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F01" w:rsidRPr="001F4DC7" w:rsidRDefault="0087419D" w:rsidP="008741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4DC7">
        <w:rPr>
          <w:rFonts w:ascii="Times New Roman" w:hAnsi="Times New Roman" w:cs="Times New Roman"/>
          <w:b/>
          <w:sz w:val="32"/>
          <w:szCs w:val="32"/>
        </w:rPr>
        <w:t>Использование игр в период адаптации детей с ОВЗ в ДОО.</w:t>
      </w:r>
    </w:p>
    <w:p w:rsidR="0087419D" w:rsidRDefault="0087419D" w:rsidP="001F4DC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ребенка к новым для него условиям среды- тяжелый и болезненный процесс, сопровождающийся рядом негативных проявлений в физическом и психическом состоянии ребенка. В связи с особенностями развития дети с ОВЗ наиболее тяжело переносят любые изменения. В результате стресса иммунитет падает, дети могут заболевать, отказываться от еды, может начаться распад уже сформированных навыков и умений…</w:t>
      </w:r>
    </w:p>
    <w:p w:rsidR="0087419D" w:rsidRDefault="0087419D" w:rsidP="001F4DC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Сгладить процесс адаптации ребенка к детскому саду поможет правильно организованная игровая деятельность</w:t>
      </w:r>
      <w:r w:rsidR="00C32E3A">
        <w:rPr>
          <w:rFonts w:ascii="Times New Roman" w:hAnsi="Times New Roman" w:cs="Times New Roman"/>
          <w:sz w:val="28"/>
          <w:szCs w:val="28"/>
        </w:rPr>
        <w:t>, направленная на формирование эмоциональных контактов: «ребенок- взрослый», «ребенок- ребенок», которая включает проведение игр и упражнений.</w:t>
      </w:r>
    </w:p>
    <w:p w:rsidR="00C32E3A" w:rsidRDefault="00C32E3A" w:rsidP="001F4DC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в этот период- формировать эмоциональный контакт, доверие детей к взрослому. Ребенок должен увидеть во взрослом доброго, готового прийти на помощь человека (как мама) и интересного партнера в игре. Эмоциональное общение возникает на основе совместных действий, сопровождающихся улыбкой, ласковой интонацией. Первые игры должны быть фронтальными, чтобы ни один ребено</w:t>
      </w:r>
      <w:r w:rsidR="00CF4FE7">
        <w:rPr>
          <w:rFonts w:ascii="Times New Roman" w:hAnsi="Times New Roman" w:cs="Times New Roman"/>
          <w:sz w:val="28"/>
          <w:szCs w:val="28"/>
        </w:rPr>
        <w:t>к не чувствовал себя обделенным вниманием. Инициатором игр всегда выступает взрослый. Игры выбираются с учетом возможностей  детей.</w:t>
      </w:r>
    </w:p>
    <w:p w:rsidR="00EB2485" w:rsidRDefault="00EB2485" w:rsidP="00EB248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2485">
        <w:rPr>
          <w:rFonts w:ascii="Times New Roman" w:hAnsi="Times New Roman" w:cs="Times New Roman"/>
          <w:i/>
          <w:sz w:val="28"/>
          <w:szCs w:val="28"/>
        </w:rPr>
        <w:t>Требования к играм, проводимым в адаптационный период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B2485" w:rsidRDefault="00EB2485" w:rsidP="00EB2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не должны быть слишком длительными (лучше играть с детьми несколько раз в день, но не долго).</w:t>
      </w:r>
    </w:p>
    <w:p w:rsidR="00EB2485" w:rsidRDefault="00EB2485" w:rsidP="00EB2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использовать музыку, танцевальные движения и рисование, так как эти виды деятельности позволяют снять эмоциональное напряжение, выразить свои чувства, снизить возбудимость, настроиться на позитивный лад.</w:t>
      </w:r>
    </w:p>
    <w:p w:rsidR="00EB2485" w:rsidRDefault="00EB2485" w:rsidP="00EB2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давать детям возможность проявлять спонтанные и естественные реакции.</w:t>
      </w:r>
    </w:p>
    <w:p w:rsidR="00EB2485" w:rsidRDefault="00EB2485" w:rsidP="00EB2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стоит настаивать на активном участии всех детей. На первых порах уместно позволить некоторым малышам просто наблюдать за происходящим, особенно если они нерешительны.</w:t>
      </w:r>
    </w:p>
    <w:p w:rsidR="00EB2485" w:rsidRDefault="00EB2485" w:rsidP="00EB2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Периодически нужно приглашать родителей для участия в таких игровых действиях, а так же рекомендовать проводить подобные игры дома.</w:t>
      </w:r>
    </w:p>
    <w:p w:rsidR="001F4DC7" w:rsidRDefault="001F4DC7" w:rsidP="001F4DC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F4DC7" w:rsidRDefault="001F4DC7" w:rsidP="001F4DC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F4DC7" w:rsidRDefault="001F4DC7" w:rsidP="001F4DC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4DC7">
        <w:rPr>
          <w:rFonts w:ascii="Times New Roman" w:hAnsi="Times New Roman" w:cs="Times New Roman"/>
          <w:i/>
          <w:sz w:val="28"/>
          <w:szCs w:val="28"/>
        </w:rPr>
        <w:lastRenderedPageBreak/>
        <w:t>Игры для налаживания контакта с ребенком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F4DC7" w:rsidRDefault="001F4DC7" w:rsidP="001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DC7">
        <w:rPr>
          <w:rFonts w:ascii="Times New Roman" w:hAnsi="Times New Roman" w:cs="Times New Roman"/>
          <w:b/>
          <w:sz w:val="28"/>
          <w:szCs w:val="28"/>
        </w:rPr>
        <w:t>«Дай ручку</w:t>
      </w:r>
      <w:proofErr w:type="gramStart"/>
      <w:r w:rsidRPr="001F4DC7">
        <w:rPr>
          <w:rFonts w:ascii="Times New Roman" w:hAnsi="Times New Roman" w:cs="Times New Roman"/>
          <w:b/>
          <w:sz w:val="28"/>
          <w:szCs w:val="28"/>
        </w:rPr>
        <w:t>!»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 протягивает руку ребенку : «Давай здороваться. Дай ручку.» Не стоит проявлять излишнюю напористость, чтобы не напугать ребенка.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присесть,,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находиться с ребенком на одном уровне, смотреть в лицо друг другу.</w:t>
      </w:r>
    </w:p>
    <w:p w:rsidR="001F4DC7" w:rsidRDefault="001F4DC7" w:rsidP="001F4D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«Коготки-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царапки»-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F4DC7">
        <w:rPr>
          <w:rFonts w:ascii="Times New Roman" w:hAnsi="Times New Roman" w:cs="Times New Roman"/>
          <w:sz w:val="28"/>
          <w:szCs w:val="28"/>
        </w:rPr>
        <w:t xml:space="preserve">зрослый </w:t>
      </w:r>
      <w:r>
        <w:rPr>
          <w:rFonts w:ascii="Times New Roman" w:hAnsi="Times New Roman" w:cs="Times New Roman"/>
          <w:sz w:val="28"/>
          <w:szCs w:val="28"/>
        </w:rPr>
        <w:t>читает стихотворение и изображает котенка: «У белого котенка мягкие лапки. (Поглаживает одной рукой другую.) Но на каждой лапке коготки- царапки! (Сжимает и разжимает пальцы.)» Затем он предлагает ребенку изобразить котенка, можно предложить игру в паре: взрослый сначала гладит его руку, затем делает вид, что хочет «поцарапать»</w:t>
      </w:r>
      <w:r w:rsidR="003E6FEF">
        <w:rPr>
          <w:rFonts w:ascii="Times New Roman" w:hAnsi="Times New Roman" w:cs="Times New Roman"/>
          <w:sz w:val="28"/>
          <w:szCs w:val="28"/>
        </w:rPr>
        <w:t xml:space="preserve"> его «коготками». (В этот момент ребенок может быстро убирать руки.) Затем взрослый и ребенок меняются ролями.</w:t>
      </w:r>
    </w:p>
    <w:p w:rsidR="003E6FEF" w:rsidRDefault="003E6FEF" w:rsidP="003E6FE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6FEF">
        <w:rPr>
          <w:rFonts w:ascii="Times New Roman" w:hAnsi="Times New Roman" w:cs="Times New Roman"/>
          <w:i/>
          <w:sz w:val="28"/>
          <w:szCs w:val="28"/>
        </w:rPr>
        <w:t>Игры на формирование групповой сплоченности.</w:t>
      </w:r>
    </w:p>
    <w:p w:rsidR="003E6FEF" w:rsidRDefault="003E6FEF" w:rsidP="003E6FEF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FEF">
        <w:rPr>
          <w:rFonts w:ascii="Times New Roman" w:hAnsi="Times New Roman" w:cs="Times New Roman"/>
          <w:b/>
          <w:sz w:val="28"/>
          <w:szCs w:val="28"/>
        </w:rPr>
        <w:t>«Давай знакомиться</w:t>
      </w:r>
      <w:proofErr w:type="gramStart"/>
      <w:r w:rsidRPr="003E6FEF">
        <w:rPr>
          <w:rFonts w:ascii="Times New Roman" w:hAnsi="Times New Roman" w:cs="Times New Roman"/>
          <w:b/>
          <w:sz w:val="28"/>
          <w:szCs w:val="28"/>
        </w:rPr>
        <w:t>!»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со взрослым становятся в круг. Ведущий держит мяч. Ребенок называет свое имя и имя того, кому бросает мяч. Названный участник ловит его, называет свое имя и имя следующего игрока</w:t>
      </w:r>
      <w:r w:rsidR="00976F19">
        <w:rPr>
          <w:rFonts w:ascii="Times New Roman" w:hAnsi="Times New Roman" w:cs="Times New Roman"/>
          <w:sz w:val="28"/>
          <w:szCs w:val="28"/>
        </w:rPr>
        <w:t>…</w:t>
      </w:r>
    </w:p>
    <w:p w:rsidR="00976F19" w:rsidRDefault="00976F19" w:rsidP="003E6F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«Гусеница»</w:t>
      </w:r>
      <w:r>
        <w:rPr>
          <w:rFonts w:ascii="Times New Roman" w:hAnsi="Times New Roman" w:cs="Times New Roman"/>
          <w:sz w:val="28"/>
          <w:szCs w:val="28"/>
        </w:rPr>
        <w:t>- Дети встают друг за другом и держатся за плечи. В таком положении нужно подняться и сойти со стула, проползти под столами, обогнуть «широкое озеро», пробраться через дремучий лес, спрятаться от  «диких животных»…</w:t>
      </w:r>
    </w:p>
    <w:p w:rsidR="001A1644" w:rsidRDefault="001A1644" w:rsidP="001A164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1644">
        <w:rPr>
          <w:rFonts w:ascii="Times New Roman" w:hAnsi="Times New Roman" w:cs="Times New Roman"/>
          <w:i/>
          <w:sz w:val="28"/>
          <w:szCs w:val="28"/>
        </w:rPr>
        <w:t>Игры на снятие мышечного напряжения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A1644" w:rsidRDefault="00CC7E5C" w:rsidP="00CC7E5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E5C">
        <w:rPr>
          <w:rFonts w:ascii="Times New Roman" w:hAnsi="Times New Roman" w:cs="Times New Roman"/>
          <w:b/>
          <w:sz w:val="28"/>
          <w:szCs w:val="28"/>
        </w:rPr>
        <w:t>«Кленовые листочки»</w:t>
      </w:r>
      <w:r>
        <w:rPr>
          <w:rFonts w:ascii="Times New Roman" w:hAnsi="Times New Roman" w:cs="Times New Roman"/>
          <w:sz w:val="28"/>
          <w:szCs w:val="28"/>
        </w:rPr>
        <w:t>- под спокойную музыку взрослый раздает каждому ребенку кленовые листочки. Произносит: «Представьте, что вы- кленовые листочки. Пришла осень, ветер сорвал листочки с деревьев и они закружились в воздухе. Покажите, как танцуют листочки на ветру». Дети, изображая листья, кружатся под музыку.</w:t>
      </w:r>
    </w:p>
    <w:p w:rsidR="00CC7E5C" w:rsidRDefault="00CC7E5C" w:rsidP="00CC7E5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E5C">
        <w:rPr>
          <w:rFonts w:ascii="Times New Roman" w:hAnsi="Times New Roman" w:cs="Times New Roman"/>
          <w:b/>
          <w:sz w:val="28"/>
          <w:szCs w:val="28"/>
        </w:rPr>
        <w:t>«Догонялки»-</w:t>
      </w:r>
      <w:r>
        <w:rPr>
          <w:rFonts w:ascii="Times New Roman" w:hAnsi="Times New Roman" w:cs="Times New Roman"/>
          <w:sz w:val="28"/>
          <w:szCs w:val="28"/>
        </w:rPr>
        <w:t xml:space="preserve"> игра проводится с 2- 3 детьми. Воспитатель побуждает детей убегать от куклы, прятаться за ширму. Кукла их догоняет, ищет, радуется, что нашла, обнимает: «Вот мои ребятки!».</w:t>
      </w:r>
    </w:p>
    <w:p w:rsidR="00E72AF4" w:rsidRDefault="00E72AF4" w:rsidP="00CC7E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7E5C" w:rsidRDefault="00CC7E5C" w:rsidP="00CC7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Облегчить адаптационный период помогут физические упражнения и игры</w:t>
      </w:r>
      <w:r w:rsidR="001B00D3">
        <w:rPr>
          <w:rFonts w:ascii="Times New Roman" w:hAnsi="Times New Roman" w:cs="Times New Roman"/>
          <w:sz w:val="28"/>
          <w:szCs w:val="28"/>
        </w:rPr>
        <w:t>. Так же нужно создавать условия для самостоятельных игр.</w:t>
      </w:r>
      <w:r w:rsidR="0096583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B00D3">
        <w:rPr>
          <w:rFonts w:ascii="Times New Roman" w:hAnsi="Times New Roman" w:cs="Times New Roman"/>
          <w:sz w:val="28"/>
          <w:szCs w:val="28"/>
        </w:rPr>
        <w:t>Игры с речевым сопровождением вовлекают в свой ритм, объединяют детей. В таких играх даже стеснительные дети преодолевают внутренний барьер и идут на контакт.</w:t>
      </w:r>
    </w:p>
    <w:p w:rsidR="001B00D3" w:rsidRDefault="001B00D3" w:rsidP="00CC7E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00D3" w:rsidRDefault="001B00D3" w:rsidP="00CC7E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00D3" w:rsidRDefault="001B00D3" w:rsidP="00CC7E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00D3" w:rsidRDefault="001B00D3" w:rsidP="00CC7E5C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0D3">
        <w:rPr>
          <w:rFonts w:ascii="Times New Roman" w:hAnsi="Times New Roman" w:cs="Times New Roman"/>
          <w:sz w:val="28"/>
          <w:szCs w:val="28"/>
        </w:rPr>
        <w:t xml:space="preserve">Список используемой </w:t>
      </w:r>
      <w:r>
        <w:rPr>
          <w:rFonts w:ascii="Times New Roman" w:hAnsi="Times New Roman" w:cs="Times New Roman"/>
          <w:sz w:val="28"/>
          <w:szCs w:val="28"/>
        </w:rPr>
        <w:t xml:space="preserve"> и рекомендуемой </w:t>
      </w:r>
      <w:r w:rsidRPr="001B00D3">
        <w:rPr>
          <w:rFonts w:ascii="Times New Roman" w:hAnsi="Times New Roman" w:cs="Times New Roman"/>
          <w:sz w:val="28"/>
          <w:szCs w:val="28"/>
        </w:rPr>
        <w:t>литературы:</w:t>
      </w:r>
    </w:p>
    <w:p w:rsidR="001B00D3" w:rsidRDefault="001B00D3" w:rsidP="00CC7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1.Богуславская З. М., Развивающие игры для детей младшего дошкольного возраста;</w:t>
      </w:r>
    </w:p>
    <w:p w:rsidR="001B00D3" w:rsidRPr="001B00D3" w:rsidRDefault="001B00D3" w:rsidP="00CC7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2.Калинина Р. Ребенок пошел в детский сад. К проблеме адаптации детей к условиям жизни в дошкольном учреждении // Дошкольное воспитание. 1998.№4</w:t>
      </w:r>
    </w:p>
    <w:p w:rsidR="001B00D3" w:rsidRDefault="001B00D3" w:rsidP="00CC7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3.Лялина И.В. Адаптация детей при поступлении в детский сад. Волгоград.2001.</w:t>
      </w:r>
    </w:p>
    <w:p w:rsidR="001B00D3" w:rsidRPr="001B00D3" w:rsidRDefault="001B00D3" w:rsidP="00CC7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4.Мусилович Т.А. Игры с детьми в период адаптации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ДОО..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Логопед 2015 №3</w:t>
      </w:r>
    </w:p>
    <w:sectPr w:rsidR="001B00D3" w:rsidRPr="001B00D3" w:rsidSect="00E72AF4">
      <w:pgSz w:w="11906" w:h="16838"/>
      <w:pgMar w:top="1134" w:right="113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B1701"/>
    <w:multiLevelType w:val="hybridMultilevel"/>
    <w:tmpl w:val="774618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419D"/>
    <w:rsid w:val="001A1644"/>
    <w:rsid w:val="001B00D3"/>
    <w:rsid w:val="001F4DC7"/>
    <w:rsid w:val="003E6FEF"/>
    <w:rsid w:val="0087419D"/>
    <w:rsid w:val="0096583E"/>
    <w:rsid w:val="00976F19"/>
    <w:rsid w:val="00C32E3A"/>
    <w:rsid w:val="00CC7E5C"/>
    <w:rsid w:val="00CF4FE7"/>
    <w:rsid w:val="00E72AF4"/>
    <w:rsid w:val="00EB2485"/>
    <w:rsid w:val="00FB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93F88-0698-4FF7-B3DF-C46E81A5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ГБОУ№21</Company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Ирина</cp:lastModifiedBy>
  <cp:revision>9</cp:revision>
  <dcterms:created xsi:type="dcterms:W3CDTF">2015-10-06T08:05:00Z</dcterms:created>
  <dcterms:modified xsi:type="dcterms:W3CDTF">2015-10-10T20:17:00Z</dcterms:modified>
</cp:coreProperties>
</file>