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F3" w:rsidRDefault="00025DF3" w:rsidP="00025DF3">
      <w:pPr>
        <w:jc w:val="center"/>
        <w:rPr>
          <w:sz w:val="24"/>
          <w:szCs w:val="24"/>
        </w:rPr>
      </w:pPr>
      <w:r>
        <w:rPr>
          <w:sz w:val="24"/>
          <w:szCs w:val="24"/>
        </w:rPr>
        <w:t>Нетрадиционные методы оздоровления детей.</w:t>
      </w:r>
    </w:p>
    <w:p w:rsidR="00025DF3" w:rsidRDefault="00025DF3" w:rsidP="00025D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Официальная медицина уповает преимущественно на лекарственные препараты для исцеления заболевшего ребенка.  Между тем, существует множество разновидностей нетрадиционных мер о закаливании и профилактики простудных заболеваний. </w:t>
      </w:r>
    </w:p>
    <w:p w:rsidR="00025DF3" w:rsidRDefault="00025DF3" w:rsidP="00025DF3">
      <w:pPr>
        <w:rPr>
          <w:sz w:val="24"/>
          <w:szCs w:val="24"/>
        </w:rPr>
      </w:pPr>
      <w:r>
        <w:rPr>
          <w:sz w:val="24"/>
          <w:szCs w:val="24"/>
        </w:rPr>
        <w:t>Цель первой группы – повысить адаптационные возможности организма ребенка к неблагоприятным воздействиям внешней среды, создать условия для последующей работы.</w:t>
      </w:r>
    </w:p>
    <w:p w:rsidR="00025DF3" w:rsidRDefault="00025DF3" w:rsidP="00025DF3">
      <w:pPr>
        <w:rPr>
          <w:sz w:val="24"/>
          <w:szCs w:val="24"/>
        </w:rPr>
      </w:pPr>
      <w:r>
        <w:rPr>
          <w:sz w:val="24"/>
          <w:szCs w:val="24"/>
        </w:rPr>
        <w:t>Закаливание носоглотки чесночным раствором.</w:t>
      </w:r>
    </w:p>
    <w:p w:rsidR="00025DF3" w:rsidRDefault="00025DF3" w:rsidP="00025DF3">
      <w:pPr>
        <w:rPr>
          <w:sz w:val="24"/>
          <w:szCs w:val="24"/>
        </w:rPr>
      </w:pPr>
      <w:r>
        <w:rPr>
          <w:sz w:val="24"/>
          <w:szCs w:val="24"/>
        </w:rPr>
        <w:t>Цель: профилактика и санация полости рта при ангинах, воспалительных процессах в полости рта.</w:t>
      </w:r>
    </w:p>
    <w:p w:rsidR="00025DF3" w:rsidRDefault="00025DF3" w:rsidP="00025DF3">
      <w:pPr>
        <w:rPr>
          <w:sz w:val="24"/>
          <w:szCs w:val="24"/>
        </w:rPr>
      </w:pPr>
      <w:r>
        <w:rPr>
          <w:sz w:val="24"/>
          <w:szCs w:val="24"/>
        </w:rPr>
        <w:t>Методические рекомендации: применять как лекарственное средство (известное в народе со времен Гиппократа). Оно очищает кровь, убивает болезнетворные микробы, как средство против ОРЗ, ОРВИ.</w:t>
      </w:r>
    </w:p>
    <w:p w:rsidR="00025DF3" w:rsidRDefault="00025DF3" w:rsidP="00025DF3">
      <w:pPr>
        <w:rPr>
          <w:sz w:val="24"/>
          <w:szCs w:val="24"/>
        </w:rPr>
      </w:pPr>
      <w:r>
        <w:rPr>
          <w:sz w:val="24"/>
          <w:szCs w:val="24"/>
        </w:rPr>
        <w:t xml:space="preserve"> Готовить из расчета один зубчик на стакан воды. Чеснок размять, залить охлажденной кипяченой водой и настоять один час. Полоскать горло. Можно при необходимости  закапать в нос. Использовать раствор в течении двух часов после приготовления. Применять с октября по апрель. Ежедневно после занятий, перед выходом на прогулку. </w:t>
      </w:r>
    </w:p>
    <w:p w:rsidR="00025DF3" w:rsidRDefault="00025DF3" w:rsidP="00025DF3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Очистительный салат.</w:t>
      </w:r>
    </w:p>
    <w:p w:rsidR="00025DF3" w:rsidRDefault="00025DF3" w:rsidP="00025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025DF3" w:rsidRDefault="00025DF3" w:rsidP="00025DF3">
      <w:pPr>
        <w:rPr>
          <w:sz w:val="24"/>
          <w:szCs w:val="24"/>
        </w:rPr>
      </w:pPr>
      <w:r>
        <w:rPr>
          <w:sz w:val="24"/>
          <w:szCs w:val="24"/>
        </w:rPr>
        <w:t>Способствует очистке организма от шлаков, оптимальному режиму работы желудочно-кишечного тракта, выработке желудочного сока с помощью клетчатки.</w:t>
      </w:r>
    </w:p>
    <w:p w:rsidR="00025DF3" w:rsidRDefault="00025DF3" w:rsidP="00025DF3">
      <w:pPr>
        <w:rPr>
          <w:sz w:val="24"/>
          <w:szCs w:val="24"/>
        </w:rPr>
      </w:pPr>
      <w:r>
        <w:rPr>
          <w:sz w:val="24"/>
          <w:szCs w:val="24"/>
        </w:rPr>
        <w:t xml:space="preserve">Методическая рекомендация: салат из свежих овощей в полусыром виде (капуста, морковь, сельдерей, укроп) дают перед основным завтраком за 15 минут по столовой ложке на голодный желудок. </w:t>
      </w:r>
    </w:p>
    <w:p w:rsidR="00025DF3" w:rsidRDefault="00025DF3" w:rsidP="00025DF3">
      <w:pPr>
        <w:rPr>
          <w:sz w:val="24"/>
          <w:szCs w:val="24"/>
        </w:rPr>
      </w:pPr>
    </w:p>
    <w:p w:rsidR="00025DF3" w:rsidRDefault="00025DF3" w:rsidP="00025DF3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Промывание носа холодной водой.</w:t>
      </w:r>
    </w:p>
    <w:p w:rsidR="00025DF3" w:rsidRDefault="00025DF3" w:rsidP="00025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025DF3" w:rsidRDefault="00025DF3" w:rsidP="00025DF3">
      <w:pPr>
        <w:rPr>
          <w:sz w:val="24"/>
          <w:szCs w:val="24"/>
        </w:rPr>
      </w:pPr>
      <w:r>
        <w:rPr>
          <w:sz w:val="24"/>
          <w:szCs w:val="24"/>
        </w:rPr>
        <w:t>Восстановить носовое дыхание, что очень важно для естественного оздоровления. Освободить носоглотку от вирусной инфекции,  которое в последствии опускается в верхние дыхательные пути.</w:t>
      </w:r>
    </w:p>
    <w:p w:rsidR="00025DF3" w:rsidRDefault="00025DF3" w:rsidP="00025DF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Методические рекомендации: подставить под холодную проточную воду ладони, одним пальцем зажать левую ноздрю, а правой легко втянуть воду из ладони в нос и резко вытолкнуть ее. Аналогично со второй ноздрей.   </w:t>
      </w:r>
    </w:p>
    <w:p w:rsidR="00025DF3" w:rsidRDefault="00025DF3" w:rsidP="00025DF3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Здоровое питание</w:t>
      </w:r>
    </w:p>
    <w:p w:rsidR="00025DF3" w:rsidRDefault="00025DF3" w:rsidP="00025DF3">
      <w:pPr>
        <w:tabs>
          <w:tab w:val="left" w:pos="10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ab/>
      </w:r>
    </w:p>
    <w:p w:rsidR="00025DF3" w:rsidRDefault="00025DF3" w:rsidP="00025DF3">
      <w:pPr>
        <w:rPr>
          <w:sz w:val="24"/>
          <w:szCs w:val="24"/>
        </w:rPr>
      </w:pPr>
      <w:r>
        <w:rPr>
          <w:sz w:val="24"/>
          <w:szCs w:val="24"/>
        </w:rPr>
        <w:t>Усилить значимость растительной пищи для роста и развития детского организма. Способствовать нормализации функций желудочного тракта. Повышать жизненные силы, устойчивость к простудам.</w:t>
      </w:r>
    </w:p>
    <w:p w:rsidR="00025DF3" w:rsidRDefault="00025DF3" w:rsidP="00025DF3">
      <w:pPr>
        <w:rPr>
          <w:sz w:val="24"/>
          <w:szCs w:val="24"/>
        </w:rPr>
      </w:pPr>
      <w:r>
        <w:rPr>
          <w:sz w:val="24"/>
          <w:szCs w:val="24"/>
        </w:rPr>
        <w:t xml:space="preserve">Методическая рекомендация: пшеницу тщательно промывают холодной водой. Затем в эмалированной стеклянной или керамической посуде раскладывают между двумя слоями влажной хлопчатобумажной ткани и ставят в теплое место. Верхнюю салфетку время от времени увлажняют. Через 32-34 часа пшеницу, у которой появились ростки, нужно несколько раз промыть холодной кипяченой водой и «эликсир жизни» готов к употреблению. Может употребляться детьми всех возрастных групп по 1 столовой ложке после дневного сна. </w:t>
      </w:r>
    </w:p>
    <w:p w:rsidR="00025DF3" w:rsidRDefault="00025DF3" w:rsidP="00025DF3">
      <w:pPr>
        <w:rPr>
          <w:sz w:val="24"/>
          <w:szCs w:val="24"/>
        </w:rPr>
      </w:pPr>
    </w:p>
    <w:p w:rsidR="00025DF3" w:rsidRDefault="00025DF3" w:rsidP="00025DF3">
      <w:pPr>
        <w:rPr>
          <w:sz w:val="24"/>
          <w:szCs w:val="24"/>
        </w:rPr>
      </w:pPr>
      <w:r>
        <w:rPr>
          <w:sz w:val="24"/>
          <w:szCs w:val="24"/>
        </w:rPr>
        <w:t xml:space="preserve">К средствам оздоровления детей относится и закаливание. </w:t>
      </w:r>
    </w:p>
    <w:p w:rsidR="00025DF3" w:rsidRDefault="00025DF3" w:rsidP="00025DF3">
      <w:pPr>
        <w:rPr>
          <w:sz w:val="24"/>
          <w:szCs w:val="24"/>
        </w:rPr>
      </w:pPr>
      <w:r>
        <w:rPr>
          <w:sz w:val="24"/>
          <w:szCs w:val="24"/>
        </w:rPr>
        <w:t>Контрастное воздушное закаливание.</w:t>
      </w:r>
    </w:p>
    <w:p w:rsidR="00025DF3" w:rsidRDefault="00025DF3" w:rsidP="00025DF3">
      <w:pPr>
        <w:rPr>
          <w:sz w:val="24"/>
          <w:szCs w:val="24"/>
        </w:rPr>
      </w:pPr>
      <w:r>
        <w:rPr>
          <w:sz w:val="24"/>
          <w:szCs w:val="24"/>
        </w:rPr>
        <w:t xml:space="preserve">Многочисленные исследования показали, что эффективность закаливания значительно возрастает, если осуществляются попеременные воздействия на организм пониженной и высокой температурой. В этих условиях кожные сосудистые реакции будут сопровождаться то сосудосужающим, то сосудорасширяющим эффектом. </w:t>
      </w:r>
    </w:p>
    <w:p w:rsidR="00025DF3" w:rsidRDefault="00025DF3" w:rsidP="00025DF3">
      <w:pPr>
        <w:rPr>
          <w:sz w:val="24"/>
          <w:szCs w:val="24"/>
        </w:rPr>
      </w:pPr>
      <w:r>
        <w:rPr>
          <w:sz w:val="24"/>
          <w:szCs w:val="24"/>
        </w:rPr>
        <w:t>ЦЕЛЬ:</w:t>
      </w:r>
    </w:p>
    <w:p w:rsidR="00025DF3" w:rsidRDefault="00025DF3" w:rsidP="00025DF3">
      <w:pPr>
        <w:rPr>
          <w:sz w:val="24"/>
          <w:szCs w:val="24"/>
        </w:rPr>
      </w:pPr>
      <w:r>
        <w:rPr>
          <w:sz w:val="24"/>
          <w:szCs w:val="24"/>
        </w:rPr>
        <w:t xml:space="preserve">Сохранить или уменьшить теплопотерю с поверхности тела. </w:t>
      </w:r>
    </w:p>
    <w:p w:rsidR="00025DF3" w:rsidRDefault="00025DF3" w:rsidP="00025DF3">
      <w:pPr>
        <w:rPr>
          <w:sz w:val="24"/>
          <w:szCs w:val="24"/>
        </w:rPr>
      </w:pPr>
      <w:r>
        <w:rPr>
          <w:sz w:val="24"/>
          <w:szCs w:val="24"/>
        </w:rPr>
        <w:t xml:space="preserve">Методические рекомендации: начинается закаливающая процедура после дневного сна, продолжается в течение 12-15 минут и носит характер перебежек детей из «холодной» комнаты в «теплую» и обратно. С помощью форточек в спальне к концу дневного сна температура поддерживается в пределах 14-16 градусов. </w:t>
      </w:r>
    </w:p>
    <w:p w:rsidR="00025DF3" w:rsidRDefault="00025DF3" w:rsidP="00025DF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Примерно в 15.00 включается негромкая музыка, постепенно просыпаются дети, откладывают одеяла и, лежа в постели, выполняют в течение 3 минут физические упражнения.</w:t>
      </w:r>
    </w:p>
    <w:p w:rsidR="00025DF3" w:rsidRDefault="00025DF3" w:rsidP="00025DF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 команде воспитателя дети встают с постели, снимают одежду, оставаясь  в майках и трусах. Затем, в течение 1-1,5 мин. выполняют циклические движения умеренной интенсивности в этом холодном помещении.</w:t>
      </w:r>
    </w:p>
    <w:p w:rsidR="00025DF3" w:rsidRDefault="00025DF3" w:rsidP="00025DF3">
      <w:pPr>
        <w:ind w:left="360"/>
        <w:rPr>
          <w:sz w:val="24"/>
          <w:szCs w:val="24"/>
        </w:rPr>
      </w:pPr>
      <w:r>
        <w:rPr>
          <w:sz w:val="24"/>
          <w:szCs w:val="24"/>
        </w:rPr>
        <w:t>Во время пребывания в теплом помещении выполняются различные упражнения (подвижные игры со словами, на развитие воображения и творческих элементов, разучивание новых и т.д.). Выполняются они в более спокойном темпе, чем в  «холодной»  комнате, так, чтобы дети не перегревались во время выполнения физических упражнений.</w:t>
      </w:r>
    </w:p>
    <w:p w:rsidR="00025DF3" w:rsidRDefault="00025DF3" w:rsidP="00025DF3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Количество перебежек из одной комнаты в другую с пребыванием в каждой комнате по 1-1,5 минуты составляет не менее шести. Заканчивается процедура перебежками из холодной комнаты в теплую в процессе игры «самолетики», «перелетная птица», «спутники планет» и др.</w:t>
      </w:r>
    </w:p>
    <w:p w:rsidR="00025DF3" w:rsidRDefault="00025DF3" w:rsidP="00025DF3">
      <w:pPr>
        <w:ind w:left="360"/>
        <w:rPr>
          <w:sz w:val="24"/>
          <w:szCs w:val="24"/>
        </w:rPr>
      </w:pPr>
      <w:r>
        <w:rPr>
          <w:sz w:val="24"/>
          <w:szCs w:val="24"/>
        </w:rPr>
        <w:t>При проведении контрастного воздушного закаливания соблюдается принцип постепенности увеличения контраста температуры с 3-4 градусов в начале проведения процедуры до разницы 13-15 градусов. Такой контраст температур далее поддерживается в течение всего времени закаливания.</w:t>
      </w:r>
    </w:p>
    <w:p w:rsidR="00025DF3" w:rsidRDefault="00025DF3" w:rsidP="00025DF3">
      <w:pPr>
        <w:ind w:left="360"/>
        <w:rPr>
          <w:sz w:val="24"/>
          <w:szCs w:val="24"/>
        </w:rPr>
      </w:pPr>
      <w:r>
        <w:rPr>
          <w:sz w:val="24"/>
          <w:szCs w:val="24"/>
        </w:rPr>
        <w:t>В группах во время вспышки инфекции необходимо использовать одноразовые носовые платки, которые с успехом внедрены во всем мире. Они предупреждают инфицирование детей. Можно централизованно закупить  их на всю группу и научить ими пользоваться детей, объяснив их значение.</w:t>
      </w:r>
    </w:p>
    <w:p w:rsidR="00025DF3" w:rsidRDefault="00025DF3" w:rsidP="00025DF3">
      <w:pPr>
        <w:rPr>
          <w:sz w:val="24"/>
          <w:szCs w:val="24"/>
        </w:rPr>
      </w:pPr>
    </w:p>
    <w:p w:rsidR="00071FA5" w:rsidRDefault="00071FA5"/>
    <w:sectPr w:rsidR="00071FA5" w:rsidSect="0007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F21E2"/>
    <w:multiLevelType w:val="hybridMultilevel"/>
    <w:tmpl w:val="737CF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25DF3"/>
    <w:rsid w:val="00025DF3"/>
    <w:rsid w:val="0007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4107</Characters>
  <Application>Microsoft Office Word</Application>
  <DocSecurity>0</DocSecurity>
  <Lines>34</Lines>
  <Paragraphs>9</Paragraphs>
  <ScaleCrop>false</ScaleCrop>
  <Company>Grizli777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ясли</dc:creator>
  <cp:keywords/>
  <dc:description/>
  <cp:lastModifiedBy>ясли</cp:lastModifiedBy>
  <cp:revision>2</cp:revision>
  <dcterms:created xsi:type="dcterms:W3CDTF">2015-10-02T18:27:00Z</dcterms:created>
  <dcterms:modified xsi:type="dcterms:W3CDTF">2015-10-02T18:28:00Z</dcterms:modified>
</cp:coreProperties>
</file>