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D7747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Муниципальное бюджетное дошкольное образовательное учреждение</w:t>
      </w:r>
      <w:r w:rsidRPr="008D7747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  <w:t>«Излучинский детский сад комбинированного вида «Сказка»</w:t>
      </w: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 w:rsidRPr="008D7747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«</w:t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Конкурсный отбор образовательной организации,</w:t>
      </w: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proofErr w:type="gramStart"/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реализующих</w:t>
      </w:r>
      <w:proofErr w:type="gramEnd"/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новые требования к содержанию, условиям и результатам образования</w:t>
      </w:r>
      <w:r w:rsidRPr="008D7747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»</w:t>
      </w:r>
    </w:p>
    <w:p w:rsidR="00D968C4" w:rsidRPr="008D7747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noProof/>
          <w:kern w:val="24"/>
          <w:sz w:val="36"/>
          <w:szCs w:val="36"/>
        </w:rPr>
        <w:drawing>
          <wp:inline distT="0" distB="0" distL="0" distR="0">
            <wp:extent cx="4932339" cy="3700257"/>
            <wp:effectExtent l="0" t="0" r="1905" b="0"/>
            <wp:docPr id="1" name="Рисунок 1" descr="F:\Фото\фото 2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ото 2 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041" cy="369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Излучинск 2015</w:t>
      </w: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D7747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Муниципальное бюджетное дошкольное образовательное учреждение</w:t>
      </w:r>
      <w:r w:rsidRPr="008D7747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  <w:t>«Излучинский детский сад комбинированного вида «Сказка»</w:t>
      </w:r>
    </w:p>
    <w:p w:rsidR="00D968C4" w:rsidRDefault="00D968C4" w:rsidP="00D96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8C4" w:rsidRPr="008D7747" w:rsidRDefault="00D968C4" w:rsidP="00D968C4">
      <w:pPr>
        <w:rPr>
          <w:rFonts w:ascii="Times New Roman" w:hAnsi="Times New Roman" w:cs="Times New Roman"/>
          <w:b/>
          <w:sz w:val="24"/>
          <w:szCs w:val="24"/>
        </w:rPr>
      </w:pPr>
    </w:p>
    <w:p w:rsidR="00D968C4" w:rsidRDefault="00D968C4" w:rsidP="00D968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Инновационный проект </w:t>
      </w:r>
    </w:p>
    <w:p w:rsidR="00D968C4" w:rsidRDefault="00D968C4" w:rsidP="00D968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«Югорский трамплин» - программа, ориентированная на ребенка. </w:t>
      </w:r>
    </w:p>
    <w:p w:rsidR="00D968C4" w:rsidRPr="00773AFD" w:rsidRDefault="00D968C4" w:rsidP="00D968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Конструирование оптимальной модели организации образовательного процесса в экспериментальных группах.</w:t>
      </w:r>
    </w:p>
    <w:p w:rsidR="00D968C4" w:rsidRDefault="00D968C4" w:rsidP="00D96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8C4" w:rsidRPr="00982B88" w:rsidRDefault="00D968C4" w:rsidP="00D9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39078" cy="3105150"/>
            <wp:effectExtent l="0" t="0" r="0" b="0"/>
            <wp:docPr id="2" name="Рисунок 2" descr="F:\Фото\фото 2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фото 2 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89" cy="31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Излучинск 2015</w:t>
      </w:r>
    </w:p>
    <w:p w:rsidR="00D968C4" w:rsidRDefault="00D968C4" w:rsidP="00D968C4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D968C4" w:rsidRDefault="00D968C4" w:rsidP="00D968C4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</w:p>
    <w:p w:rsidR="00D968C4" w:rsidRDefault="00D968C4" w:rsidP="00D968C4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</w:p>
    <w:p w:rsidR="00D968C4" w:rsidRDefault="00D968C4" w:rsidP="00D968C4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</w:p>
    <w:p w:rsidR="00D968C4" w:rsidRDefault="00D968C4" w:rsidP="00D968C4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</w:p>
    <w:p w:rsidR="00D968C4" w:rsidRPr="00072C56" w:rsidRDefault="00D968C4" w:rsidP="00D968C4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>Заявка органа самоуправления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072C56">
        <w:rPr>
          <w:rFonts w:ascii="Times New Roman" w:hAnsi="Times New Roman" w:cs="Times New Roman"/>
          <w:sz w:val="24"/>
          <w:szCs w:val="24"/>
        </w:rPr>
        <w:t>право  ведения</w:t>
      </w:r>
      <w:proofErr w:type="gramEnd"/>
      <w:r w:rsidRPr="00072C5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(копия)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(копия)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>Инновационный проект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>Приложение проект образовательной деятельности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>Проект расчета расходов, предусматриваемых на реализацию инновационного проекта</w:t>
      </w:r>
    </w:p>
    <w:p w:rsidR="00D968C4" w:rsidRPr="00072C56" w:rsidRDefault="00D968C4" w:rsidP="00D968C4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072C56">
        <w:rPr>
          <w:rFonts w:ascii="Times New Roman" w:hAnsi="Times New Roman" w:cs="Times New Roman"/>
          <w:sz w:val="24"/>
          <w:szCs w:val="24"/>
        </w:rPr>
        <w:t>Ходатайство органа общественного управления образовательной организации</w:t>
      </w:r>
    </w:p>
    <w:p w:rsidR="00D968C4" w:rsidRDefault="00D968C4" w:rsidP="00D968C4">
      <w:pPr>
        <w:pStyle w:val="a3"/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</w:p>
    <w:p w:rsidR="00D968C4" w:rsidRDefault="00D968C4" w:rsidP="00D968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72C56">
        <w:rPr>
          <w:rFonts w:ascii="Times New Roman" w:hAnsi="Times New Roman" w:cs="Times New Roman"/>
          <w:b/>
          <w:sz w:val="28"/>
          <w:szCs w:val="24"/>
        </w:rPr>
        <w:t>Инновационный проект</w:t>
      </w:r>
      <w:r w:rsidRPr="00072C56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:rsidR="00D968C4" w:rsidRPr="00072C56" w:rsidRDefault="00D968C4" w:rsidP="00D9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72C56">
        <w:rPr>
          <w:rFonts w:ascii="Times New Roman" w:hAnsi="Times New Roman" w:cs="Times New Roman"/>
          <w:b/>
          <w:sz w:val="28"/>
          <w:szCs w:val="36"/>
        </w:rPr>
        <w:t xml:space="preserve">Югорский трамплин» - программа, ориентированная на ребенка. </w:t>
      </w:r>
    </w:p>
    <w:p w:rsidR="00D968C4" w:rsidRPr="00072C56" w:rsidRDefault="00D968C4" w:rsidP="00D968C4">
      <w:pPr>
        <w:pStyle w:val="a3"/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72C56">
        <w:rPr>
          <w:rFonts w:ascii="Times New Roman" w:hAnsi="Times New Roman" w:cs="Times New Roman"/>
          <w:b/>
          <w:sz w:val="28"/>
          <w:szCs w:val="36"/>
        </w:rPr>
        <w:t>Конструирование оптимальной модели организации образовательного процесса в экспериментальных группах</w:t>
      </w:r>
    </w:p>
    <w:tbl>
      <w:tblPr>
        <w:tblStyle w:val="a5"/>
        <w:tblW w:w="10774" w:type="dxa"/>
        <w:tblInd w:w="-34" w:type="dxa"/>
        <w:tblLayout w:type="fixed"/>
        <w:tblLook w:val="04A0"/>
      </w:tblPr>
      <w:tblGrid>
        <w:gridCol w:w="1843"/>
        <w:gridCol w:w="142"/>
        <w:gridCol w:w="142"/>
        <w:gridCol w:w="283"/>
        <w:gridCol w:w="8364"/>
      </w:tblGrid>
      <w:tr w:rsidR="00D968C4" w:rsidRPr="00072C56" w:rsidTr="00782EC9">
        <w:tc>
          <w:tcPr>
            <w:tcW w:w="10774" w:type="dxa"/>
            <w:gridSpan w:val="5"/>
          </w:tcPr>
          <w:p w:rsidR="00D968C4" w:rsidRPr="00072C56" w:rsidRDefault="00D968C4" w:rsidP="0078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1.1. «Готовность инновационного проекта»</w:t>
            </w:r>
          </w:p>
        </w:tc>
      </w:tr>
      <w:tr w:rsidR="00D968C4" w:rsidRPr="00072C56" w:rsidTr="00782EC9">
        <w:tc>
          <w:tcPr>
            <w:tcW w:w="2410" w:type="dxa"/>
            <w:gridSpan w:val="4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Аргументация необходимости разработки инновационного проекта</w:t>
            </w:r>
          </w:p>
        </w:tc>
        <w:tc>
          <w:tcPr>
            <w:tcW w:w="8364" w:type="dxa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  введением  нового федерального государственного стандарта образования (ФГОС), который выделил магистральные линии модернизации дошкольного образования, определил  основные принципы, подходы  в развитии ребенка дошкольника, изменилась сама концепция дошкольного образования, где в центр внимания взрослых поставлен ребенок.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Стандарт продвигает ценность развивающего образования: вариативность  - как ответ на разнообразие, выбор, преемственность, основанная на законах возраста. «Югорский трамплин»,   программа дошкольного образования, ориентированная на ребенка, которая разработана на основе программы «СООБЩЕСТВО» («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») коллективом авторов Е.Г.Юдиной,  Л.С. Виноградовой,  Л.А.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Каруновой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, Н. В. Мальцевой,   Е.В.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Бодровой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по заказу правительства Ханты-Мансийского      автономного округа – Югра  и Департамента образования и науки  соответствует требованиям ФГОС. Данная программа реализуется на территории округа в рамках пилотного проекта приказом Департамента образования и науки ХМАО Югры. Апробация этой программы проходит и в нашем дошкольном образовательном учреждении в двух группах младшего дошкольного возраста.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делает установку на личностно – ориентированный подход к дошкольнику, где ребенок является не объектом, а субъектом, который участвует  в собственном развитии. Развитие в данном аспекте предполагает наличие  у детей инициативности, самостоятельности. Делает ребенка знающим и творческим деятелем, умеющим принимать собственное самостоятельное решение, способным  нести определенную долю ответственности за свои поступки и решения,   имеющим  чувства собственного достоинства.  Ребенок, педагог и родитель в данной программе рассматриваются как партнеры по деятельности.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является не только партнером, но и помощником ребенка, постоянно отвечая на вопрос: как обеспечить наиболее полное, соответственно возрасту, развитие  ребенка в соответствии с его реальными способностями, склонностями, интересами и возможностями.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Основой предложенной программы является личностно – ориентированная модель образования. Основным   является   «партнерский блок»,   в   котором   в   процессе   совместной   деятельности   взрослых   и   детей  решаются      различные   программные   развивающие   задачи.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Совместная  образовательная  деятельность осуществляется в процессе организации различных видов детской  деятельности       (игровой,     коммуникативной,         трудовой,      познавательно - исследовательской,  продуктивной,   музыкально - художественной,       чтения) как    в   непосредственно  образовательной  деятельности,     так    и   в  образовательной  деятельности       в     ходе  режимных моментов: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1.  Включенность воспитателя в деятельность наравне с детьми.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2.  Добровольное присоединение детей к деятельности.  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3.  Свободное  общение  и  перемещение  детей  во  время  деятельности  (при   соответствующей организации рабочего пространства).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4.  Открытый временной конец образовательной деятельности.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Для реализации на практике предложенной модели образования  в условиях нашего северного региона, с его климатическими особенностями, региональным компонентом, новым стандартом дошкольного образования был разработан проект «</w:t>
            </w: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Югорский трамплин» - программа, ориентированная на ребенка. Конструирование   оптимальной  модели  организации  образовательного  процесса  в  экспериментальных группах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968C4" w:rsidRPr="00072C56" w:rsidRDefault="00D968C4" w:rsidP="00782EC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 xml:space="preserve">    Создан проект с целью </w:t>
            </w:r>
            <w:r w:rsidRPr="00072C56">
              <w:rPr>
                <w:rFonts w:eastAsia="+mn-ea"/>
                <w:bCs/>
                <w:sz w:val="28"/>
                <w:szCs w:val="28"/>
              </w:rPr>
              <w:t>преодоле</w:t>
            </w:r>
            <w:r w:rsidRPr="00072C56">
              <w:rPr>
                <w:bCs/>
                <w:sz w:val="28"/>
                <w:szCs w:val="28"/>
              </w:rPr>
              <w:t xml:space="preserve">ния </w:t>
            </w:r>
            <w:r w:rsidRPr="00072C56">
              <w:rPr>
                <w:rFonts w:eastAsia="+mn-ea"/>
                <w:bCs/>
                <w:sz w:val="28"/>
                <w:szCs w:val="28"/>
              </w:rPr>
              <w:t xml:space="preserve"> трудност</w:t>
            </w:r>
            <w:r w:rsidRPr="00072C56">
              <w:rPr>
                <w:bCs/>
                <w:sz w:val="28"/>
                <w:szCs w:val="28"/>
              </w:rPr>
              <w:t xml:space="preserve">ей у педагогов </w:t>
            </w:r>
            <w:r w:rsidRPr="00072C56">
              <w:rPr>
                <w:rFonts w:eastAsia="+mn-ea"/>
                <w:bCs/>
                <w:sz w:val="28"/>
                <w:szCs w:val="28"/>
              </w:rPr>
              <w:t>перехода к новому</w:t>
            </w:r>
            <w:r w:rsidRPr="00072C56">
              <w:rPr>
                <w:bCs/>
                <w:sz w:val="28"/>
                <w:szCs w:val="28"/>
              </w:rPr>
              <w:t>,</w:t>
            </w:r>
            <w:r w:rsidRPr="00072C56">
              <w:rPr>
                <w:rFonts w:eastAsia="+mn-ea"/>
                <w:bCs/>
                <w:sz w:val="28"/>
                <w:szCs w:val="28"/>
              </w:rPr>
              <w:t xml:space="preserve"> более демократическому</w:t>
            </w:r>
            <w:r w:rsidRPr="00072C56">
              <w:rPr>
                <w:bCs/>
                <w:sz w:val="28"/>
                <w:szCs w:val="28"/>
              </w:rPr>
              <w:t xml:space="preserve"> </w:t>
            </w:r>
            <w:r w:rsidRPr="00072C56">
              <w:rPr>
                <w:rFonts w:eastAsia="+mn-ea"/>
                <w:bCs/>
                <w:sz w:val="28"/>
                <w:szCs w:val="28"/>
              </w:rPr>
              <w:t>и гуманному стилю преподавания</w:t>
            </w:r>
            <w:r w:rsidRPr="00072C56">
              <w:rPr>
                <w:bCs/>
                <w:sz w:val="28"/>
                <w:szCs w:val="28"/>
              </w:rPr>
              <w:t xml:space="preserve">; </w:t>
            </w:r>
            <w:r w:rsidRPr="00072C56">
              <w:rPr>
                <w:sz w:val="28"/>
                <w:szCs w:val="28"/>
              </w:rPr>
              <w:t xml:space="preserve">     Дать   возможность педагогу действовать «здесь и сейчас», ориентируясь на индивидуальную ситуацию развития каждого ребенка и строя вместе с ним его индивидуальную развивающую программу.</w:t>
            </w:r>
          </w:p>
        </w:tc>
      </w:tr>
      <w:tr w:rsidR="00D968C4" w:rsidRPr="00072C56" w:rsidTr="00782EC9">
        <w:trPr>
          <w:trHeight w:val="393"/>
        </w:trPr>
        <w:tc>
          <w:tcPr>
            <w:tcW w:w="10774" w:type="dxa"/>
            <w:gridSpan w:val="5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1.2.Уровень разработки реализации проекта</w:t>
            </w:r>
          </w:p>
        </w:tc>
      </w:tr>
      <w:tr w:rsidR="00D968C4" w:rsidRPr="00072C56" w:rsidTr="00782EC9">
        <w:trPr>
          <w:trHeight w:val="374"/>
        </w:trPr>
        <w:tc>
          <w:tcPr>
            <w:tcW w:w="10774" w:type="dxa"/>
            <w:gridSpan w:val="5"/>
          </w:tcPr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072C56">
              <w:rPr>
                <w:b/>
                <w:sz w:val="28"/>
                <w:szCs w:val="28"/>
              </w:rPr>
              <w:t>ПАСПОРТ ИННОВАЦИОННОГО ОБРАЗОВАТЕЛЬНОГО ПРОЕКТА</w:t>
            </w:r>
          </w:p>
        </w:tc>
      </w:tr>
      <w:tr w:rsidR="00D968C4" w:rsidRPr="00072C56" w:rsidTr="00782EC9">
        <w:trPr>
          <w:trHeight w:val="857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проекта: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«Югорский трамплин» - программа, ориентированная на ребенка.</w:t>
            </w: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  оптимальной  модели  организации  образовательного  процесса  в    экспериментальных группах». </w:t>
            </w:r>
          </w:p>
        </w:tc>
      </w:tr>
      <w:tr w:rsidR="00D968C4" w:rsidRPr="00072C56" w:rsidTr="00782EC9">
        <w:trPr>
          <w:trHeight w:val="374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072C56">
              <w:rPr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Руководители проекта:</w:t>
            </w: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Тухбатуллина</w:t>
            </w:r>
            <w:proofErr w:type="spellEnd"/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 – заведующий ДОУ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Ануфриева И.Л. – заместитель заведующего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Гринцова С.В. - заместитель заведующего (и.о. заведующего МБДОУ «Излучинский ДСКВ «Сказка»)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по разработке проекта: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Жукова Э.Д.- педагог – тренер по программе «Югорский трамплин» - воспитатель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Ковальчук Н.Н. – воспитатель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Колоскова</w:t>
            </w:r>
            <w:proofErr w:type="spellEnd"/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Т.Н. –воспитатель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Хабибуллина Р.Я. – воспитатель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Якимова А.А. - воспитатель</w:t>
            </w:r>
          </w:p>
        </w:tc>
      </w:tr>
      <w:tr w:rsidR="00D968C4" w:rsidRPr="00072C56" w:rsidTr="00782EC9">
        <w:trPr>
          <w:trHeight w:val="374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072C56">
              <w:rPr>
                <w:b/>
                <w:sz w:val="28"/>
                <w:szCs w:val="28"/>
              </w:rPr>
              <w:lastRenderedPageBreak/>
              <w:t>Название образовательного учреждения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D968C4" w:rsidRPr="00072C56" w:rsidRDefault="00D968C4" w:rsidP="00782EC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 xml:space="preserve"> «Излучинский детский сад комбинированного вида «Сказка»</w:t>
            </w:r>
          </w:p>
        </w:tc>
      </w:tr>
      <w:tr w:rsidR="00D968C4" w:rsidRPr="00072C56" w:rsidTr="00782EC9">
        <w:trPr>
          <w:trHeight w:val="299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072C56">
              <w:rPr>
                <w:b/>
                <w:bCs/>
                <w:sz w:val="28"/>
                <w:szCs w:val="28"/>
              </w:rPr>
              <w:t>Вид проекта: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Долгосрочный </w:t>
            </w:r>
          </w:p>
        </w:tc>
      </w:tr>
      <w:tr w:rsidR="00D968C4" w:rsidRPr="00072C56" w:rsidTr="00782EC9">
        <w:trPr>
          <w:trHeight w:val="374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072C56">
              <w:rPr>
                <w:b/>
                <w:bCs/>
                <w:sz w:val="28"/>
                <w:szCs w:val="28"/>
              </w:rPr>
              <w:t>Срок реализации: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Июль 2014г.- май 2015г.</w:t>
            </w:r>
          </w:p>
        </w:tc>
      </w:tr>
      <w:tr w:rsidR="00D968C4" w:rsidRPr="00072C56" w:rsidTr="00782EC9">
        <w:trPr>
          <w:trHeight w:val="374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072C56">
              <w:rPr>
                <w:b/>
                <w:bCs/>
                <w:sz w:val="28"/>
                <w:szCs w:val="28"/>
              </w:rPr>
              <w:t>Участники проекта: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Дети младших возрастных групп, их родители, воспитатели, администрация ОУ.</w:t>
            </w:r>
          </w:p>
        </w:tc>
      </w:tr>
      <w:tr w:rsidR="00D968C4" w:rsidRPr="00072C56" w:rsidTr="00782EC9">
        <w:trPr>
          <w:trHeight w:val="207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72C5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Апробация программы «Югорский трамплин» в условиях  реализации федерального государственного стандарта  в дошкольном образовательном учреждении.</w:t>
            </w:r>
          </w:p>
        </w:tc>
      </w:tr>
      <w:tr w:rsidR="00D968C4" w:rsidRPr="00072C56" w:rsidTr="00782EC9">
        <w:trPr>
          <w:trHeight w:val="374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D968C4" w:rsidRPr="00072C56" w:rsidRDefault="00D968C4" w:rsidP="00D968C4">
            <w:pPr>
              <w:pStyle w:val="a3"/>
              <w:numPr>
                <w:ilvl w:val="0"/>
                <w:numId w:val="2"/>
              </w:numPr>
              <w:ind w:left="0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Создание      образовательной     среды,   способствующей      физическому социально-личностному,       познавательно-речевому,      художественно - эстетическому развитию ребенка и сохранению его индивидуальности;  к образовательной среде относится социальная среда в группе, методы оценки развития ребенка и связанное с ними планирование, развивающая предметно-пространственная среда;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2"/>
              </w:numPr>
              <w:ind w:left="0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  компетентности педагогов, умения импровизировать, удерживая важные цели развития ребенка.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Индивидуализация образовательного процесса: учёт в процессе обучения индивидуальных особенностей ребёнка  во всех его формах и методах, независимо от того, какие особенности и  в какой мере учитываются.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семьи в воспитательно – образовательный процесс в качестве равноправного партнера.</w:t>
            </w:r>
          </w:p>
        </w:tc>
      </w:tr>
      <w:tr w:rsidR="00D968C4" w:rsidRPr="00072C56" w:rsidTr="00782EC9">
        <w:trPr>
          <w:trHeight w:val="374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Проблема:</w:t>
            </w:r>
            <w:r w:rsidRPr="00072C56">
              <w:rPr>
                <w:rFonts w:ascii="Times New Roman" w:eastAsia="+mn-ea" w:hAnsi="Times New Roman" w:cs="Times New Roman"/>
                <w:color w:val="003366"/>
                <w:sz w:val="28"/>
                <w:szCs w:val="28"/>
                <w:lang w:eastAsia="ru-RU"/>
              </w:rPr>
              <w:t xml:space="preserve"> </w:t>
            </w:r>
          </w:p>
          <w:p w:rsidR="00D968C4" w:rsidRPr="00072C56" w:rsidRDefault="00D968C4" w:rsidP="00782EC9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Преобладание традиционных «школьных» методов обучения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Стремление формально реализовать программное содержание без учета интересов и индивидуальных особенностей детей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авторитарных методов воздействия на детей.</w:t>
            </w:r>
          </w:p>
        </w:tc>
      </w:tr>
      <w:tr w:rsidR="00D968C4" w:rsidRPr="00072C56" w:rsidTr="00782EC9">
        <w:trPr>
          <w:trHeight w:hRule="exact" w:val="9238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Актуальность проекта: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Перемены, произошедшие в нашей стране  за последние годы, повлекли за особой изменения в образовательной политике, пересмотр основ теории и практики образования.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Впервые за многие годы в центр    внимания     взрослых     (педагогов)  поставлен ребенок     —    главный    смысл     любых     модернизаций      в   сфере   образования и реформирование      образовательного      процесса    по  существу,    без  таких крайностей, как отрицание занятий, придание ему действительно развивающего характера.    Сегодня  педагогам  детских  садов  важно  перестроиться.  ФГОС 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предусматривают        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интеграцию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 и   «проживание»         ребенком      содержания  дошкольного образования не только на занятиях, как это было раньше, но и   во всех видах детской деятельности. Современный образовательный процесс  в   детском     саду   должен     быть    построен     на    значимых      для   развития  дошкольников   видах   детской   деятельности:   игровой,   коммуникативной, двигательной,              музыкально-художественной,                   познавательно- исследовательской, продуктивной, коммуникативной, трудовой и других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разработанного проекта лежит в   основе философии программы «Югорский трамплин», где прослеживается  убеждение, что ребенок наилучшим образом развивается тогда, когда он действительно увлечен процессом обучения, активно включен в деятельность.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Философия программы основана на гуманистических принципах, подчеркивающих право ребенка на собственный путь развития. </w:t>
            </w:r>
          </w:p>
          <w:p w:rsidR="00D968C4" w:rsidRPr="00072C56" w:rsidRDefault="00D968C4" w:rsidP="00782EC9">
            <w:pPr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Программа имеет личностно-ориентированную технологию — задачи, темы и содержание, виды деятельности планируются и реализуются исходя из реальных возможностей, интересов и потребностей, при непосредственном активном участии детей и их родителей. Тщательно продуманная и созданная в процессе совместной деятельности взрослых и детей развивающая среда побуждает ребенка к исследованию, проявлению инициативы и творчества.</w:t>
            </w: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составлена в соответствии с требованиями ФГОС</w:t>
            </w: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реализует педагогический подход, принципы которого едины для дошкольного периода, начальной школы и среднего звена.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C4" w:rsidRPr="00072C56" w:rsidRDefault="00D968C4" w:rsidP="00782EC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968C4" w:rsidRPr="00072C56" w:rsidTr="00782EC9">
        <w:trPr>
          <w:trHeight w:hRule="exact" w:val="2276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 – техническая база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Учебно - методический комплекс;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дидактический материал;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Рабочие стенды;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Информационно – тематические стенды;</w:t>
            </w:r>
          </w:p>
          <w:p w:rsidR="00D968C4" w:rsidRPr="00072C56" w:rsidRDefault="00D968C4" w:rsidP="00782EC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</w:tr>
      <w:tr w:rsidR="00D968C4" w:rsidRPr="00072C56" w:rsidTr="00782EC9">
        <w:trPr>
          <w:trHeight w:hRule="exact" w:val="7238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результаты: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pStyle w:val="a3"/>
              <w:ind w:left="0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реализации проекта:</w:t>
            </w:r>
          </w:p>
          <w:p w:rsidR="00D968C4" w:rsidRPr="00072C56" w:rsidRDefault="00D968C4" w:rsidP="00782EC9">
            <w:pPr>
              <w:pStyle w:val="a4"/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 xml:space="preserve">1.Создание образовательной среды: комплекса условий, которые обеспечат развитие детей в ДОУ. А именно: развивающая предметно – пространственная  среда, взаимодействие между педагогом и детьми, детская игра, развивающее предметное содержание образовательных областей и другие условия, предусмотренные ФГОС. 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>Освоение и реализация педагогами современных, в том числе интерактивных, форм и методов воспитательной работы, используя их как на занятии, так и во внеурочной  деятельности.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 xml:space="preserve">Индивидуализация приводит особенности, способности, интересы и потребности ребёнка в соответствие с его образованием. 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bCs/>
                <w:sz w:val="28"/>
                <w:szCs w:val="28"/>
              </w:rPr>
              <w:t xml:space="preserve">Каждый  ребенок будет  участником образовательного процесса. </w:t>
            </w:r>
            <w:r w:rsidRPr="00072C56">
              <w:rPr>
                <w:sz w:val="28"/>
                <w:szCs w:val="28"/>
              </w:rPr>
              <w:t xml:space="preserve"> Дети   приобретают   компетентность   и   самоуважение,   им   нравится учиться, у них появляется желание браться за ещё более сложные  задачи. 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 xml:space="preserve">Дети   учатся   осуществлять   выбор,   решать   проблемы,   планировать свою деятельность и достигать цели, взаимодействовать с окружающими людьми. 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sz w:val="28"/>
                <w:szCs w:val="28"/>
              </w:rPr>
              <w:t>У детей развивается чувство собственной значимости, они становятся самостоятельными и инициативными.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bCs/>
                <w:sz w:val="28"/>
                <w:szCs w:val="28"/>
              </w:rPr>
              <w:t>Родители  станут не просто потребителями образовательных услуг, сторонними наблюдателями, а  равноправными и равно ответственными  помощниками воспитателя;</w:t>
            </w:r>
            <w:r w:rsidRPr="00072C56">
              <w:rPr>
                <w:sz w:val="28"/>
                <w:szCs w:val="28"/>
              </w:rPr>
              <w:t xml:space="preserve"> ощутят личную причастность к образовательному процессу в ДОУ.</w:t>
            </w:r>
          </w:p>
          <w:p w:rsidR="00D968C4" w:rsidRPr="00072C56" w:rsidRDefault="00D968C4" w:rsidP="00D968C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283"/>
              <w:jc w:val="both"/>
              <w:rPr>
                <w:sz w:val="28"/>
                <w:szCs w:val="28"/>
              </w:rPr>
            </w:pPr>
            <w:r w:rsidRPr="00072C56">
              <w:rPr>
                <w:bCs/>
                <w:sz w:val="28"/>
                <w:szCs w:val="28"/>
              </w:rPr>
              <w:t>Коллектив  ДОУ   максимально учитывает возможности, интересы и потребности каждого ребенка и выстраивает  стратегию педагогической работы от ребенка к индивидуализации образования.</w:t>
            </w:r>
          </w:p>
        </w:tc>
      </w:tr>
      <w:tr w:rsidR="00D968C4" w:rsidRPr="00072C56" w:rsidTr="00782EC9">
        <w:trPr>
          <w:trHeight w:hRule="exact" w:val="992"/>
        </w:trPr>
        <w:tc>
          <w:tcPr>
            <w:tcW w:w="1985" w:type="dxa"/>
            <w:gridSpan w:val="2"/>
          </w:tcPr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реализации проекта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1 этап  – организационный —   ознакомительный  июль – сентябрь 2014г.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2 этап – организационно  – практический   октябрь 2014г. – апрель 2015г.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3 этап – обобщающий этап -  май  2015г.</w:t>
            </w:r>
          </w:p>
          <w:p w:rsidR="00D968C4" w:rsidRPr="00072C56" w:rsidRDefault="00D968C4" w:rsidP="00782EC9">
            <w:pPr>
              <w:pStyle w:val="a3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C4" w:rsidRPr="00072C56" w:rsidRDefault="00D968C4" w:rsidP="00782EC9">
            <w:pPr>
              <w:pStyle w:val="a3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C4" w:rsidRPr="00072C56" w:rsidRDefault="00D968C4" w:rsidP="00782EC9">
            <w:pPr>
              <w:pStyle w:val="a3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C4" w:rsidRPr="00072C56" w:rsidRDefault="00D968C4" w:rsidP="00782EC9">
            <w:pPr>
              <w:pStyle w:val="a3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8C4" w:rsidRPr="00072C56" w:rsidRDefault="00D968C4" w:rsidP="00782EC9">
            <w:pPr>
              <w:pStyle w:val="a3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3этап.-</w:t>
            </w:r>
          </w:p>
        </w:tc>
      </w:tr>
      <w:tr w:rsidR="00D968C4" w:rsidRPr="00072C56" w:rsidTr="00782EC9">
        <w:tc>
          <w:tcPr>
            <w:tcW w:w="1985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Результативность/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изменений после реализации проекта</w:t>
            </w:r>
          </w:p>
        </w:tc>
        <w:tc>
          <w:tcPr>
            <w:tcW w:w="8789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Рабочей группой разработаны методические продукты  в пилотной апробации проекта:</w:t>
            </w:r>
          </w:p>
          <w:p w:rsidR="00D968C4" w:rsidRPr="00072C56" w:rsidRDefault="00D968C4" w:rsidP="00D968C4">
            <w:pPr>
              <w:pStyle w:val="a7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C56">
              <w:rPr>
                <w:rFonts w:ascii="Times New Roman" w:hAnsi="Times New Roman"/>
                <w:sz w:val="28"/>
                <w:szCs w:val="28"/>
              </w:rPr>
              <w:t xml:space="preserve">Рабочая программа, ориентированная на ребенка «Югорский трамплин» для воспитанников групп общеразвивающей направленности с 3-х до 7-ми лет. </w:t>
            </w:r>
            <w:hyperlink r:id="rId7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D968C4">
            <w:pPr>
              <w:pStyle w:val="a7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C56">
              <w:rPr>
                <w:rFonts w:ascii="Times New Roman" w:hAnsi="Times New Roman"/>
                <w:sz w:val="28"/>
                <w:szCs w:val="28"/>
              </w:rPr>
              <w:t>Календарное проектно-тематическое планирование по реализации рамочной программы ориентированной на ребенка «Югорский трамплин» в группе общеразвивающей направленности детей 4-го года жизни  на 2014-2015 учебный год.</w:t>
            </w:r>
          </w:p>
          <w:p w:rsidR="00D968C4" w:rsidRPr="00072C56" w:rsidRDefault="00D968C4" w:rsidP="00D968C4">
            <w:pPr>
              <w:pStyle w:val="a7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C56">
              <w:rPr>
                <w:rFonts w:ascii="Times New Roman" w:hAnsi="Times New Roman"/>
                <w:sz w:val="28"/>
                <w:szCs w:val="28"/>
              </w:rPr>
              <w:t xml:space="preserve">План рабочей группы по реализации рамочной программы «Югорский трамплин». </w:t>
            </w:r>
            <w:hyperlink r:id="rId8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/54283</w:t>
              </w:r>
            </w:hyperlink>
            <w:r w:rsidRPr="0007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C4" w:rsidRPr="00072C56" w:rsidRDefault="00D968C4" w:rsidP="00D968C4">
            <w:pPr>
              <w:pStyle w:val="a7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C56">
              <w:rPr>
                <w:rFonts w:ascii="Times New Roman" w:hAnsi="Times New Roman"/>
                <w:sz w:val="28"/>
                <w:szCs w:val="28"/>
              </w:rPr>
              <w:t xml:space="preserve">Портфолио деятельности воспитанников. </w:t>
            </w:r>
            <w:hyperlink r:id="rId9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D968C4">
            <w:pPr>
              <w:pStyle w:val="a7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C56">
              <w:rPr>
                <w:rFonts w:ascii="Times New Roman" w:hAnsi="Times New Roman"/>
                <w:sz w:val="28"/>
                <w:szCs w:val="28"/>
              </w:rPr>
              <w:t xml:space="preserve">  Индивидуальные карты развития и оценки достижения ребенка.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План профессионального развития педагогов по  реализации программы «Югорский трамплин». </w:t>
            </w:r>
            <w:hyperlink r:id="rId10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D968C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C56">
              <w:rPr>
                <w:rFonts w:ascii="Times New Roman" w:hAnsi="Times New Roman"/>
                <w:sz w:val="28"/>
                <w:szCs w:val="28"/>
              </w:rPr>
              <w:t xml:space="preserve">Фотоальбом «Наша жизнь в «Сказке». </w:t>
            </w:r>
            <w:hyperlink r:id="rId11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D968C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выставки. </w:t>
            </w:r>
            <w:hyperlink r:id="rId12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782EC9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пилотной апробации проекта.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документов, обеспечивающих введение ФГОС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 усовершенствование развивающей предметно-пространственной среда, способствующей социализации и индивидуализации детей в ДОУ.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оснащенности групп, учреждения.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Система взаимодействия и сотрудничество педагогов и родителей по воспитательно-образовательной работе.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Новые подходы к организации развивающей среды и в планировке группового пространства.</w:t>
            </w:r>
          </w:p>
          <w:p w:rsidR="00D968C4" w:rsidRPr="00072C56" w:rsidRDefault="00D968C4" w:rsidP="00782EC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 планов  по реализации проекта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68C4" w:rsidRPr="00072C56" w:rsidRDefault="00D968C4" w:rsidP="00782EC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педагогов по реализации программы «Югорский трамплин» за 2014-2015 учебный год и корректировка календарного проектно-тематического планирования, мониторинга на 2015-2016 учебный год.</w:t>
            </w:r>
          </w:p>
        </w:tc>
      </w:tr>
      <w:tr w:rsidR="00D968C4" w:rsidRPr="00072C56" w:rsidTr="00782EC9">
        <w:trPr>
          <w:trHeight w:val="567"/>
        </w:trPr>
        <w:tc>
          <w:tcPr>
            <w:tcW w:w="10774" w:type="dxa"/>
            <w:gridSpan w:val="5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Тиражируемость/ перспективность применения проекта в других образовательных организациях</w:t>
            </w:r>
          </w:p>
        </w:tc>
      </w:tr>
      <w:tr w:rsidR="00D968C4" w:rsidRPr="00072C56" w:rsidTr="00782EC9">
        <w:trPr>
          <w:trHeight w:val="2682"/>
        </w:trPr>
        <w:tc>
          <w:tcPr>
            <w:tcW w:w="2127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Распространение опыта инновационной деятельности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968C4" w:rsidRPr="00072C56" w:rsidRDefault="00D968C4" w:rsidP="00782EC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передового опыта педагогов по введению ФГОС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: РМО, сайт, рабочие группы руководителей учреждений, функционирующие в режиме пилота.</w:t>
            </w:r>
          </w:p>
          <w:p w:rsidR="00D968C4" w:rsidRPr="00072C56" w:rsidRDefault="00D968C4" w:rsidP="00782EC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 деятельность по «Югорскому трамплину» в нашем учреждении освещена в средствах массовой информации – публикация статьи Александры  Гребенщиковой во   внешнем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feedback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Статья «По трамплину прямо в сказку» в газете «Новости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Приобъя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» от 25 ноября 2014 года № 132/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3" w:history="1"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novpriob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Якимова А.А. и Ковальчук Н.Н. ,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Тухбатуллина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Н.А. участвовали в создании телерепортажа  ТВ Нижневартовского района о реализации в ДОУ рамочной программы Югорский трамплин».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Видеорепортаж на канале ТНР от 31.10.2014 года.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4" w:history="1"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.новости-тнр.рф/</w:t>
              </w:r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node</w:t>
              </w:r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/891</w:t>
              </w:r>
            </w:hyperlink>
          </w:p>
          <w:p w:rsidR="00D968C4" w:rsidRPr="00072C56" w:rsidRDefault="00D968C4" w:rsidP="00782EC9">
            <w:pPr>
              <w:jc w:val="both"/>
              <w:rPr>
                <w:rStyle w:val="apple-converted-space"/>
                <w:rFonts w:ascii="Times New Roman" w:hAnsi="Times New Roman" w:cs="Times New Roman"/>
                <w:color w:val="444444"/>
                <w:sz w:val="28"/>
                <w:szCs w:val="28"/>
                <w:shd w:val="clear" w:color="auto" w:fill="EEE8AA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Февраль 2015г.  воспитатель Жукова Э.Д. (педагог – тренер по программе Югорский трамплин»)    опубликовала статью в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СМИ на </w:t>
            </w:r>
            <w:r w:rsidRPr="00072C5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hyperlink r:id="rId15" w:history="1"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http://nsportal.ru/zhukova-elvira-dmitrievna</w:t>
              </w:r>
            </w:hyperlink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(октябрь – декабрь 2014г.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ля педагогов г. Нижневартовска, г. Сургута по теме: «Модернизация содержания образования в условиях реализации ФГОС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» (лектор – педагог МБДОУ «Излучинский детский сад комбинированного вида «Сказка»  Жукова Э.Д.)</w:t>
            </w:r>
          </w:p>
        </w:tc>
      </w:tr>
      <w:tr w:rsidR="00D968C4" w:rsidRPr="00072C56" w:rsidTr="00782EC9">
        <w:trPr>
          <w:trHeight w:val="1590"/>
        </w:trPr>
        <w:tc>
          <w:tcPr>
            <w:tcW w:w="2127" w:type="dxa"/>
            <w:gridSpan w:val="3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Перспективность применения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 в других образовательных организациях</w:t>
            </w:r>
          </w:p>
        </w:tc>
        <w:tc>
          <w:tcPr>
            <w:tcW w:w="8647" w:type="dxa"/>
            <w:gridSpan w:val="2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Проект может быть применен в других образовательных дошкольных учреждениях как в рамках пилотного проекта, так и в самостоятельной разработке.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по вопросам реализации рамочной программы «Югорский трамплин» (2015-2016 годы).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тренингах,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по самооценке конечных условий реализации проекта.</w:t>
            </w:r>
          </w:p>
        </w:tc>
      </w:tr>
      <w:tr w:rsidR="00D968C4" w:rsidRPr="00072C56" w:rsidTr="00782EC9">
        <w:tc>
          <w:tcPr>
            <w:tcW w:w="10774" w:type="dxa"/>
            <w:gridSpan w:val="5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реализации проекта</w:t>
            </w:r>
          </w:p>
        </w:tc>
      </w:tr>
      <w:tr w:rsidR="00D968C4" w:rsidRPr="00072C56" w:rsidTr="00782EC9">
        <w:tc>
          <w:tcPr>
            <w:tcW w:w="1843" w:type="dxa"/>
          </w:tcPr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  – организационный —   ознакомительный  июль – сентябрь 2014г.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D968C4" w:rsidRPr="00072C56" w:rsidRDefault="00D968C4" w:rsidP="00782EC9">
            <w:pPr>
              <w:pStyle w:val="a7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2C56">
              <w:rPr>
                <w:rFonts w:ascii="Times New Roman" w:hAnsi="Times New Roman"/>
                <w:b/>
                <w:sz w:val="28"/>
                <w:szCs w:val="28"/>
              </w:rPr>
              <w:t>На первом этапе</w:t>
            </w:r>
            <w:r w:rsidRPr="00072C56">
              <w:rPr>
                <w:rFonts w:ascii="Times New Roman" w:hAnsi="Times New Roman"/>
                <w:sz w:val="28"/>
                <w:szCs w:val="28"/>
              </w:rPr>
              <w:t xml:space="preserve"> внедрения рамочной программы педагогом – тренером был  составлено положение о рабочей группе экспериментальных площадок,  план  работы пилотной площадки по реализации программы «Югорский трамплин» в ДОУ. </w:t>
            </w:r>
            <w:hyperlink r:id="rId16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/54283</w:t>
              </w:r>
            </w:hyperlink>
            <w:r w:rsidRPr="00072C56">
              <w:rPr>
                <w:rFonts w:ascii="Times New Roman" w:hAnsi="Times New Roman"/>
                <w:sz w:val="28"/>
                <w:szCs w:val="28"/>
              </w:rPr>
              <w:t xml:space="preserve">.,  проект рабочей программы, ориентированной на ребенка «Югорский трамплин» для воспитанников групп общеразвивающей направленности с 3-х до 7-ми лет. </w:t>
            </w:r>
            <w:hyperlink r:id="rId17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/>
                  <w:sz w:val="28"/>
                  <w:szCs w:val="28"/>
                </w:rPr>
                <w:t>/54283</w:t>
              </w:r>
            </w:hyperlink>
            <w:proofErr w:type="gramEnd"/>
          </w:p>
          <w:p w:rsidR="00D968C4" w:rsidRPr="00072C56" w:rsidRDefault="00D968C4" w:rsidP="00782EC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Создана рабочая группа по разработке проекта, его документального сопровождения. Педагогов ознакомили с философией программы, ее основными аспектами, принципами взаимодействия взрослых - педагогов, родителей и детей. С  ними были проведены консультации по организации развивающей среды, составлению календарного планирования, системных паутинок и разработке проектов.</w:t>
            </w:r>
          </w:p>
          <w:p w:rsidR="00D968C4" w:rsidRPr="00072C56" w:rsidRDefault="00D968C4" w:rsidP="00782EC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смоделировали групповое пространство по центрам активности детской деятельности: «Центр математики», «Центр литературы и грамотности», «Центр сюжетно – ролевой игры»,  «Центр конструктивных игр», «Центр песка и воды», «Центр науки и естествознания», «Открытая площадка», «Центр кулинарии». Оформили рабочие стенды: «3 вопроса», «Доска выбора», «Звездочка недели», «Поляна творчества», «Наше настроение» </w:t>
            </w:r>
            <w:hyperlink r:id="rId18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782EC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Первые  шаги  в повышении компетентности педагогов – это освоение теоретического материала: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Н.Н. прошла дистанционные курсы повышения квалификации «Организация образовательного процесса в дошкольной образовательной организации в контексте ФГОС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институт развития образования», 16 мая 2014 года;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прослушивание вебинаров (7)  по внедрению ФГОС ДО через «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Учметпортал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» – Ковальчук Н.Н. и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Т.Н.;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Жукова Э.Д. прошла тренинги в декабре 2013г. в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. Нефтеюганск и в июне 2014г. в г. Нижневартовск по внедрению рамочной программы «Югорский трамплин» в ОУ ХМАО Югра.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проводились педагогические часы, консультации заместителем заведующего Ануфриевой И.Л. и воспитателями Тесленко Е.А., Жуковой Е.Д. по ФГОС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программе «Югорский трамплин»;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Жукова Э.Д. прошла курсы повышения квалификации в октябре 2014г. «Модернизация содержания образования в условиях реализации ФГОС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ДО»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ознакомление с методическими рекомендациями и программой «Югорский трамплин» под редакцией Юдиной и др. источниками.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 на сайте ДОУ были размещены материалы по программе «Югорский трамплин», нормативно-правовые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документы, обеспечивающих введение ФГОС ДО и реализации программы «Югорский трамплин».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строится на принципах сотрудничества. Участники образовательного процесса и общественность информируются по ключевым позициям ведения пилотного проекта в ДОУ.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1 раз в месяц в ДОУ проводится заседание родительского комитета групп ДОУ, на котором председатели родительских комитетов познакомились: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Рамочная программа «Югорский трамплин». Посещение экспериментальных групп, где педагоги представили анализ предметно – развивающей среды.  Оснащение мультимедийным оборудованием, дидактическим и наглядным материалом.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На заседании родительского комитета по теме «Открытость информационного пространства» слушателям была представлена информация о работе сайта учреждения по взаимодействию с родительской общественностью.</w:t>
            </w:r>
          </w:p>
        </w:tc>
      </w:tr>
      <w:tr w:rsidR="00D968C4" w:rsidRPr="00072C56" w:rsidTr="00782EC9">
        <w:trPr>
          <w:trHeight w:val="697"/>
        </w:trPr>
        <w:tc>
          <w:tcPr>
            <w:tcW w:w="1843" w:type="dxa"/>
          </w:tcPr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этап – организационно  – практический   октябрь 2014г. – апрель 2015г.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э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тапе работы группы, внедряющие программу «Югорский трамплин», создавали предметно – развивающую среду. В группы были приобретены интерактивные доски, мультимедийное оборудование, ноутбуки, стенды, дидактические и игровые пособия соответственно методическим рекомендациям разработчиков программы.      Педагогам, испытывающим затруднения  в организации пространственно - развивающей среды, выделения центров активности (по программе их семь основных), наполняемости их соответственно возрасту и   тематике проектов оказывалась практическая помощь педагогом – тренером и методистом.  Причина затруднений кроется в том, организация предметно – развивающей среды по программе носит принципиально новый характер и требует от педагога творческого нестандартного подхода в размещении, как игрового оборудования, так и мебели. Согласно принципам создания развивающей среды программы «Югорский трамплин» - р</w:t>
            </w:r>
            <w:r w:rsidRPr="00072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азвивающая  среда выступает  в роли  стимулятора, движущей  силы в целостном      процессе    становления      личности     ребенка,    она    обогащает личностное     развитие,   способствует    раннему    проявлению     разносторонних способностей.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Она   строится с учетом </w:t>
            </w:r>
            <w:r w:rsidRPr="00072C56">
              <w:rPr>
                <w:rFonts w:ascii="Times New Roman" w:eastAsia="Calibri" w:hAnsi="Times New Roman" w:cs="Times New Roman"/>
                <w:sz w:val="28"/>
                <w:szCs w:val="28"/>
              </w:rPr>
              <w:t>стимулир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ования </w:t>
            </w:r>
            <w:r w:rsidRPr="00072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свобод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2C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2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выбора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ребенка той или иной деятельности, развития его активности, творческого потенциала, должна нацеливать на поиск, решения проблемы.  Созданы центры детской активности в экспериментальных группах, с учетом принципов развивающей предметной среды и методическими рекомендациями разработчиков программы «Югорский трамплин» </w:t>
            </w:r>
            <w:hyperlink r:id="rId19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   ходе  совместных обсуждений программы, методических рекомендаций, просмотров презентационного материала тренингов пришли к единой системе планирования и наблюдения и сбору информации   о воспитанниках.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велась по  трем основным направлениям 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календарно – тематического планирования и  годового плана работы с родителями, написание писем родителям.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 - тематических паутинок.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Наблюдение и сбор  информации   о воспитанниках.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направление</w:t>
            </w: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 – тематического планирования и  годового плана работы с родителями, написание писем родителям.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За основу была взята  применяемая в ДОУ сетка планирования  педагогического процесса, где отражена подготовка педагогов группы образовательного процесса соответственного годового плана, тех мероприятий, которые отражают тематический и оперативный контроль в ДОУ.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педагогического процесса на (месяц)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  <w:tbl>
            <w:tblPr>
              <w:tblStyle w:val="a5"/>
              <w:tblW w:w="7217" w:type="dxa"/>
              <w:tblLayout w:type="fixed"/>
              <w:tblLook w:val="04A0"/>
            </w:tblPr>
            <w:tblGrid>
              <w:gridCol w:w="555"/>
              <w:gridCol w:w="1985"/>
              <w:gridCol w:w="2693"/>
              <w:gridCol w:w="1984"/>
            </w:tblGrid>
            <w:tr w:rsidR="00D968C4" w:rsidRPr="00072C56" w:rsidTr="00782EC9">
              <w:tc>
                <w:tcPr>
                  <w:tcW w:w="555" w:type="dxa"/>
                </w:tcPr>
                <w:p w:rsidR="00D968C4" w:rsidRPr="00072C56" w:rsidRDefault="00D968C4" w:rsidP="00782EC9">
                  <w:pPr>
                    <w:ind w:firstLine="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5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2693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198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D968C4" w:rsidRPr="00072C56" w:rsidTr="00782EC9">
              <w:trPr>
                <w:trHeight w:val="211"/>
              </w:trPr>
              <w:tc>
                <w:tcPr>
                  <w:tcW w:w="555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D968C4" w:rsidRPr="00072C56" w:rsidRDefault="00D968C4" w:rsidP="00782EC9">
                  <w:pPr>
                    <w:ind w:hanging="2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968C4" w:rsidRPr="00072C56" w:rsidTr="00782EC9">
              <w:trPr>
                <w:trHeight w:val="267"/>
              </w:trPr>
              <w:tc>
                <w:tcPr>
                  <w:tcW w:w="555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D968C4" w:rsidRPr="00072C56" w:rsidRDefault="00D968C4" w:rsidP="00782EC9">
                  <w:pPr>
                    <w:ind w:hanging="2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В сетке планирования взаимодействия с родителями также отражена работа с родителями на месяц,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(общие мероприятия).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на (месяц)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  <w:tbl>
            <w:tblPr>
              <w:tblStyle w:val="a5"/>
              <w:tblW w:w="7258" w:type="dxa"/>
              <w:tblLayout w:type="fixed"/>
              <w:tblLook w:val="04A0"/>
            </w:tblPr>
            <w:tblGrid>
              <w:gridCol w:w="454"/>
              <w:gridCol w:w="2694"/>
              <w:gridCol w:w="2268"/>
              <w:gridCol w:w="1842"/>
            </w:tblGrid>
            <w:tr w:rsidR="00D968C4" w:rsidRPr="00072C56" w:rsidTr="00782EC9">
              <w:tc>
                <w:tcPr>
                  <w:tcW w:w="454" w:type="dxa"/>
                </w:tcPr>
                <w:p w:rsidR="00D968C4" w:rsidRPr="00072C56" w:rsidRDefault="00D968C4" w:rsidP="00782EC9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9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2268" w:type="dxa"/>
                </w:tcPr>
                <w:p w:rsidR="00D968C4" w:rsidRPr="00072C56" w:rsidRDefault="00D968C4" w:rsidP="00782EC9">
                  <w:pPr>
                    <w:ind w:firstLine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1842" w:type="dxa"/>
                </w:tcPr>
                <w:p w:rsidR="00D968C4" w:rsidRPr="00072C56" w:rsidRDefault="00D968C4" w:rsidP="00782EC9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D968C4" w:rsidRPr="00072C56" w:rsidTr="00782EC9">
              <w:trPr>
                <w:trHeight w:val="369"/>
              </w:trPr>
              <w:tc>
                <w:tcPr>
                  <w:tcW w:w="454" w:type="dxa"/>
                </w:tcPr>
                <w:p w:rsidR="00D968C4" w:rsidRPr="00072C56" w:rsidRDefault="00D968C4" w:rsidP="00782EC9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Родительское собрание тема «»</w:t>
                  </w:r>
                </w:p>
              </w:tc>
              <w:tc>
                <w:tcPr>
                  <w:tcW w:w="2268" w:type="dxa"/>
                </w:tcPr>
                <w:p w:rsidR="00D968C4" w:rsidRPr="00072C56" w:rsidRDefault="00D968C4" w:rsidP="00782EC9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8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Оба воспитателя</w:t>
                  </w:r>
                </w:p>
              </w:tc>
            </w:tr>
            <w:tr w:rsidR="00D968C4" w:rsidRPr="00072C56" w:rsidTr="00782EC9">
              <w:trPr>
                <w:trHeight w:val="184"/>
              </w:trPr>
              <w:tc>
                <w:tcPr>
                  <w:tcW w:w="454" w:type="dxa"/>
                </w:tcPr>
                <w:p w:rsidR="00D968C4" w:rsidRPr="00072C56" w:rsidRDefault="00D968C4" w:rsidP="00782EC9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осенней ярмарке «Осенние дары»</w:t>
                  </w:r>
                </w:p>
              </w:tc>
              <w:tc>
                <w:tcPr>
                  <w:tcW w:w="2268" w:type="dxa"/>
                </w:tcPr>
                <w:p w:rsidR="00D968C4" w:rsidRPr="00072C56" w:rsidRDefault="00D968C4" w:rsidP="00782EC9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8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Оба воспитателя</w:t>
                  </w:r>
                </w:p>
              </w:tc>
            </w:tr>
          </w:tbl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Далее в план  прилагаются комплексы утренней  гимнастики, закаливающих процедур, и корригирующей гимнастики после сна. Эти комплексы разрабатываются как руководителем по физическому воспитанию, так и самими педагогами. 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Схема 3 вопросов 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«Наши помощники – органы чувств»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Таблица 3</w:t>
            </w:r>
          </w:p>
          <w:tbl>
            <w:tblPr>
              <w:tblW w:w="7159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340"/>
              <w:gridCol w:w="2551"/>
              <w:gridCol w:w="2268"/>
            </w:tblGrid>
            <w:tr w:rsidR="00D968C4" w:rsidRPr="00072C56" w:rsidTr="00782EC9">
              <w:trPr>
                <w:trHeight w:val="606"/>
              </w:trPr>
              <w:tc>
                <w:tcPr>
                  <w:tcW w:w="2340" w:type="dxa"/>
                </w:tcPr>
                <w:p w:rsidR="00D968C4" w:rsidRPr="00072C56" w:rsidRDefault="00D968C4" w:rsidP="00782E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мы знаем об органах чувств?</w:t>
                  </w:r>
                </w:p>
              </w:tc>
              <w:tc>
                <w:tcPr>
                  <w:tcW w:w="2551" w:type="dxa"/>
                </w:tcPr>
                <w:p w:rsidR="00D968C4" w:rsidRPr="00072C56" w:rsidRDefault="00D968C4" w:rsidP="00782EC9">
                  <w:pPr>
                    <w:tabs>
                      <w:tab w:val="left" w:pos="545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мы хотим узнать?</w:t>
                  </w:r>
                </w:p>
              </w:tc>
              <w:tc>
                <w:tcPr>
                  <w:tcW w:w="2268" w:type="dxa"/>
                </w:tcPr>
                <w:p w:rsidR="00D968C4" w:rsidRPr="00072C56" w:rsidRDefault="00D968C4" w:rsidP="00782E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мы будем узнавать?</w:t>
                  </w:r>
                </w:p>
              </w:tc>
            </w:tr>
            <w:tr w:rsidR="00D968C4" w:rsidRPr="00072C56" w:rsidTr="00782EC9">
              <w:trPr>
                <w:trHeight w:val="64"/>
              </w:trPr>
              <w:tc>
                <w:tcPr>
                  <w:tcW w:w="2340" w:type="dxa"/>
                </w:tcPr>
                <w:p w:rsidR="00D968C4" w:rsidRPr="00072C56" w:rsidRDefault="00D968C4" w:rsidP="00782E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D968C4" w:rsidRPr="00072C56" w:rsidRDefault="00D968C4" w:rsidP="00782E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D968C4" w:rsidRPr="00072C56" w:rsidRDefault="00D968C4" w:rsidP="00782E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 «Как мы это делаем?» (Таблица 5),  системная паутинка по теме проекта (см. Приложение 1 - проект),  и паутинка по центрам активности детской  деятельности (Таблица 6),   в соответствующей последовательности предваряют календарный план по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выбранной детьми темы и составленного педагогами проекта. Далее в плане предусмотрено  письмо родителям, которое оповещает их о теме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выбранного проекта, обозначается просьба детей к родителям об оказании  возможной помощи по ходу реализации проекта (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. Приложение 1 - проект) </w:t>
            </w:r>
            <w:hyperlink r:id="rId20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 таблице «Образовательная деятельность по Центрам активности» отражена совместная с детьми работа педагога, в соответствии с выбором детей центров активности.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3 вопросов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Таблица 5 </w:t>
            </w:r>
          </w:p>
          <w:tbl>
            <w:tblPr>
              <w:tblW w:w="75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  <w:gridCol w:w="1985"/>
              <w:gridCol w:w="1842"/>
              <w:gridCol w:w="1985"/>
            </w:tblGrid>
            <w:tr w:rsidR="00D968C4" w:rsidRPr="00072C56" w:rsidTr="00782EC9">
              <w:trPr>
                <w:trHeight w:val="1498"/>
              </w:trPr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 w:right="-12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строительства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Юра:</w:t>
                  </w:r>
                </w:p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Сделать берлогу медведю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Открытая площадка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Коля:</w:t>
                  </w:r>
                </w:p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Научиться прыгать, лазать как белочка.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кулинарии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Наташа:</w:t>
                  </w:r>
                </w:p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Сделать вкусную еду ежа 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игры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Оля:</w:t>
                  </w:r>
                </w:p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Поспать как медведь</w:t>
                  </w:r>
                </w:p>
              </w:tc>
            </w:tr>
            <w:tr w:rsidR="00D968C4" w:rsidRPr="00072C56" w:rsidTr="00782EC9">
              <w:trPr>
                <w:trHeight w:val="467"/>
              </w:trPr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Тема Дикие животные</w:t>
                  </w:r>
                </w:p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1.10.-5.10.14г.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968C4" w:rsidRPr="00072C56" w:rsidTr="00782EC9">
              <w:trPr>
                <w:trHeight w:val="190"/>
              </w:trPr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книги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Настя: Посмотреть книгу про животных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науки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Василина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Посмотреть фотографии животных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математики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Дима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:П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осчитатьсколько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белочек и шишек.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968C4" w:rsidRPr="00072C56" w:rsidRDefault="00D968C4" w:rsidP="00782EC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Центр искусства</w:t>
                  </w: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 Данил: Нарисовать нору лисе и ежу</w:t>
                  </w:r>
                </w:p>
              </w:tc>
            </w:tr>
          </w:tbl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направление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проектно - тематических паутинок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Паутинка по  центрам активности   детской деятельности                                             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Таблица 6</w:t>
            </w:r>
          </w:p>
          <w:tbl>
            <w:tblPr>
              <w:tblStyle w:val="a5"/>
              <w:tblW w:w="7542" w:type="dxa"/>
              <w:tblLayout w:type="fixed"/>
              <w:tblLook w:val="04A0"/>
            </w:tblPr>
            <w:tblGrid>
              <w:gridCol w:w="7542"/>
            </w:tblGrid>
            <w:tr w:rsidR="00D968C4" w:rsidRPr="00072C56" w:rsidTr="00782EC9">
              <w:trPr>
                <w:trHeight w:val="535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проекта: «Адаптация.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Мы рады видеть Вас! </w:t>
                  </w:r>
                  <w:r w:rsidRPr="00072C5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Наш детский сад.</w:t>
                  </w:r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Центр «сюжетно-ролевой» игры</w:t>
                  </w:r>
                </w:p>
              </w:tc>
            </w:tr>
            <w:tr w:rsidR="00D968C4" w:rsidRPr="00072C56" w:rsidTr="00782EC9">
              <w:trPr>
                <w:trHeight w:val="1102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Настольный театр «Курочка Ряба».</w:t>
                  </w:r>
                </w:p>
                <w:p w:rsidR="00D968C4" w:rsidRPr="00072C56" w:rsidRDefault="00D968C4" w:rsidP="00782EC9">
                  <w:pPr>
                    <w:tabs>
                      <w:tab w:val="left" w:pos="91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Подготовка к сюжетно – ролевой игре «Детский сад»: беседа «Кто заботится о нас в детском саду», чтение Н. </w:t>
                  </w:r>
                  <w:proofErr w:type="spellStart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Забилы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Ясочкин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садик»  </w:t>
                  </w:r>
                  <w:r w:rsidRPr="00072C56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u w:val="single"/>
                    </w:rPr>
                    <w:t>(Н.В. Краснощекова Стр. 39; в альбоме)</w:t>
                  </w:r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Центр литературы</w:t>
                  </w:r>
                </w:p>
              </w:tc>
            </w:tr>
            <w:tr w:rsidR="00D968C4" w:rsidRPr="00072C56" w:rsidTr="00782EC9">
              <w:trPr>
                <w:trHeight w:val="744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tabs>
                      <w:tab w:val="left" w:pos="1086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домом, в котором живут книги:</w:t>
                  </w:r>
                </w:p>
                <w:p w:rsidR="00D968C4" w:rsidRPr="00072C56" w:rsidRDefault="00D968C4" w:rsidP="00782EC9">
                  <w:pPr>
                    <w:tabs>
                      <w:tab w:val="left" w:pos="1086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о любимых сказках, рассматривание иллюстраций,</w:t>
                  </w:r>
                </w:p>
                <w:p w:rsidR="00D968C4" w:rsidRPr="00072C56" w:rsidRDefault="00D968C4" w:rsidP="00782EC9">
                  <w:pPr>
                    <w:tabs>
                      <w:tab w:val="left" w:pos="1086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потешки «Наша – то хозяюшка</w:t>
                  </w:r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Центр строительства</w:t>
                  </w:r>
                </w:p>
              </w:tc>
            </w:tr>
            <w:tr w:rsidR="00D968C4" w:rsidRPr="00072C56" w:rsidTr="00782EC9">
              <w:trPr>
                <w:trHeight w:val="272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Построим горку с двумя лесенками для гномо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72C56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(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Л. В. </w:t>
                  </w:r>
                  <w:proofErr w:type="spellStart"/>
                  <w:r w:rsidRPr="00072C56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Куцакова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С. 25)»</w:t>
                  </w:r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Центр искусства</w:t>
                  </w:r>
                </w:p>
              </w:tc>
            </w:tr>
            <w:tr w:rsidR="00D968C4" w:rsidRPr="00072C56" w:rsidTr="00782EC9">
              <w:trPr>
                <w:trHeight w:val="1009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Раскрась шапочки гномикам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Раскрась любимые игрушки и подари детям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Центр науки и естествознания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картины «Осень» и альбома «Волшебница Осень»</w:t>
                  </w:r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Центр песка и воды</w:t>
                  </w:r>
                </w:p>
              </w:tc>
            </w:tr>
            <w:tr w:rsidR="00D968C4" w:rsidRPr="00072C56" w:rsidTr="00782EC9">
              <w:trPr>
                <w:trHeight w:val="1250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гости к Песочному Человеку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(первое знакомство)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Пересыпание песка из бутылки в бутылку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72C56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u w:val="single"/>
                    </w:rPr>
                    <w:t xml:space="preserve">(Н.В. </w:t>
                  </w:r>
                  <w:proofErr w:type="spellStart"/>
                  <w:r w:rsidRPr="00072C56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u w:val="single"/>
                    </w:rPr>
                    <w:t>Нищева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u w:val="single"/>
                    </w:rPr>
                    <w:t xml:space="preserve"> «Проектный метод в организации познавательно исследовательской деятельности С. 52</w:t>
                  </w:r>
                  <w:proofErr w:type="gramEnd"/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Центр кулинарии</w:t>
                  </w:r>
                </w:p>
              </w:tc>
            </w:tr>
            <w:tr w:rsidR="00D968C4" w:rsidRPr="00072C56" w:rsidTr="00782EC9">
              <w:tc>
                <w:tcPr>
                  <w:tcW w:w="75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Беседа</w:t>
                  </w: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«Как вкусно кормят в детском саду!»</w:t>
                  </w:r>
                </w:p>
              </w:tc>
            </w:tr>
            <w:tr w:rsidR="00D968C4" w:rsidRPr="00072C56" w:rsidTr="00782EC9">
              <w:trPr>
                <w:trHeight w:val="695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Открытая площадка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Знакомство с площадкой:</w:t>
                  </w: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«Здравствуй, наша красивая площадка!»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Беседа:</w:t>
                  </w: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 чем думают березки?»</w:t>
                  </w:r>
                </w:p>
              </w:tc>
            </w:tr>
            <w:tr w:rsidR="00D968C4" w:rsidRPr="00072C56" w:rsidTr="00782EC9">
              <w:trPr>
                <w:trHeight w:val="210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Подвижная игра</w:t>
                  </w: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«Паровоз»</w:t>
                  </w:r>
                </w:p>
              </w:tc>
            </w:tr>
            <w:tr w:rsidR="00D968C4" w:rsidRPr="00072C56" w:rsidTr="00782EC9">
              <w:trPr>
                <w:trHeight w:val="383"/>
              </w:trPr>
              <w:tc>
                <w:tcPr>
                  <w:tcW w:w="7542" w:type="dxa"/>
                  <w:tcBorders>
                    <w:bottom w:val="single" w:sz="4" w:space="0" w:color="auto"/>
                  </w:tcBorders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Итоговое мероприятие </w:t>
                  </w:r>
                  <w:r w:rsidRPr="00072C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Выставка детских работ</w:t>
                  </w: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«Детский сад. Мои первые успехи»</w:t>
                  </w:r>
                </w:p>
              </w:tc>
            </w:tr>
          </w:tbl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совместной деятельности воспитателя и детей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 октября  «Домашние животные»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Таблица 7</w:t>
            </w:r>
          </w:p>
          <w:tbl>
            <w:tblPr>
              <w:tblStyle w:val="a5"/>
              <w:tblW w:w="7683" w:type="dxa"/>
              <w:tblLayout w:type="fixed"/>
              <w:tblLook w:val="04A0"/>
            </w:tblPr>
            <w:tblGrid>
              <w:gridCol w:w="1122"/>
              <w:gridCol w:w="1742"/>
              <w:gridCol w:w="1701"/>
              <w:gridCol w:w="1417"/>
              <w:gridCol w:w="1701"/>
            </w:tblGrid>
            <w:tr w:rsidR="00D968C4" w:rsidRPr="00072C56" w:rsidTr="00782EC9">
              <w:trPr>
                <w:trHeight w:val="64"/>
              </w:trPr>
              <w:tc>
                <w:tcPr>
                  <w:tcW w:w="112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Понедельник </w:t>
                  </w:r>
                </w:p>
              </w:tc>
              <w:tc>
                <w:tcPr>
                  <w:tcW w:w="17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Вторник </w:t>
                  </w:r>
                </w:p>
              </w:tc>
              <w:tc>
                <w:tcPr>
                  <w:tcW w:w="170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1417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Четверг </w:t>
                  </w:r>
                </w:p>
              </w:tc>
              <w:tc>
                <w:tcPr>
                  <w:tcW w:w="170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Пятница </w:t>
                  </w:r>
                </w:p>
              </w:tc>
            </w:tr>
            <w:tr w:rsidR="00D968C4" w:rsidRPr="00072C56" w:rsidTr="00782EC9">
              <w:trPr>
                <w:trHeight w:val="2877"/>
              </w:trPr>
              <w:tc>
                <w:tcPr>
                  <w:tcW w:w="112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Общение: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Д/игра: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С/</w:t>
                  </w:r>
                  <w:proofErr w:type="spellStart"/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Общение: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Д/игра: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Коллективное творчество: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Строительно-конструктивные игры: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С/</w:t>
                  </w:r>
                  <w:proofErr w:type="spellStart"/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игра:</w:t>
                  </w:r>
                </w:p>
              </w:tc>
              <w:tc>
                <w:tcPr>
                  <w:tcW w:w="170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Общение: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Развивающие игры: 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Настольно-печатные 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Эксперимен-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тирование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Театрализованная деятельность:</w:t>
                  </w:r>
                </w:p>
              </w:tc>
              <w:tc>
                <w:tcPr>
                  <w:tcW w:w="1417" w:type="dxa"/>
                </w:tcPr>
                <w:p w:rsidR="00D968C4" w:rsidRPr="00072C56" w:rsidRDefault="00D968C4" w:rsidP="00782EC9">
                  <w:pPr>
                    <w:tabs>
                      <w:tab w:val="left" w:pos="4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Беседа: Развивающие игры: </w:t>
                  </w:r>
                </w:p>
                <w:p w:rsidR="00D968C4" w:rsidRPr="00072C56" w:rsidRDefault="00D968C4" w:rsidP="00782EC9">
                  <w:pPr>
                    <w:tabs>
                      <w:tab w:val="left" w:pos="4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Ручной труд:</w:t>
                  </w:r>
                </w:p>
                <w:p w:rsidR="00D968C4" w:rsidRPr="00072C56" w:rsidRDefault="00D968C4" w:rsidP="00782EC9">
                  <w:pPr>
                    <w:tabs>
                      <w:tab w:val="left" w:pos="4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/игра:</w:t>
                  </w:r>
                </w:p>
                <w:p w:rsidR="00D968C4" w:rsidRPr="00072C56" w:rsidRDefault="00D968C4" w:rsidP="00782EC9">
                  <w:pPr>
                    <w:tabs>
                      <w:tab w:val="left" w:pos="4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С/</w:t>
                  </w:r>
                  <w:proofErr w:type="spellStart"/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игра:</w:t>
                  </w:r>
                </w:p>
              </w:tc>
              <w:tc>
                <w:tcPr>
                  <w:tcW w:w="170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Общение: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 в уголке природы с экологической беседой: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Д/игра: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Хоз</w:t>
                  </w:r>
                  <w:proofErr w:type="spell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/быт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руд: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Театрализованная деятельность:</w:t>
                  </w:r>
                </w:p>
              </w:tc>
            </w:tr>
          </w:tbl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самостоятельной деятельности детей в центрах активности                                               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Таблица 8</w:t>
            </w:r>
          </w:p>
          <w:tbl>
            <w:tblPr>
              <w:tblStyle w:val="a5"/>
              <w:tblW w:w="7683" w:type="dxa"/>
              <w:tblLayout w:type="fixed"/>
              <w:tblLook w:val="04A0"/>
            </w:tblPr>
            <w:tblGrid>
              <w:gridCol w:w="1602"/>
              <w:gridCol w:w="1687"/>
              <w:gridCol w:w="1559"/>
              <w:gridCol w:w="1418"/>
              <w:gridCol w:w="1417"/>
            </w:tblGrid>
            <w:tr w:rsidR="00D968C4" w:rsidRPr="00072C56" w:rsidTr="00782EC9">
              <w:tc>
                <w:tcPr>
                  <w:tcW w:w="160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Понедельник </w:t>
                  </w:r>
                </w:p>
              </w:tc>
              <w:tc>
                <w:tcPr>
                  <w:tcW w:w="1687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Вторник </w:t>
                  </w:r>
                </w:p>
              </w:tc>
              <w:tc>
                <w:tcPr>
                  <w:tcW w:w="1559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1418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Четверг </w:t>
                  </w:r>
                </w:p>
              </w:tc>
              <w:tc>
                <w:tcPr>
                  <w:tcW w:w="1417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Пятница </w:t>
                  </w:r>
                </w:p>
              </w:tc>
            </w:tr>
            <w:tr w:rsidR="00D968C4" w:rsidRPr="00072C56" w:rsidTr="00782EC9">
              <w:trPr>
                <w:trHeight w:val="2877"/>
              </w:trPr>
              <w:tc>
                <w:tcPr>
                  <w:tcW w:w="160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Создание условий 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Игры со строительным материалом: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в сенсорном уголке: 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Д.и. 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с песком:  </w:t>
                  </w:r>
                </w:p>
              </w:tc>
              <w:tc>
                <w:tcPr>
                  <w:tcW w:w="1687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 в центре 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по теме.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сюжетно – ролевой игры.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с водой:  </w:t>
                  </w:r>
                </w:p>
              </w:tc>
              <w:tc>
                <w:tcPr>
                  <w:tcW w:w="1559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Самостоятельная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 деятельность.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игр в центре науки математики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с песком:  </w:t>
                  </w:r>
                </w:p>
              </w:tc>
              <w:tc>
                <w:tcPr>
                  <w:tcW w:w="1418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Развивающие игры.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D968C4" w:rsidRPr="00072C56" w:rsidRDefault="00D968C4" w:rsidP="00782EC9">
                  <w:pPr>
                    <w:tabs>
                      <w:tab w:val="left" w:pos="4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с водой:  </w:t>
                  </w:r>
                </w:p>
              </w:tc>
              <w:tc>
                <w:tcPr>
                  <w:tcW w:w="1417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Развивающая игра: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 с водой:  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Учет посещаемости детьми центров прослеживается в таблице в течение всего хода проекта. Педагог нацеливает  детей  на работу в непопулярных центрах и достигает тем самым всестороннее развитие детей. В графе «Наши устремления к отдельному ребенку» педагог отражает индивидуальную работу с ребенком по ранее разработанному индивидуальному маршруту.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Учет образовательной деятельности  по Центрам активности  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неделя октябрь «Домашние животные» 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Таблица 9</w:t>
            </w:r>
          </w:p>
          <w:tbl>
            <w:tblPr>
              <w:tblStyle w:val="a5"/>
              <w:tblW w:w="8817" w:type="dxa"/>
              <w:tblLayout w:type="fixed"/>
              <w:tblLook w:val="04A0"/>
            </w:tblPr>
            <w:tblGrid>
              <w:gridCol w:w="454"/>
              <w:gridCol w:w="850"/>
              <w:gridCol w:w="851"/>
              <w:gridCol w:w="992"/>
              <w:gridCol w:w="992"/>
              <w:gridCol w:w="851"/>
              <w:gridCol w:w="1134"/>
              <w:gridCol w:w="850"/>
              <w:gridCol w:w="851"/>
              <w:gridCol w:w="992"/>
            </w:tblGrid>
            <w:tr w:rsidR="00D968C4" w:rsidRPr="00072C56" w:rsidTr="00782EC9">
              <w:trPr>
                <w:gridAfter w:val="1"/>
                <w:wAfter w:w="992" w:type="dxa"/>
              </w:trPr>
              <w:tc>
                <w:tcPr>
                  <w:tcW w:w="454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68C4" w:rsidRPr="00072C56" w:rsidRDefault="00D968C4" w:rsidP="00782EC9">
                  <w:pPr>
                    <w:ind w:left="-646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 ребенка</w:t>
                  </w: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науки</w:t>
                  </w:r>
                </w:p>
              </w:tc>
              <w:tc>
                <w:tcPr>
                  <w:tcW w:w="99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математики</w:t>
                  </w:r>
                </w:p>
              </w:tc>
              <w:tc>
                <w:tcPr>
                  <w:tcW w:w="99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Центр </w:t>
                  </w:r>
                  <w:proofErr w:type="gramStart"/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</w:t>
                  </w:r>
                  <w:proofErr w:type="gramEnd"/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ХЛ</w:t>
                  </w:r>
                </w:p>
              </w:tc>
              <w:tc>
                <w:tcPr>
                  <w:tcW w:w="113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сюжетно-ролевой игры</w:t>
                  </w:r>
                </w:p>
              </w:tc>
              <w:tc>
                <w:tcPr>
                  <w:tcW w:w="850" w:type="dxa"/>
                </w:tcPr>
                <w:p w:rsidR="00D968C4" w:rsidRPr="00072C56" w:rsidRDefault="00D968C4" w:rsidP="00782EC9">
                  <w:pPr>
                    <w:tabs>
                      <w:tab w:val="left" w:pos="11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строительства</w:t>
                  </w: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песка</w:t>
                  </w:r>
                </w:p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воды</w:t>
                  </w:r>
                </w:p>
              </w:tc>
            </w:tr>
            <w:tr w:rsidR="00D968C4" w:rsidRPr="00072C56" w:rsidTr="00782EC9">
              <w:trPr>
                <w:trHeight w:val="95"/>
              </w:trPr>
              <w:tc>
                <w:tcPr>
                  <w:tcW w:w="454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968C4" w:rsidRPr="00072C56" w:rsidTr="00782EC9">
              <w:tc>
                <w:tcPr>
                  <w:tcW w:w="454" w:type="dxa"/>
                </w:tcPr>
                <w:p w:rsidR="00D968C4" w:rsidRPr="00072C56" w:rsidRDefault="00D968C4" w:rsidP="00782EC9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Наши устремления по отношению к отдельному ребенку:___________________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Дни рождения:____________________________________________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по ОО: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Таблица 10</w:t>
            </w:r>
          </w:p>
          <w:tbl>
            <w:tblPr>
              <w:tblStyle w:val="a5"/>
              <w:tblW w:w="7683" w:type="dxa"/>
              <w:tblLayout w:type="fixed"/>
              <w:tblLook w:val="04A0"/>
            </w:tblPr>
            <w:tblGrid>
              <w:gridCol w:w="1560"/>
              <w:gridCol w:w="3430"/>
              <w:gridCol w:w="1559"/>
              <w:gridCol w:w="1134"/>
            </w:tblGrid>
            <w:tr w:rsidR="00D968C4" w:rsidRPr="00072C56" w:rsidTr="00782EC9">
              <w:tc>
                <w:tcPr>
                  <w:tcW w:w="156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  ребенка</w:t>
                  </w:r>
                </w:p>
              </w:tc>
              <w:tc>
                <w:tcPr>
                  <w:tcW w:w="343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и цель  проведения индивидуальной работы</w:t>
                  </w:r>
                </w:p>
              </w:tc>
              <w:tc>
                <w:tcPr>
                  <w:tcW w:w="1559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Результат </w:t>
                  </w:r>
                </w:p>
              </w:tc>
              <w:tc>
                <w:tcPr>
                  <w:tcW w:w="113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 </w:t>
                  </w:r>
                </w:p>
              </w:tc>
            </w:tr>
            <w:tr w:rsidR="00D968C4" w:rsidRPr="00072C56" w:rsidTr="00782EC9">
              <w:tc>
                <w:tcPr>
                  <w:tcW w:w="156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30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968C4" w:rsidRPr="00072C56" w:rsidRDefault="00D968C4" w:rsidP="00782E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968C4" w:rsidRPr="00072C56" w:rsidRDefault="00D968C4" w:rsidP="00782EC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8C4" w:rsidRPr="00072C56" w:rsidRDefault="00D968C4" w:rsidP="00782EC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направление -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Наблюдение и сбор  информации   о воспитанниках</w:t>
            </w:r>
          </w:p>
          <w:p w:rsidR="00D968C4" w:rsidRPr="00072C56" w:rsidRDefault="00D968C4" w:rsidP="00782EC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Педагогами отработана система  наблюдения и сбора  информации   о воспитанниках.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1. Карты наблюдения и развития дошкольников, предложенные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разработчиками программы,  были существенно видоизменены и дополнены в соответствии с целевыми ориентирами ФГОС.  </w:t>
            </w:r>
            <w:hyperlink r:id="rId21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Разработаны индивидуальные маршруты дошкольника, которые воспитатели ведут на каждого воспитанника группы. </w:t>
            </w:r>
            <w:hyperlink r:id="rId22" w:tgtFrame="_blank" w:tooltip="Открыть сайт" w:history="1">
              <w:proofErr w:type="spellStart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schools.dnevnik.ru</w:t>
              </w:r>
              <w:proofErr w:type="spellEnd"/>
              <w:r w:rsidRPr="00072C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/54283</w:t>
              </w:r>
            </w:hyperlink>
          </w:p>
          <w:p w:rsidR="00D968C4" w:rsidRPr="00072C56" w:rsidRDefault="00D968C4" w:rsidP="00782EC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Таким образом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разработанный совместными усилиями педагогов пакет документов по планированию образовательного процесса завершен.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 на данном этапе предполагает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 «Югорский трамплин»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Организация  родителей в единое сообщество (клуб), которое  равноправно участвует  в педагогическом процессе.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Информирование  родителей по тематике  детских проектов.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Участие  родителей в  совместной  образовательной  деятельности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Сотрудничество и взаимодействие с родителями строится </w:t>
            </w:r>
            <w:proofErr w:type="gramStart"/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 родительских собраний. 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 сентябре в группах проведены собрания на тему: «Работаем по программе «Югорский трамплин» - презентация и объяснение родителям ключевых моментов программы, введения ФГОС, призыв к сотрудничеству;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2. Информирование родителей о наших успехах в работе с детьми по программе «Югорский трамплин» в виде консультаций и папок – передвижек: «Утро радостных встреч» «Дайте детству состоятся! Дайте детству наиграться!»  (Деятельность детей в центрах)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3. Вовлечение  родителей в образовательную деятельность в группе – игры с детьми в центрах «Математики», «Конструирования», «Песка и воды» - сначала во вторую половину дня, а потом до обеда;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4. Участие  родителей в съемках телевидения в группе, интервью о новой программе и успехах дошкольников для публикации в средствах массовой информации;</w:t>
            </w:r>
          </w:p>
          <w:p w:rsidR="00D968C4" w:rsidRPr="00072C56" w:rsidRDefault="00D968C4" w:rsidP="00782EC9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5. Проведение  конкурса – выставки «Осенние фантазии»;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6.  Участие   в конкурсе постройки: «Снежная сказка двора»;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7. Изготовление  пособий и игр для развития мелкой моторики у детей;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8. Проведение  мини – концерта «Поздравляем наших пап»;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9. Изготовление  календаря по ПДД «Путешествие Маши и Саши»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10. Создание   портфолио для каждого воспитанника;</w:t>
            </w:r>
          </w:p>
          <w:p w:rsidR="00D968C4" w:rsidRPr="00072C56" w:rsidRDefault="00D968C4" w:rsidP="00782EC9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11. Поддержание  традиций группы: </w:t>
            </w:r>
          </w:p>
          <w:p w:rsidR="00D968C4" w:rsidRPr="00072C56" w:rsidRDefault="00D968C4" w:rsidP="00782EC9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12. «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»» - чтение сказок, стихотворений, рассказов родителями в группе для детей. В дальнейшем – инсценировки, театрализация, мини – театры, </w:t>
            </w:r>
          </w:p>
          <w:p w:rsidR="00D968C4" w:rsidRPr="00072C56" w:rsidRDefault="00D968C4" w:rsidP="00782EC9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13. Вечера   творчества.</w:t>
            </w:r>
          </w:p>
          <w:p w:rsidR="00D968C4" w:rsidRPr="00072C56" w:rsidRDefault="00D968C4" w:rsidP="00782EC9">
            <w:pPr>
              <w:pStyle w:val="a3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14. Составление с детьми  дома детских презентаций по темам недели.</w:t>
            </w:r>
          </w:p>
          <w:p w:rsidR="00D968C4" w:rsidRPr="00072C56" w:rsidRDefault="00D968C4" w:rsidP="00782EC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15. Празднование дней рождения воспитанников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В  рамках обобщения опыта работы педагогов экспериментальной площадки,  проведен круглый стол «Вопросы и проблемы реализации программы «Югорский трамплин». Совместно обсуждали: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- какие формы более эффективны для составления календарно – тематического планирования, паутинок;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- как вести индивидуальную работу с детьми и  фиксировать результаты;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- какое количество центров открывать, как ярче оформить центры;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- использование интерактивной доски в образовательной деятельности.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   В декабре и январе прошли просмотры НОД в экспериментальных группах, воспитатели экспериментальной площадки присутствовали на открытых просмотрах друг у друга.  Цель данного мероприятия: выявить достоинства и недостатки в проведении образовательной деятельности педагогов экспериментальных групп и в ходе совместных обсуждений прийти к  определенной форме проведения образовательной деятельности, выработать  единую  систему  работы  двух экспериментальных групп, с учетом индивидуальных особенностей воспитанников каждой группы.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     На втором этапе в  ходе реализации проекта участники программы презентовали свой опыт работы на заседании рабочей группы по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пилотным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площадкам в управлении образования   Нижневартовского района в октябре 2014г.  С докладом выступила воспитатель Хабибуллина Р.Я. «Отчет о проделанной работе по реализации  рамочной программы Югорский трамплин  в ДОУ».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30.10.14г. В ЦРО Нижневартовского района воспитатель  Хабибуллина представила  презентацию опыта работы для педагогов района.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26.02.15г. г. Ханты-Мансийск воспитатели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Т.Н. и Хабибуллина Р.Я. «Организация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 по реализации рамочной программы «Югорский трамплин» курсы повышения квалификации.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29.01.15г. воспитатель Ковальчук Н.Н. представила отчет о проделанной работе на заседании рабочей группы и обмену опытом по программе «Югорский трамплин».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20.03.15г. РМО воспитатель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Т.Н. провела открытое педагогическое мероприятие для педагогов района с детьми младшего дошкольного возраста по программе «Югорский трамплин»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 рамках РМО воспитатель Ковальчук Н.Н. выступила с отчетом о проделанной работе за прошедший период.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26.03.15г. педагоги Якимова А.А., Тесленко Е.А.,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Тухбатуллина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Н.А. участвовали в «Научно – методической сессии в по предъявлению результатов инновационной деятельности региональных инновационных площадок 2015г.» в г. Ханты – </w:t>
            </w: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Мансийск</w:t>
            </w:r>
            <w:proofErr w:type="spellEnd"/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968C4" w:rsidRPr="00072C56" w:rsidTr="00782EC9">
        <w:tc>
          <w:tcPr>
            <w:tcW w:w="1843" w:type="dxa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этап – обобщающий этап -  май  2015г.</w:t>
            </w:r>
          </w:p>
        </w:tc>
        <w:tc>
          <w:tcPr>
            <w:tcW w:w="8931" w:type="dxa"/>
            <w:gridSpan w:val="4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реализации проекта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В апреле проведен «День открытых дверей» для родителей.  Педагоги  Ковальчук Н.Н. Якимова А.А. представили  образовательную деятельность с детьми младшего дошкольного возраста во 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взаимодействии с родителями.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опыта педагогов по апробированию пилотной площадки «Югорский трамплин»: РМО, сайт, рабочие группы руководителей учреждений.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пилотной площадки  на РМО 28.04.15 п.г.т. Излучинск: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Хабибуллниа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Р.Я..   Видеоролик «Организация образовательной деятельности».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Т.Н. доклад - презентация «Индивидуальные  карты  развития дошкольников». </w:t>
            </w:r>
          </w:p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Жукова Э.Д. доклад - презентация  «Организация планирования  образовательной  работы по программе «Югорский трамплин».</w:t>
            </w:r>
          </w:p>
        </w:tc>
      </w:tr>
      <w:tr w:rsidR="00D968C4" w:rsidRPr="00072C56" w:rsidTr="00782EC9">
        <w:tc>
          <w:tcPr>
            <w:tcW w:w="1843" w:type="dxa"/>
          </w:tcPr>
          <w:p w:rsidR="00D968C4" w:rsidRPr="00072C56" w:rsidRDefault="00D968C4" w:rsidP="00782E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Итоги проекта</w:t>
            </w:r>
          </w:p>
        </w:tc>
        <w:tc>
          <w:tcPr>
            <w:tcW w:w="8931" w:type="dxa"/>
            <w:gridSpan w:val="4"/>
          </w:tcPr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Таким образом, в ходе проделанной работы удалось реализовать поставленные задачи: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1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Создана      образовательная     среда,   способствующая      физическому, социально-личностному,       познавательно-речевому,      художественно - эстетическому развитию ребенка и сохранению его индивидуальности.  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Усовершенствовали развивающую предметно-пространственную среду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 ДО, а  именно: 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-  смоделирована развивающая предметно – пространственная  среда в группах - </w:t>
            </w:r>
            <w:r w:rsidRPr="0007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центры активности детей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сформулированы методы оценки развития ребенка: карты индивидуального развития и индивидуальные маршруты;     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- разработан пакет документов по планированию образовательного процесса;</w:t>
            </w:r>
          </w:p>
          <w:p w:rsidR="00D968C4" w:rsidRPr="00072C56" w:rsidRDefault="00D968C4" w:rsidP="00782E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- образовательный проце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оится с учетом требований федерального государственного стандарта, использования</w:t>
            </w:r>
            <w:r w:rsidRPr="0007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инновационных технологий в</w:t>
            </w: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  планировании работы воспитателя  ДОУ.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1"/>
              </w:numPr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Вырос уровень профессиональной   компетентности педагогов, умения импровизировать, удерживая важные цели развития ребенка, строить образовательный процесс с учетом выбора детей тематики проектов, центров активности. Педагоги научились «иди за ребенком», а не «вести его за собой». 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1"/>
              </w:numPr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 xml:space="preserve">Переориентация педагогов с учебной модели на личностно – </w:t>
            </w:r>
            <w:proofErr w:type="gramStart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ориентированную</w:t>
            </w:r>
            <w:proofErr w:type="gramEnd"/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, которая способствовала   индивидуализации образовательного процесса: учёт в процессе обучения индивидуальных особенностей ребёнка  во всех его формах и методах, независимо от того, какие особенности и  в какой мере учитываются.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Семьи  становятся равноправными партнерами   и участниками образовательного процесса.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Улучшили материально-техническую оснащенность групп.</w:t>
            </w:r>
          </w:p>
          <w:p w:rsidR="00D968C4" w:rsidRPr="00072C56" w:rsidRDefault="00D968C4" w:rsidP="00D968C4">
            <w:pPr>
              <w:pStyle w:val="a3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C56">
              <w:rPr>
                <w:rFonts w:ascii="Times New Roman" w:hAnsi="Times New Roman" w:cs="Times New Roman"/>
                <w:sz w:val="28"/>
                <w:szCs w:val="28"/>
              </w:rPr>
              <w:t>Повысили качество образовательных слуг</w:t>
            </w:r>
          </w:p>
        </w:tc>
      </w:tr>
    </w:tbl>
    <w:p w:rsidR="003A1A1C" w:rsidRDefault="003A1A1C"/>
    <w:sectPr w:rsidR="003A1A1C" w:rsidSect="00D968C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815"/>
    <w:multiLevelType w:val="hybridMultilevel"/>
    <w:tmpl w:val="C35E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7471"/>
    <w:multiLevelType w:val="hybridMultilevel"/>
    <w:tmpl w:val="43A0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68BD"/>
    <w:multiLevelType w:val="hybridMultilevel"/>
    <w:tmpl w:val="E4EA94F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430D7AC6"/>
    <w:multiLevelType w:val="hybridMultilevel"/>
    <w:tmpl w:val="46FC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75B08"/>
    <w:multiLevelType w:val="hybridMultilevel"/>
    <w:tmpl w:val="291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5209A"/>
    <w:multiLevelType w:val="hybridMultilevel"/>
    <w:tmpl w:val="ED5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474CE"/>
    <w:multiLevelType w:val="hybridMultilevel"/>
    <w:tmpl w:val="7052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F3FC7"/>
    <w:multiLevelType w:val="hybridMultilevel"/>
    <w:tmpl w:val="ED0A4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85895"/>
    <w:multiLevelType w:val="hybridMultilevel"/>
    <w:tmpl w:val="EF563CB0"/>
    <w:lvl w:ilvl="0" w:tplc="FE0245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47E56"/>
    <w:multiLevelType w:val="hybridMultilevel"/>
    <w:tmpl w:val="AEB4D272"/>
    <w:lvl w:ilvl="0" w:tplc="FD289E3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05884"/>
    <w:multiLevelType w:val="hybridMultilevel"/>
    <w:tmpl w:val="94260F64"/>
    <w:lvl w:ilvl="0" w:tplc="6FB4D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8C4"/>
    <w:rsid w:val="003A1A1C"/>
    <w:rsid w:val="00D9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C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968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68C4"/>
    <w:rPr>
      <w:color w:val="0000FF" w:themeColor="hyperlink"/>
      <w:u w:val="single"/>
    </w:rPr>
  </w:style>
  <w:style w:type="paragraph" w:styleId="a7">
    <w:name w:val="No Spacing"/>
    <w:uiPriority w:val="1"/>
    <w:qFormat/>
    <w:rsid w:val="00D968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968C4"/>
  </w:style>
  <w:style w:type="paragraph" w:styleId="a8">
    <w:name w:val="Balloon Text"/>
    <w:basedOn w:val="a"/>
    <w:link w:val="a9"/>
    <w:uiPriority w:val="99"/>
    <w:semiHidden/>
    <w:unhideWhenUsed/>
    <w:rsid w:val="00D9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dnevnik.ru/54283" TargetMode="External"/><Relationship Id="rId13" Type="http://schemas.openxmlformats.org/officeDocument/2006/relationships/hyperlink" Target="http://www.novpriob.ru" TargetMode="External"/><Relationship Id="rId18" Type="http://schemas.openxmlformats.org/officeDocument/2006/relationships/hyperlink" Target="http://schools.dnevnik.ru/542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s.dnevnik.ru/54283" TargetMode="External"/><Relationship Id="rId7" Type="http://schemas.openxmlformats.org/officeDocument/2006/relationships/hyperlink" Target="http://schools.dnevnik.ru/54283" TargetMode="External"/><Relationship Id="rId12" Type="http://schemas.openxmlformats.org/officeDocument/2006/relationships/hyperlink" Target="http://schools.dnevnik.ru/54283" TargetMode="External"/><Relationship Id="rId17" Type="http://schemas.openxmlformats.org/officeDocument/2006/relationships/hyperlink" Target="http://schools.dnevnik.ru/54283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s.dnevnik.ru/54283" TargetMode="External"/><Relationship Id="rId20" Type="http://schemas.openxmlformats.org/officeDocument/2006/relationships/hyperlink" Target="http://schools.dnevnik.ru/542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chools.dnevnik.ru/5428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nsportal.ru/zhukova-elvira-dmitriev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s.dnevnik.ru/54283" TargetMode="External"/><Relationship Id="rId19" Type="http://schemas.openxmlformats.org/officeDocument/2006/relationships/hyperlink" Target="http://schools.dnevnik.ru/54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s.dnevnik.ru/54283" TargetMode="External"/><Relationship Id="rId14" Type="http://schemas.openxmlformats.org/officeDocument/2006/relationships/hyperlink" Target="http://www.&#1085;&#1086;&#1074;&#1086;&#1089;&#1090;&#1080;-&#1090;&#1085;&#1088;.&#1088;&#1092;/node/891" TargetMode="External"/><Relationship Id="rId22" Type="http://schemas.openxmlformats.org/officeDocument/2006/relationships/hyperlink" Target="http://schools.dnevnik.ru/54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5183</Words>
  <Characters>29546</Characters>
  <Application>Microsoft Office Word</Application>
  <DocSecurity>0</DocSecurity>
  <Lines>246</Lines>
  <Paragraphs>69</Paragraphs>
  <ScaleCrop>false</ScaleCrop>
  <Company>Grizli777</Company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2015-10-04T17:13:00Z</dcterms:created>
  <dcterms:modified xsi:type="dcterms:W3CDTF">2015-10-04T17:15:00Z</dcterms:modified>
</cp:coreProperties>
</file>