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52" w:rsidRDefault="00192352" w:rsidP="00192352">
      <w:pPr>
        <w:rPr>
          <w:b/>
        </w:rPr>
      </w:pPr>
      <w:r>
        <w:rPr>
          <w:b/>
        </w:rPr>
        <w:t xml:space="preserve">                                Технологическая карта урока</w:t>
      </w:r>
    </w:p>
    <w:p w:rsidR="00192352" w:rsidRDefault="00192352" w:rsidP="00192352">
      <w:pPr>
        <w:rPr>
          <w:b/>
        </w:rPr>
      </w:pPr>
      <w:r>
        <w:rPr>
          <w:b/>
        </w:rPr>
        <w:t>1Теплякова Наталья Михайловна</w:t>
      </w:r>
    </w:p>
    <w:p w:rsidR="00192352" w:rsidRDefault="00192352" w:rsidP="00192352">
      <w:pPr>
        <w:rPr>
          <w:b/>
        </w:rPr>
      </w:pPr>
      <w:r>
        <w:rPr>
          <w:b/>
        </w:rPr>
        <w:t>2УМК «Гармония»</w:t>
      </w:r>
    </w:p>
    <w:p w:rsidR="00192352" w:rsidRDefault="00192352" w:rsidP="00192352">
      <w:pPr>
        <w:rPr>
          <w:b/>
        </w:rPr>
      </w:pPr>
      <w:r>
        <w:rPr>
          <w:b/>
        </w:rPr>
        <w:t>3 Русский язык</w:t>
      </w:r>
    </w:p>
    <w:p w:rsidR="00192352" w:rsidRDefault="00192352" w:rsidP="00192352">
      <w:pPr>
        <w:rPr>
          <w:b/>
        </w:rPr>
      </w:pPr>
      <w:r>
        <w:rPr>
          <w:b/>
        </w:rPr>
        <w:t>4  класс  2</w:t>
      </w:r>
      <w:r w:rsidR="000C62C5">
        <w:rPr>
          <w:b/>
        </w:rPr>
        <w:t xml:space="preserve"> «А»</w:t>
      </w:r>
    </w:p>
    <w:p w:rsidR="00192352" w:rsidRPr="00192352" w:rsidRDefault="00192352" w:rsidP="00192352">
      <w:pPr>
        <w:rPr>
          <w:b/>
        </w:rPr>
      </w:pPr>
      <w:r w:rsidRPr="00192352">
        <w:rPr>
          <w:b/>
        </w:rPr>
        <w:t>5 Тема: Виды предложений по цели высказывания</w:t>
      </w:r>
      <w:r>
        <w:rPr>
          <w:b/>
        </w:rPr>
        <w:t>: повествовательные, вопросительные, побудительные.</w:t>
      </w:r>
    </w:p>
    <w:p w:rsidR="00192352" w:rsidRDefault="00192352" w:rsidP="00192352">
      <w:r w:rsidRPr="00192352">
        <w:rPr>
          <w:b/>
        </w:rPr>
        <w:t>6</w:t>
      </w:r>
      <w:r>
        <w:t xml:space="preserve"> </w:t>
      </w:r>
      <w:r w:rsidRPr="00192352">
        <w:rPr>
          <w:b/>
        </w:rPr>
        <w:t>Планируемые результаты:</w:t>
      </w:r>
      <w:r>
        <w:t xml:space="preserve"> </w:t>
      </w:r>
    </w:p>
    <w:p w:rsidR="00192352" w:rsidRDefault="00192352" w:rsidP="00192352">
      <w:r w:rsidRPr="000C62C5">
        <w:t xml:space="preserve">    </w:t>
      </w:r>
      <w:r>
        <w:rPr>
          <w:b/>
        </w:rPr>
        <w:t xml:space="preserve"> </w:t>
      </w:r>
      <w:r w:rsidRPr="000C62C5">
        <w:rPr>
          <w:b/>
          <w:u w:val="single"/>
        </w:rPr>
        <w:t>Личностные:</w:t>
      </w:r>
      <w:r>
        <w:rPr>
          <w:b/>
        </w:rPr>
        <w:t xml:space="preserve"> </w:t>
      </w:r>
      <w:r>
        <w:t xml:space="preserve">способствовать пониманию значимости владения языком для выражения своих мыслей и чувств  </w:t>
      </w:r>
    </w:p>
    <w:p w:rsidR="000C62C5" w:rsidRDefault="000C62C5" w:rsidP="00192352">
      <w:pPr>
        <w:rPr>
          <w:b/>
        </w:rPr>
      </w:pPr>
      <w:r w:rsidRPr="000C62C5">
        <w:rPr>
          <w:b/>
        </w:rPr>
        <w:t xml:space="preserve">   </w:t>
      </w:r>
    </w:p>
    <w:p w:rsidR="00192352" w:rsidRPr="000C62C5" w:rsidRDefault="000C62C5" w:rsidP="00192352">
      <w:pPr>
        <w:rPr>
          <w:b/>
        </w:rPr>
      </w:pPr>
      <w:r>
        <w:rPr>
          <w:b/>
        </w:rPr>
        <w:t xml:space="preserve">  </w:t>
      </w:r>
      <w:r w:rsidRPr="000C62C5">
        <w:rPr>
          <w:b/>
        </w:rPr>
        <w:t xml:space="preserve"> </w:t>
      </w:r>
      <w:r w:rsidRPr="000C62C5">
        <w:rPr>
          <w:b/>
          <w:u w:val="single"/>
        </w:rPr>
        <w:t>Метапредметные</w:t>
      </w:r>
      <w:r>
        <w:rPr>
          <w:b/>
        </w:rPr>
        <w:t>:</w:t>
      </w:r>
      <w:r w:rsidRPr="000C62C5">
        <w:rPr>
          <w:b/>
        </w:rPr>
        <w:t xml:space="preserve"> </w:t>
      </w:r>
    </w:p>
    <w:p w:rsidR="00192352" w:rsidRDefault="00192352" w:rsidP="00192352">
      <w:r>
        <w:t xml:space="preserve">    </w:t>
      </w:r>
      <w:r w:rsidR="000C62C5">
        <w:t xml:space="preserve"> </w:t>
      </w:r>
      <w:proofErr w:type="gramStart"/>
      <w:r>
        <w:rPr>
          <w:b/>
        </w:rPr>
        <w:t>Регулятивные</w:t>
      </w:r>
      <w:proofErr w:type="gramEnd"/>
      <w:r>
        <w:rPr>
          <w:b/>
        </w:rPr>
        <w:t>:</w:t>
      </w:r>
      <w:r w:rsidR="00430CBA">
        <w:rPr>
          <w:b/>
        </w:rPr>
        <w:t xml:space="preserve"> </w:t>
      </w:r>
      <w:r w:rsidR="00430CBA" w:rsidRPr="00430CBA">
        <w:t>осознавать</w:t>
      </w:r>
      <w:r w:rsidR="00430CBA">
        <w:rPr>
          <w:b/>
        </w:rPr>
        <w:t>,</w:t>
      </w:r>
      <w:r>
        <w:t xml:space="preserve"> принимать и сохранять учебную задачу; контролировать результат.</w:t>
      </w:r>
    </w:p>
    <w:p w:rsidR="00192352" w:rsidRDefault="00192352" w:rsidP="00192352"/>
    <w:p w:rsidR="00192352" w:rsidRDefault="00192352" w:rsidP="00192352">
      <w:r>
        <w:t xml:space="preserve">   </w:t>
      </w:r>
      <w:r w:rsidR="000C62C5">
        <w:t xml:space="preserve"> </w:t>
      </w:r>
      <w:r>
        <w:t xml:space="preserve"> </w:t>
      </w:r>
      <w:r>
        <w:rPr>
          <w:b/>
        </w:rPr>
        <w:t xml:space="preserve">Познавательные: </w:t>
      </w:r>
      <w:r w:rsidR="00FB0F44" w:rsidRPr="00FB0F44">
        <w:t>наблюдать за предложениями</w:t>
      </w:r>
      <w:r w:rsidR="00FB0F44">
        <w:t>, сравнивать сделанные выводы с информацией в учебнике.</w:t>
      </w:r>
    </w:p>
    <w:p w:rsidR="00FB0F44" w:rsidRDefault="00FB0F44" w:rsidP="00192352">
      <w:r>
        <w:t xml:space="preserve">                                    Находить необходимую для работы информацию и пользоваться ей.</w:t>
      </w:r>
    </w:p>
    <w:p w:rsidR="00192352" w:rsidRDefault="00192352" w:rsidP="00192352"/>
    <w:p w:rsidR="00FB0F44" w:rsidRDefault="00192352" w:rsidP="00192352">
      <w:r>
        <w:t xml:space="preserve">   </w:t>
      </w:r>
      <w:r w:rsidR="000C62C5">
        <w:t xml:space="preserve"> </w:t>
      </w:r>
      <w:r>
        <w:t xml:space="preserve"> </w:t>
      </w:r>
      <w:proofErr w:type="gramStart"/>
      <w:r>
        <w:rPr>
          <w:b/>
        </w:rPr>
        <w:t>Коммуникативные</w:t>
      </w:r>
      <w:proofErr w:type="gramEnd"/>
      <w:r>
        <w:t>:</w:t>
      </w:r>
      <w:r w:rsidR="00FB0F44">
        <w:t xml:space="preserve"> </w:t>
      </w:r>
      <w:r>
        <w:t xml:space="preserve"> </w:t>
      </w:r>
      <w:r w:rsidR="00FB0F44">
        <w:t>вступать в учебное сотрудничество с одноклассниками, участвовать в диалоге и коллективной беседе.</w:t>
      </w:r>
    </w:p>
    <w:p w:rsidR="00192352" w:rsidRDefault="00FB0F44" w:rsidP="00192352">
      <w:r>
        <w:t xml:space="preserve">                                         Строить предложения для решения различных коммуникативных задач. </w:t>
      </w:r>
    </w:p>
    <w:p w:rsidR="000C62C5" w:rsidRDefault="000C62C5" w:rsidP="000C62C5">
      <w:r>
        <w:t xml:space="preserve">  </w:t>
      </w:r>
      <w:r w:rsidRPr="000C62C5">
        <w:rPr>
          <w:b/>
          <w:u w:val="single"/>
        </w:rPr>
        <w:t>Предметные:</w:t>
      </w:r>
      <w:r>
        <w:t xml:space="preserve"> познакомить учащихся с классификацией предложений по цели высказывания;</w:t>
      </w:r>
    </w:p>
    <w:p w:rsidR="000C62C5" w:rsidRDefault="000C62C5" w:rsidP="000C62C5">
      <w:r>
        <w:t xml:space="preserve">                             Формировать умение более осознанно использовать предложения различных видов в своей речи.</w:t>
      </w:r>
    </w:p>
    <w:p w:rsidR="00192352" w:rsidRDefault="00192352" w:rsidP="00192352"/>
    <w:p w:rsidR="00192352" w:rsidRDefault="00192352" w:rsidP="00192352">
      <w:r>
        <w:rPr>
          <w:b/>
        </w:rPr>
        <w:t xml:space="preserve">      Оборудование:</w:t>
      </w:r>
      <w:r>
        <w:t xml:space="preserve">  </w:t>
      </w:r>
      <w:r w:rsidR="00FB0F44">
        <w:t>учебник, тетрадь-задачник, электронное при</w:t>
      </w:r>
      <w:r w:rsidR="00430CBA">
        <w:t xml:space="preserve">ложение к урокам русского языка, опорные слова, мишень. </w:t>
      </w:r>
      <w:r w:rsidR="00FB0F44">
        <w:t xml:space="preserve"> </w:t>
      </w: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p w:rsidR="00FB0F44" w:rsidRDefault="00FB0F44" w:rsidP="00FB0F44">
      <w:pPr>
        <w:tabs>
          <w:tab w:val="left" w:pos="3285"/>
        </w:tabs>
      </w:pPr>
    </w:p>
    <w:tbl>
      <w:tblPr>
        <w:tblStyle w:val="a3"/>
        <w:tblW w:w="14891" w:type="dxa"/>
        <w:tblLayout w:type="fixed"/>
        <w:tblLook w:val="04A0"/>
      </w:tblPr>
      <w:tblGrid>
        <w:gridCol w:w="2093"/>
        <w:gridCol w:w="6379"/>
        <w:gridCol w:w="2409"/>
        <w:gridCol w:w="2835"/>
        <w:gridCol w:w="1175"/>
      </w:tblGrid>
      <w:tr w:rsidR="00EC0863" w:rsidTr="00A97DF4">
        <w:trPr>
          <w:trHeight w:val="1365"/>
        </w:trPr>
        <w:tc>
          <w:tcPr>
            <w:tcW w:w="2093" w:type="dxa"/>
            <w:tcBorders>
              <w:right w:val="single" w:sz="4" w:space="0" w:color="auto"/>
            </w:tcBorders>
          </w:tcPr>
          <w:p w:rsidR="00EC0863" w:rsidRPr="00552701" w:rsidRDefault="00EC0863" w:rsidP="00FB0F44">
            <w:pPr>
              <w:tabs>
                <w:tab w:val="left" w:pos="3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C0863" w:rsidRPr="00552701" w:rsidRDefault="00EC0863" w:rsidP="00EC086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Ход урока </w:t>
            </w:r>
          </w:p>
        </w:tc>
        <w:tc>
          <w:tcPr>
            <w:tcW w:w="2409" w:type="dxa"/>
          </w:tcPr>
          <w:p w:rsidR="00EC0863" w:rsidRPr="00552701" w:rsidRDefault="00EC0863" w:rsidP="00FB0F44">
            <w:pPr>
              <w:tabs>
                <w:tab w:val="left" w:pos="3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EC0863" w:rsidRPr="00552701" w:rsidRDefault="00EC0863" w:rsidP="00FB0F44">
            <w:pPr>
              <w:tabs>
                <w:tab w:val="left" w:pos="3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75" w:type="dxa"/>
          </w:tcPr>
          <w:p w:rsidR="00EC0863" w:rsidRPr="00552701" w:rsidRDefault="00EC0863" w:rsidP="00FB0F44">
            <w:pPr>
              <w:tabs>
                <w:tab w:val="left" w:pos="3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EC0863" w:rsidTr="00A97DF4">
        <w:trPr>
          <w:trHeight w:val="1588"/>
        </w:trPr>
        <w:tc>
          <w:tcPr>
            <w:tcW w:w="2093" w:type="dxa"/>
            <w:tcBorders>
              <w:right w:val="single" w:sz="4" w:space="0" w:color="auto"/>
            </w:tcBorders>
          </w:tcPr>
          <w:p w:rsidR="00EC0863" w:rsidRPr="00EC0863" w:rsidRDefault="00EC0863" w:rsidP="00FB0F44">
            <w:pPr>
              <w:tabs>
                <w:tab w:val="left" w:pos="3285"/>
              </w:tabs>
            </w:pPr>
            <w:r>
              <w:t xml:space="preserve"> </w:t>
            </w:r>
            <w:r w:rsidR="00A97DF4">
              <w:t>1</w:t>
            </w:r>
            <w:r w:rsidRPr="00EC0863">
              <w:t xml:space="preserve">Организационный 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C0863" w:rsidRDefault="00EC0863" w:rsidP="00EC0863">
            <w:pPr>
              <w:tabs>
                <w:tab w:val="left" w:pos="3285"/>
              </w:tabs>
            </w:pPr>
            <w:r>
              <w:t>-Посмотрите ещё раз на наших гостей, а теперь покажите, что вы меня видите и слышите.  Вы все готовы работать</w:t>
            </w:r>
          </w:p>
        </w:tc>
        <w:tc>
          <w:tcPr>
            <w:tcW w:w="2409" w:type="dxa"/>
          </w:tcPr>
          <w:p w:rsidR="00EC0863" w:rsidRDefault="00EC0863" w:rsidP="00FB0F44">
            <w:pPr>
              <w:tabs>
                <w:tab w:val="left" w:pos="3285"/>
              </w:tabs>
            </w:pPr>
            <w:r>
              <w:t xml:space="preserve">Настраивает учащихся </w:t>
            </w:r>
          </w:p>
        </w:tc>
        <w:tc>
          <w:tcPr>
            <w:tcW w:w="2835" w:type="dxa"/>
          </w:tcPr>
          <w:p w:rsidR="00EC0863" w:rsidRDefault="00EC0863" w:rsidP="00FB0F44">
            <w:pPr>
              <w:tabs>
                <w:tab w:val="left" w:pos="3285"/>
              </w:tabs>
            </w:pPr>
            <w:r>
              <w:t>Показывают готовность к уроку</w:t>
            </w:r>
          </w:p>
        </w:tc>
        <w:tc>
          <w:tcPr>
            <w:tcW w:w="1175" w:type="dxa"/>
          </w:tcPr>
          <w:p w:rsidR="00EC0863" w:rsidRDefault="00EC0863" w:rsidP="00FB0F44">
            <w:pPr>
              <w:tabs>
                <w:tab w:val="left" w:pos="3285"/>
              </w:tabs>
            </w:pPr>
          </w:p>
        </w:tc>
      </w:tr>
      <w:tr w:rsidR="00EC0863" w:rsidTr="00A97DF4">
        <w:trPr>
          <w:trHeight w:val="2563"/>
        </w:trPr>
        <w:tc>
          <w:tcPr>
            <w:tcW w:w="2093" w:type="dxa"/>
            <w:tcBorders>
              <w:right w:val="single" w:sz="4" w:space="0" w:color="auto"/>
            </w:tcBorders>
          </w:tcPr>
          <w:p w:rsidR="00EC0863" w:rsidRDefault="00A97DF4" w:rsidP="00FB0F44">
            <w:pPr>
              <w:tabs>
                <w:tab w:val="left" w:pos="3285"/>
              </w:tabs>
            </w:pPr>
            <w:r>
              <w:t>2</w:t>
            </w:r>
            <w:r w:rsidR="00EC0863">
              <w:t>Актуализация знаний учащихся.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C0863" w:rsidRDefault="00697959" w:rsidP="00FB0F44">
            <w:pPr>
              <w:tabs>
                <w:tab w:val="left" w:pos="3285"/>
              </w:tabs>
            </w:pPr>
            <w:r>
              <w:t xml:space="preserve">На доске записаны </w:t>
            </w:r>
            <w:r w:rsidR="00430CBA">
              <w:t>предложения.</w:t>
            </w:r>
          </w:p>
          <w:p w:rsidR="00430CBA" w:rsidRDefault="00430CBA" w:rsidP="00FB0F4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На перемене мы дружно играли.</w:t>
            </w:r>
          </w:p>
          <w:p w:rsidR="00430CBA" w:rsidRDefault="00430CBA" w:rsidP="00FB0F4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Сколько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ты, попал, цель  , в, раз?</w:t>
            </w:r>
          </w:p>
          <w:p w:rsidR="00430CBA" w:rsidRDefault="00430CBA" w:rsidP="00FB0F4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Кто самый меткий?</w:t>
            </w:r>
          </w:p>
          <w:p w:rsidR="00697959" w:rsidRDefault="00697959" w:rsidP="00FB0F44">
            <w:pPr>
              <w:tabs>
                <w:tab w:val="left" w:pos="3285"/>
              </w:tabs>
            </w:pPr>
            <w:r>
              <w:t>-Я считаю, что на доске записан</w:t>
            </w:r>
            <w:r w:rsidR="00430CBA">
              <w:t>ы предложения</w:t>
            </w:r>
            <w:r>
              <w:t>. Кто со мной согласен?</w:t>
            </w:r>
          </w:p>
          <w:p w:rsidR="00697959" w:rsidRDefault="00697959" w:rsidP="00FB0F44">
            <w:pPr>
              <w:tabs>
                <w:tab w:val="left" w:pos="3285"/>
              </w:tabs>
            </w:pPr>
            <w:r>
              <w:t>-Почему, ты не согласен?</w:t>
            </w:r>
          </w:p>
          <w:p w:rsidR="00697959" w:rsidRDefault="00697959" w:rsidP="00FB0F44">
            <w:pPr>
              <w:tabs>
                <w:tab w:val="left" w:pos="3285"/>
              </w:tabs>
            </w:pPr>
            <w:r>
              <w:t>- Что нужно сделать, чтобы получилось предложение?</w:t>
            </w:r>
          </w:p>
          <w:p w:rsidR="00BD1C2B" w:rsidRDefault="00BD1C2B" w:rsidP="00FB0F44">
            <w:pPr>
              <w:tabs>
                <w:tab w:val="left" w:pos="3285"/>
              </w:tabs>
            </w:pPr>
            <w:r>
              <w:t>- А зачем нам нужны предложения?</w:t>
            </w:r>
          </w:p>
          <w:p w:rsidR="00697959" w:rsidRDefault="00312860" w:rsidP="00FB0F44">
            <w:pPr>
              <w:tabs>
                <w:tab w:val="left" w:pos="3285"/>
              </w:tabs>
            </w:pPr>
            <w:r>
              <w:t>-Ребята, а как вы думаете какое предложение здесь лишнее?</w:t>
            </w:r>
          </w:p>
          <w:p w:rsidR="00312860" w:rsidRDefault="00312860" w:rsidP="00FB0F44">
            <w:pPr>
              <w:tabs>
                <w:tab w:val="left" w:pos="3285"/>
              </w:tabs>
            </w:pPr>
            <w:r>
              <w:t xml:space="preserve">- А кто может сказать,  с какой целью мы употребили 2 </w:t>
            </w:r>
            <w:proofErr w:type="gramStart"/>
            <w:r>
              <w:t>последних</w:t>
            </w:r>
            <w:proofErr w:type="gramEnd"/>
            <w:r>
              <w:t xml:space="preserve"> предложения?</w:t>
            </w:r>
          </w:p>
          <w:p w:rsidR="00312860" w:rsidRPr="00697959" w:rsidRDefault="00312860" w:rsidP="00FB0F44">
            <w:pPr>
              <w:tabs>
                <w:tab w:val="left" w:pos="3285"/>
              </w:tabs>
            </w:pPr>
            <w:r>
              <w:t xml:space="preserve"> - А первое предложение?</w:t>
            </w:r>
          </w:p>
        </w:tc>
        <w:tc>
          <w:tcPr>
            <w:tcW w:w="2409" w:type="dxa"/>
          </w:tcPr>
          <w:p w:rsidR="00697959" w:rsidRDefault="00697959" w:rsidP="00697959">
            <w:pPr>
              <w:tabs>
                <w:tab w:val="left" w:pos="3285"/>
              </w:tabs>
            </w:pPr>
            <w:r>
              <w:t>Создает учебную ситуацию «ловушка»</w:t>
            </w:r>
          </w:p>
          <w:p w:rsidR="004C3032" w:rsidRDefault="004C3032" w:rsidP="00697959">
            <w:pPr>
              <w:tabs>
                <w:tab w:val="left" w:pos="3285"/>
              </w:tabs>
            </w:pPr>
            <w:r>
              <w:t>Организует повторение</w:t>
            </w: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</w:p>
          <w:p w:rsidR="00312860" w:rsidRDefault="00312860" w:rsidP="00697959">
            <w:pPr>
              <w:tabs>
                <w:tab w:val="left" w:pos="3285"/>
              </w:tabs>
            </w:pPr>
            <w:r>
              <w:t>Выводит детей на проблему урока</w:t>
            </w:r>
          </w:p>
        </w:tc>
        <w:tc>
          <w:tcPr>
            <w:tcW w:w="2835" w:type="dxa"/>
          </w:tcPr>
          <w:p w:rsidR="00EC0863" w:rsidRDefault="00697959" w:rsidP="00FB0F44">
            <w:pPr>
              <w:tabs>
                <w:tab w:val="left" w:pos="3285"/>
              </w:tabs>
            </w:pPr>
            <w:r>
              <w:t xml:space="preserve">Доказывают </w:t>
            </w:r>
          </w:p>
          <w:p w:rsidR="00312860" w:rsidRDefault="00697959" w:rsidP="00FB0F44">
            <w:pPr>
              <w:tabs>
                <w:tab w:val="left" w:pos="3285"/>
              </w:tabs>
            </w:pPr>
            <w:r>
              <w:t>Вспоминают изученное и повторяют то, что они знают о предложении</w:t>
            </w:r>
          </w:p>
          <w:p w:rsidR="00312860" w:rsidRDefault="00312860" w:rsidP="00FB0F44">
            <w:pPr>
              <w:tabs>
                <w:tab w:val="left" w:pos="3285"/>
              </w:tabs>
            </w:pPr>
          </w:p>
          <w:p w:rsidR="00697959" w:rsidRDefault="00312860" w:rsidP="00FB0F44">
            <w:pPr>
              <w:tabs>
                <w:tab w:val="left" w:pos="3285"/>
              </w:tabs>
            </w:pPr>
            <w:r>
              <w:t>Приходят к выводу, что еще не все знают о предложении</w:t>
            </w:r>
          </w:p>
        </w:tc>
        <w:tc>
          <w:tcPr>
            <w:tcW w:w="1175" w:type="dxa"/>
          </w:tcPr>
          <w:p w:rsidR="00EC0863" w:rsidRDefault="00697959" w:rsidP="00FB0F44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  <w:p w:rsidR="00697959" w:rsidRDefault="00697959" w:rsidP="00FB0F44">
            <w:pPr>
              <w:tabs>
                <w:tab w:val="left" w:pos="3285"/>
              </w:tabs>
            </w:pPr>
            <w:r>
              <w:t>К</w:t>
            </w:r>
          </w:p>
          <w:p w:rsidR="00697959" w:rsidRDefault="00697959" w:rsidP="00FB0F44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</w:tc>
      </w:tr>
      <w:tr w:rsidR="00EC0863" w:rsidTr="00A97DF4">
        <w:trPr>
          <w:trHeight w:val="2563"/>
        </w:trPr>
        <w:tc>
          <w:tcPr>
            <w:tcW w:w="2093" w:type="dxa"/>
            <w:tcBorders>
              <w:right w:val="single" w:sz="4" w:space="0" w:color="auto"/>
            </w:tcBorders>
          </w:tcPr>
          <w:p w:rsidR="00EC0863" w:rsidRDefault="00A97DF4" w:rsidP="00312860">
            <w:pPr>
              <w:tabs>
                <w:tab w:val="left" w:pos="3285"/>
              </w:tabs>
            </w:pPr>
            <w:r>
              <w:t>3</w:t>
            </w:r>
            <w:r w:rsidR="00697959">
              <w:t xml:space="preserve">Постановка </w:t>
            </w:r>
            <w:r w:rsidR="00312860">
              <w:t xml:space="preserve">цели </w:t>
            </w:r>
            <w:r w:rsidR="00697959">
              <w:t>и задач урока</w:t>
            </w:r>
            <w:r w:rsidR="004C3032">
              <w:t>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4C3032" w:rsidRDefault="004C3032" w:rsidP="00FB0F44">
            <w:pPr>
              <w:tabs>
                <w:tab w:val="left" w:pos="3285"/>
              </w:tabs>
            </w:pPr>
            <w:r>
              <w:t>Прочитайте тему нашего урока.</w:t>
            </w:r>
          </w:p>
          <w:p w:rsidR="004C3032" w:rsidRDefault="004C3032" w:rsidP="00FB0F44">
            <w:pPr>
              <w:tabs>
                <w:tab w:val="left" w:pos="3285"/>
              </w:tabs>
            </w:pPr>
            <w:r>
              <w:t>Кто-то из вас может ответить на неё?</w:t>
            </w:r>
          </w:p>
          <w:p w:rsidR="004C3032" w:rsidRDefault="004C3032" w:rsidP="00FB0F44">
            <w:pPr>
              <w:tabs>
                <w:tab w:val="left" w:pos="3285"/>
              </w:tabs>
            </w:pPr>
            <w:r>
              <w:t>Значит, какую мы себе поставим, цель на сегодняшний урок?</w:t>
            </w:r>
          </w:p>
          <w:p w:rsidR="004C3032" w:rsidRDefault="004C3032" w:rsidP="00FB0F44">
            <w:pPr>
              <w:tabs>
                <w:tab w:val="left" w:pos="3285"/>
              </w:tabs>
            </w:pPr>
            <w:r>
              <w:t>Узнаем и что дальше?</w:t>
            </w:r>
          </w:p>
          <w:p w:rsidR="004C3032" w:rsidRPr="004C3032" w:rsidRDefault="004C3032" w:rsidP="00FB0F44">
            <w:pPr>
              <w:tabs>
                <w:tab w:val="left" w:pos="3285"/>
              </w:tabs>
              <w:rPr>
                <w:b/>
              </w:rPr>
            </w:pPr>
            <w:r>
              <w:t xml:space="preserve">На доске опорные слова: </w:t>
            </w:r>
            <w:r w:rsidRPr="004C3032">
              <w:rPr>
                <w:b/>
              </w:rPr>
              <w:t>Узнать</w:t>
            </w:r>
          </w:p>
          <w:p w:rsidR="004C3032" w:rsidRPr="004C3032" w:rsidRDefault="004C3032" w:rsidP="00FB0F44">
            <w:pPr>
              <w:tabs>
                <w:tab w:val="left" w:pos="3285"/>
              </w:tabs>
              <w:rPr>
                <w:b/>
              </w:rPr>
            </w:pPr>
            <w:r w:rsidRPr="004C3032">
              <w:rPr>
                <w:b/>
              </w:rPr>
              <w:t xml:space="preserve">                                           Учиться</w:t>
            </w:r>
          </w:p>
          <w:p w:rsidR="004C3032" w:rsidRDefault="004C3032" w:rsidP="00FB0F44">
            <w:pPr>
              <w:tabs>
                <w:tab w:val="left" w:pos="3285"/>
              </w:tabs>
            </w:pPr>
            <w:r>
              <w:t>Дети с помощью учителя ставят цель и задачу урока</w:t>
            </w:r>
          </w:p>
        </w:tc>
        <w:tc>
          <w:tcPr>
            <w:tcW w:w="2409" w:type="dxa"/>
          </w:tcPr>
          <w:p w:rsidR="00EC0863" w:rsidRDefault="004C3032" w:rsidP="00FB0F44">
            <w:pPr>
              <w:tabs>
                <w:tab w:val="left" w:pos="3285"/>
              </w:tabs>
            </w:pPr>
            <w:r>
              <w:t>Совместно с детьми ставит цель урока и задачу</w:t>
            </w:r>
          </w:p>
        </w:tc>
        <w:tc>
          <w:tcPr>
            <w:tcW w:w="2835" w:type="dxa"/>
          </w:tcPr>
          <w:p w:rsidR="00EC0863" w:rsidRDefault="004C3032" w:rsidP="00FB0F44">
            <w:pPr>
              <w:tabs>
                <w:tab w:val="left" w:pos="3285"/>
              </w:tabs>
            </w:pPr>
            <w:r>
              <w:t>Учатся ставить себе цель на урок.</w:t>
            </w:r>
          </w:p>
        </w:tc>
        <w:tc>
          <w:tcPr>
            <w:tcW w:w="1175" w:type="dxa"/>
          </w:tcPr>
          <w:p w:rsidR="00EC0863" w:rsidRDefault="004C3032" w:rsidP="00FB0F44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  <w:p w:rsidR="004C3032" w:rsidRDefault="004C3032" w:rsidP="00FB0F44">
            <w:pPr>
              <w:tabs>
                <w:tab w:val="left" w:pos="3285"/>
              </w:tabs>
            </w:pPr>
            <w:r>
              <w:t>К</w:t>
            </w:r>
          </w:p>
        </w:tc>
      </w:tr>
    </w:tbl>
    <w:tbl>
      <w:tblPr>
        <w:tblStyle w:val="a3"/>
        <w:tblpPr w:leftFromText="180" w:rightFromText="180" w:vertAnchor="text" w:horzAnchor="margin" w:tblpY="-19"/>
        <w:tblW w:w="14786" w:type="dxa"/>
        <w:tblLook w:val="04A0"/>
      </w:tblPr>
      <w:tblGrid>
        <w:gridCol w:w="1951"/>
        <w:gridCol w:w="6521"/>
        <w:gridCol w:w="2409"/>
        <w:gridCol w:w="2835"/>
        <w:gridCol w:w="1070"/>
      </w:tblGrid>
      <w:tr w:rsidR="00785FA2" w:rsidTr="00785FA2">
        <w:tc>
          <w:tcPr>
            <w:tcW w:w="1951" w:type="dxa"/>
          </w:tcPr>
          <w:p w:rsidR="00785FA2" w:rsidRDefault="00A97DF4" w:rsidP="00785FA2">
            <w:pPr>
              <w:tabs>
                <w:tab w:val="left" w:pos="3285"/>
              </w:tabs>
            </w:pPr>
            <w:r>
              <w:lastRenderedPageBreak/>
              <w:t>4</w:t>
            </w:r>
            <w:r w:rsidR="00785FA2">
              <w:t>Открытие нового</w:t>
            </w:r>
          </w:p>
        </w:tc>
        <w:tc>
          <w:tcPr>
            <w:tcW w:w="6521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 xml:space="preserve">№203 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-Читаем правило. Что вы узнали?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 xml:space="preserve">-Все ли слова вам понятны? 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-Теперь кто может определить, какое по цели высказывания первое предложение?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- 2</w:t>
            </w:r>
            <w:r w:rsidR="00907F3C">
              <w:t xml:space="preserve"> </w:t>
            </w:r>
            <w:r>
              <w:t>и 3 предложения?</w:t>
            </w:r>
          </w:p>
          <w:p w:rsidR="00785FA2" w:rsidRDefault="00907F3C" w:rsidP="00785FA2">
            <w:pPr>
              <w:tabs>
                <w:tab w:val="left" w:pos="3285"/>
              </w:tabs>
            </w:pPr>
            <w:r>
              <w:t>- А</w:t>
            </w:r>
            <w:r w:rsidR="00785FA2">
              <w:t xml:space="preserve"> когда вы играли, вы кричали друг другу  «Давай быстрей.»</w:t>
            </w:r>
            <w:proofErr w:type="gramStart"/>
            <w:r w:rsidR="00785FA2">
              <w:t xml:space="preserve"> ,</w:t>
            </w:r>
            <w:proofErr w:type="gramEnd"/>
            <w:r w:rsidR="00785FA2">
              <w:t xml:space="preserve"> «Кидай.» это какие предложения?</w:t>
            </w:r>
          </w:p>
        </w:tc>
        <w:tc>
          <w:tcPr>
            <w:tcW w:w="2409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Направляет деятельность учащихся.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Прикрепляет опорные слова</w:t>
            </w:r>
          </w:p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907F3C">
            <w:pPr>
              <w:tabs>
                <w:tab w:val="left" w:pos="3285"/>
              </w:tabs>
            </w:pPr>
            <w:r>
              <w:t>Пров</w:t>
            </w:r>
            <w:r w:rsidR="00907F3C">
              <w:t xml:space="preserve">одит </w:t>
            </w:r>
            <w:r>
              <w:t>аналогию с метанием в цель</w:t>
            </w:r>
            <w:r w:rsidR="00907F3C">
              <w:t xml:space="preserve"> – цель предложения</w:t>
            </w:r>
          </w:p>
        </w:tc>
        <w:tc>
          <w:tcPr>
            <w:tcW w:w="2835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Анализируют текст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Работают с правилом  и выделяют главное.</w:t>
            </w:r>
          </w:p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785FA2">
            <w:pPr>
              <w:tabs>
                <w:tab w:val="left" w:pos="3285"/>
              </w:tabs>
            </w:pPr>
            <w:r>
              <w:t>Находят значение незнакомых слов в словаре.</w:t>
            </w:r>
          </w:p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785FA2">
            <w:pPr>
              <w:tabs>
                <w:tab w:val="left" w:pos="3285"/>
              </w:tabs>
            </w:pPr>
            <w:r>
              <w:t>Используют полученные знания</w:t>
            </w:r>
          </w:p>
        </w:tc>
        <w:tc>
          <w:tcPr>
            <w:tcW w:w="1070" w:type="dxa"/>
          </w:tcPr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r>
              <w:t>К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Л</w:t>
            </w:r>
          </w:p>
        </w:tc>
      </w:tr>
      <w:tr w:rsidR="00785FA2" w:rsidTr="00785FA2">
        <w:tc>
          <w:tcPr>
            <w:tcW w:w="1951" w:type="dxa"/>
          </w:tcPr>
          <w:p w:rsidR="00785FA2" w:rsidRDefault="00A97DF4" w:rsidP="00785FA2">
            <w:pPr>
              <w:tabs>
                <w:tab w:val="left" w:pos="3285"/>
              </w:tabs>
            </w:pPr>
            <w:r>
              <w:t>5</w:t>
            </w:r>
            <w:r w:rsidR="00785FA2">
              <w:t>Физминутка</w:t>
            </w:r>
          </w:p>
        </w:tc>
        <w:tc>
          <w:tcPr>
            <w:tcW w:w="6521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Если я говорю вопросительное предложение – хлопаем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Повествовательное – молчим</w:t>
            </w:r>
          </w:p>
          <w:p w:rsidR="00785FA2" w:rsidRDefault="00D745F4" w:rsidP="00785FA2">
            <w:pPr>
              <w:tabs>
                <w:tab w:val="left" w:pos="3285"/>
              </w:tabs>
            </w:pPr>
            <w:r>
              <w:t>Побудительное – выполняем, то,</w:t>
            </w:r>
            <w:r w:rsidR="00785FA2">
              <w:t xml:space="preserve"> что прошу.</w:t>
            </w:r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(Какая сегодня погода?</w:t>
            </w:r>
            <w:proofErr w:type="gramEnd"/>
            <w:r>
              <w:t xml:space="preserve"> Кто из вас любит смотреть мультфильмы? Попрыгайте, пожалуйста. Закройте глаза. 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 xml:space="preserve">Сейчас у нас урок русского языка. Сядьте, пожалуйста. Откройте тетрадь задачник. </w:t>
            </w:r>
            <w:proofErr w:type="gramStart"/>
            <w:r>
              <w:t>Найдите, пожалуйста,  №205)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</w:p>
        </w:tc>
        <w:tc>
          <w:tcPr>
            <w:tcW w:w="2409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Организует закрепление в нестандартной форме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и снимает напряжение</w:t>
            </w:r>
          </w:p>
        </w:tc>
        <w:tc>
          <w:tcPr>
            <w:tcW w:w="2835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Применяют полученные знания</w:t>
            </w:r>
          </w:p>
        </w:tc>
        <w:tc>
          <w:tcPr>
            <w:tcW w:w="1070" w:type="dxa"/>
          </w:tcPr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</w:tr>
      <w:tr w:rsidR="00785FA2" w:rsidTr="00785FA2">
        <w:tc>
          <w:tcPr>
            <w:tcW w:w="1951" w:type="dxa"/>
          </w:tcPr>
          <w:p w:rsidR="00785FA2" w:rsidRDefault="00A97DF4" w:rsidP="00785FA2">
            <w:pPr>
              <w:tabs>
                <w:tab w:val="left" w:pos="3285"/>
              </w:tabs>
            </w:pPr>
            <w:r>
              <w:t>6</w:t>
            </w:r>
            <w:r w:rsidR="00785FA2">
              <w:t>Применение новых знаний.</w:t>
            </w:r>
          </w:p>
        </w:tc>
        <w:tc>
          <w:tcPr>
            <w:tcW w:w="6521" w:type="dxa"/>
          </w:tcPr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785FA2">
            <w:pPr>
              <w:tabs>
                <w:tab w:val="left" w:pos="3285"/>
              </w:tabs>
            </w:pPr>
            <w:r>
              <w:t>Тетрадь задачник №205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Работа в парах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Какую ошибку исправили? Какая орфограмма в этом слове?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Определите совместно с соседом виды предложений.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Составляем и записываем предложение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Проверяй написанное.</w:t>
            </w:r>
          </w:p>
        </w:tc>
        <w:tc>
          <w:tcPr>
            <w:tcW w:w="2409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Организует работу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 xml:space="preserve">Направляет </w:t>
            </w:r>
          </w:p>
        </w:tc>
        <w:tc>
          <w:tcPr>
            <w:tcW w:w="2835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Работают в парах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Определяют вид предложения.</w:t>
            </w:r>
          </w:p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785FA2" w:rsidP="00785FA2">
            <w:pPr>
              <w:tabs>
                <w:tab w:val="left" w:pos="3285"/>
              </w:tabs>
            </w:pPr>
            <w:r>
              <w:t>Составляют и записывают побудительное предложение.</w:t>
            </w:r>
          </w:p>
        </w:tc>
        <w:tc>
          <w:tcPr>
            <w:tcW w:w="1070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 xml:space="preserve">К </w:t>
            </w:r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</w:tc>
      </w:tr>
      <w:tr w:rsidR="00785FA2" w:rsidTr="00785FA2">
        <w:tc>
          <w:tcPr>
            <w:tcW w:w="1951" w:type="dxa"/>
          </w:tcPr>
          <w:p w:rsidR="00785FA2" w:rsidRDefault="00785FA2" w:rsidP="00785FA2">
            <w:pPr>
              <w:tabs>
                <w:tab w:val="left" w:pos="3285"/>
              </w:tabs>
            </w:pPr>
          </w:p>
          <w:p w:rsidR="00785FA2" w:rsidRDefault="00A97DF4" w:rsidP="00785FA2">
            <w:pPr>
              <w:tabs>
                <w:tab w:val="left" w:pos="3285"/>
              </w:tabs>
            </w:pPr>
            <w:r>
              <w:t>7</w:t>
            </w:r>
            <w:r w:rsidR="00785FA2">
              <w:t>Подведение итогов урока</w:t>
            </w:r>
          </w:p>
        </w:tc>
        <w:tc>
          <w:tcPr>
            <w:tcW w:w="6521" w:type="dxa"/>
          </w:tcPr>
          <w:p w:rsidR="00785FA2" w:rsidRDefault="00785FA2" w:rsidP="00785FA2">
            <w:pPr>
              <w:tabs>
                <w:tab w:val="left" w:pos="3285"/>
              </w:tabs>
            </w:pPr>
            <w:r>
              <w:t>Вспомните, тему нашего урока. Как теперь вы ответите на вопрос?</w:t>
            </w:r>
          </w:p>
          <w:p w:rsidR="00785FA2" w:rsidRDefault="00D745F4" w:rsidP="00785FA2">
            <w:pPr>
              <w:tabs>
                <w:tab w:val="left" w:pos="3285"/>
              </w:tabs>
            </w:pPr>
            <w:r>
              <w:t xml:space="preserve">Сегодня у нас на уроке много гостей, </w:t>
            </w:r>
            <w:r w:rsidR="00785FA2">
              <w:t>а приходят гости, обязательно готовят торт</w:t>
            </w:r>
            <w:r w:rsidR="00907F3C">
              <w:t>.</w:t>
            </w:r>
            <w:r w:rsidR="00785FA2">
              <w:t xml:space="preserve"> </w:t>
            </w:r>
            <w:r w:rsidR="00907F3C">
              <w:t xml:space="preserve"> </w:t>
            </w:r>
            <w:r w:rsidR="00785FA2">
              <w:t>На нашем торте необычные свечи, хотите узнать, что там?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Какую свечу выбирают гости.</w:t>
            </w:r>
          </w:p>
          <w:p w:rsidR="00785FA2" w:rsidRDefault="00785FA2" w:rsidP="00785FA2">
            <w:pPr>
              <w:tabs>
                <w:tab w:val="left" w:pos="3285"/>
              </w:tabs>
            </w:pPr>
            <w:r>
              <w:t>Я читаю,  вы определяете вид предложения</w:t>
            </w:r>
          </w:p>
          <w:p w:rsidR="00D745F4" w:rsidRPr="00D745F4" w:rsidRDefault="00D745F4" w:rsidP="00785FA2">
            <w:pPr>
              <w:tabs>
                <w:tab w:val="left" w:pos="3285"/>
              </w:tabs>
              <w:rPr>
                <w:b/>
              </w:rPr>
            </w:pPr>
            <w:r w:rsidRPr="00D745F4">
              <w:rPr>
                <w:b/>
              </w:rPr>
              <w:t>Кто доволен своей работой на уроке?</w:t>
            </w:r>
          </w:p>
          <w:p w:rsidR="00D745F4" w:rsidRPr="00D745F4" w:rsidRDefault="00D745F4" w:rsidP="00785FA2">
            <w:pPr>
              <w:tabs>
                <w:tab w:val="left" w:pos="3285"/>
              </w:tabs>
              <w:rPr>
                <w:b/>
              </w:rPr>
            </w:pPr>
            <w:r w:rsidRPr="00D745F4">
              <w:rPr>
                <w:b/>
              </w:rPr>
              <w:t>Сегодня на уроке мы продолжили работу с предложениями.</w:t>
            </w:r>
          </w:p>
          <w:p w:rsidR="00D745F4" w:rsidRDefault="00D745F4" w:rsidP="00785FA2">
            <w:pPr>
              <w:tabs>
                <w:tab w:val="left" w:pos="3285"/>
              </w:tabs>
            </w:pPr>
            <w:r w:rsidRPr="00D745F4">
              <w:rPr>
                <w:b/>
              </w:rPr>
              <w:t>Улыбнитесь</w:t>
            </w:r>
            <w:r w:rsidR="00907F3C">
              <w:rPr>
                <w:b/>
              </w:rPr>
              <w:t>, пожалуйста,</w:t>
            </w:r>
            <w:r w:rsidRPr="00D745F4">
              <w:rPr>
                <w:b/>
              </w:rPr>
              <w:t xml:space="preserve"> друг другу</w:t>
            </w:r>
            <w:proofErr w:type="gramStart"/>
            <w:r w:rsidRPr="00D745F4">
              <w:rPr>
                <w:b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785FA2" w:rsidRDefault="00D745F4" w:rsidP="00785FA2">
            <w:pPr>
              <w:tabs>
                <w:tab w:val="left" w:pos="3285"/>
              </w:tabs>
            </w:pPr>
            <w:r>
              <w:t>Выводит ответы детей на слайд</w:t>
            </w:r>
          </w:p>
        </w:tc>
        <w:tc>
          <w:tcPr>
            <w:tcW w:w="2835" w:type="dxa"/>
          </w:tcPr>
          <w:p w:rsidR="00785FA2" w:rsidRDefault="00D745F4" w:rsidP="00785FA2">
            <w:pPr>
              <w:tabs>
                <w:tab w:val="left" w:pos="3285"/>
              </w:tabs>
            </w:pPr>
            <w:r>
              <w:t>Обобщают</w:t>
            </w:r>
            <w:proofErr w:type="gramStart"/>
            <w:r>
              <w:t xml:space="preserve"> ,</w:t>
            </w:r>
            <w:proofErr w:type="gramEnd"/>
            <w:r>
              <w:t xml:space="preserve"> делают выводы.</w:t>
            </w:r>
          </w:p>
          <w:p w:rsidR="00D745F4" w:rsidRDefault="00D745F4" w:rsidP="00785FA2">
            <w:pPr>
              <w:tabs>
                <w:tab w:val="left" w:pos="3285"/>
              </w:tabs>
            </w:pPr>
            <w:r>
              <w:t>Анализируют.</w:t>
            </w:r>
          </w:p>
          <w:p w:rsidR="00D745F4" w:rsidRDefault="00D745F4" w:rsidP="00785FA2">
            <w:pPr>
              <w:tabs>
                <w:tab w:val="left" w:pos="3285"/>
              </w:tabs>
            </w:pPr>
            <w:r>
              <w:t xml:space="preserve"> Оценивают свою работу на уроке</w:t>
            </w:r>
          </w:p>
        </w:tc>
        <w:tc>
          <w:tcPr>
            <w:tcW w:w="1070" w:type="dxa"/>
          </w:tcPr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Р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proofErr w:type="gramStart"/>
            <w:r>
              <w:t>П</w:t>
            </w:r>
            <w:proofErr w:type="gramEnd"/>
          </w:p>
          <w:p w:rsidR="00785FA2" w:rsidRDefault="00785FA2" w:rsidP="00785FA2">
            <w:pPr>
              <w:tabs>
                <w:tab w:val="left" w:pos="3285"/>
              </w:tabs>
            </w:pPr>
            <w:r>
              <w:t>К</w:t>
            </w:r>
          </w:p>
          <w:p w:rsidR="00A97DF4" w:rsidRDefault="00A97DF4" w:rsidP="00785FA2">
            <w:pPr>
              <w:tabs>
                <w:tab w:val="left" w:pos="3285"/>
              </w:tabs>
            </w:pPr>
            <w:r>
              <w:t>Л</w:t>
            </w:r>
          </w:p>
        </w:tc>
      </w:tr>
    </w:tbl>
    <w:p w:rsidR="00F821FD" w:rsidRDefault="00F821FD" w:rsidP="00F821FD"/>
    <w:p w:rsidR="00F821FD" w:rsidRDefault="00F821FD" w:rsidP="00F821FD">
      <w:pPr>
        <w:rPr>
          <w:b/>
        </w:rPr>
      </w:pPr>
      <w:r>
        <w:lastRenderedPageBreak/>
        <w:t xml:space="preserve">             </w:t>
      </w:r>
      <w:r w:rsidR="00A97DF4">
        <w:t xml:space="preserve">               </w:t>
      </w:r>
      <w:r>
        <w:t xml:space="preserve">   </w:t>
      </w:r>
      <w:r w:rsidRPr="001C141E">
        <w:rPr>
          <w:b/>
        </w:rPr>
        <w:t xml:space="preserve">Самоанализ урока </w:t>
      </w:r>
      <w:r>
        <w:rPr>
          <w:b/>
        </w:rPr>
        <w:t>русского языка во 2</w:t>
      </w:r>
      <w:r w:rsidRPr="001C141E">
        <w:rPr>
          <w:b/>
        </w:rPr>
        <w:t xml:space="preserve"> «А» классе, учитель Теплякова Н.М.</w:t>
      </w:r>
    </w:p>
    <w:p w:rsidR="00F821FD" w:rsidRPr="00192352" w:rsidRDefault="00F821FD" w:rsidP="00F821FD">
      <w:pPr>
        <w:rPr>
          <w:b/>
        </w:rPr>
      </w:pPr>
      <w:r w:rsidRPr="00192352">
        <w:rPr>
          <w:b/>
        </w:rPr>
        <w:t xml:space="preserve"> Тема: Виды предложений по цели высказывания</w:t>
      </w:r>
      <w:r>
        <w:rPr>
          <w:b/>
        </w:rPr>
        <w:t>: повествовательные, вопросительные, побудительные.</w:t>
      </w:r>
    </w:p>
    <w:p w:rsidR="00F821FD" w:rsidRDefault="00F821FD" w:rsidP="00F821FD">
      <w:r>
        <w:t xml:space="preserve"> </w:t>
      </w:r>
      <w:r w:rsidRPr="00192352">
        <w:rPr>
          <w:b/>
        </w:rPr>
        <w:t>Планируемые результаты:</w:t>
      </w:r>
      <w:r>
        <w:t xml:space="preserve"> </w:t>
      </w:r>
      <w:r w:rsidR="00907F3C">
        <w:t>(которые в соответствии с требованиями ФГОС Основного Образования одновременно являются целями учебного занятия)</w:t>
      </w:r>
    </w:p>
    <w:p w:rsidR="00F821FD" w:rsidRPr="00A97DF4" w:rsidRDefault="00F821FD" w:rsidP="00F821FD">
      <w:pPr>
        <w:rPr>
          <w:b/>
        </w:rPr>
      </w:pPr>
      <w:r>
        <w:t xml:space="preserve">    </w:t>
      </w:r>
      <w:r>
        <w:rPr>
          <w:b/>
        </w:rPr>
        <w:t xml:space="preserve">  </w:t>
      </w:r>
      <w:r w:rsidRPr="00907F3C">
        <w:rPr>
          <w:b/>
          <w:u w:val="single"/>
        </w:rPr>
        <w:t>Личностные:</w:t>
      </w:r>
      <w:r>
        <w:rPr>
          <w:b/>
        </w:rPr>
        <w:t xml:space="preserve"> </w:t>
      </w:r>
      <w:r>
        <w:t xml:space="preserve">способствовать пониманию значимости владения языком для выражения своих мыслей и чувств  </w:t>
      </w:r>
    </w:p>
    <w:p w:rsidR="00F821FD" w:rsidRDefault="00907F3C" w:rsidP="00F821FD">
      <w:r>
        <w:t xml:space="preserve">     </w:t>
      </w:r>
    </w:p>
    <w:p w:rsidR="00907F3C" w:rsidRPr="00907F3C" w:rsidRDefault="00907F3C" w:rsidP="00F821FD">
      <w:pPr>
        <w:rPr>
          <w:b/>
          <w:u w:val="single"/>
        </w:rPr>
      </w:pPr>
      <w:r>
        <w:t xml:space="preserve">    </w:t>
      </w:r>
      <w:r w:rsidRPr="00907F3C">
        <w:rPr>
          <w:b/>
          <w:u w:val="single"/>
        </w:rPr>
        <w:t>Метапредметные:</w:t>
      </w:r>
      <w:r>
        <w:rPr>
          <w:b/>
          <w:u w:val="single"/>
        </w:rPr>
        <w:t xml:space="preserve"> (</w:t>
      </w:r>
      <w:r w:rsidRPr="007613DE">
        <w:rPr>
          <w:b/>
          <w:sz w:val="28"/>
          <w:szCs w:val="28"/>
          <w:u w:val="single"/>
        </w:rPr>
        <w:t>У</w:t>
      </w:r>
      <w:r w:rsidRPr="00907F3C">
        <w:rPr>
          <w:u w:val="single"/>
        </w:rPr>
        <w:t>ниверсальные</w:t>
      </w:r>
      <w:r>
        <w:rPr>
          <w:b/>
          <w:u w:val="single"/>
        </w:rPr>
        <w:t xml:space="preserve"> </w:t>
      </w:r>
      <w:r w:rsidRPr="007613DE">
        <w:rPr>
          <w:b/>
          <w:sz w:val="28"/>
          <w:szCs w:val="28"/>
          <w:u w:val="single"/>
        </w:rPr>
        <w:t>У</w:t>
      </w:r>
      <w:r w:rsidRPr="00907F3C">
        <w:rPr>
          <w:u w:val="single"/>
        </w:rPr>
        <w:t>чебные</w:t>
      </w:r>
      <w:r>
        <w:rPr>
          <w:b/>
          <w:u w:val="single"/>
        </w:rPr>
        <w:t xml:space="preserve"> </w:t>
      </w:r>
      <w:r w:rsidRPr="007613DE">
        <w:rPr>
          <w:b/>
          <w:sz w:val="28"/>
          <w:szCs w:val="28"/>
          <w:u w:val="single"/>
        </w:rPr>
        <w:t>Д</w:t>
      </w:r>
      <w:r w:rsidRPr="00907F3C">
        <w:rPr>
          <w:u w:val="single"/>
        </w:rPr>
        <w:t>ействия</w:t>
      </w:r>
      <w:r>
        <w:rPr>
          <w:b/>
          <w:u w:val="single"/>
        </w:rPr>
        <w:t>)</w:t>
      </w:r>
    </w:p>
    <w:p w:rsidR="00F821FD" w:rsidRDefault="00F821FD" w:rsidP="00F821FD">
      <w:r>
        <w:t xml:space="preserve">    </w:t>
      </w:r>
      <w:proofErr w:type="gramStart"/>
      <w:r>
        <w:rPr>
          <w:b/>
        </w:rPr>
        <w:t>Регулятивные</w:t>
      </w:r>
      <w:proofErr w:type="gramEnd"/>
      <w:r>
        <w:rPr>
          <w:b/>
        </w:rPr>
        <w:t xml:space="preserve">: </w:t>
      </w:r>
      <w:r w:rsidRPr="00430CBA">
        <w:t>осознавать</w:t>
      </w:r>
      <w:r>
        <w:rPr>
          <w:b/>
        </w:rPr>
        <w:t>,</w:t>
      </w:r>
      <w:r>
        <w:t xml:space="preserve"> принимать и сохранять учебную задачу; контролировать результат.</w:t>
      </w:r>
    </w:p>
    <w:p w:rsidR="00F821FD" w:rsidRDefault="00F821FD" w:rsidP="00F821FD"/>
    <w:p w:rsidR="00F821FD" w:rsidRDefault="00F821FD" w:rsidP="00F821FD">
      <w:r>
        <w:t xml:space="preserve">    </w:t>
      </w:r>
      <w:r>
        <w:rPr>
          <w:b/>
        </w:rPr>
        <w:t xml:space="preserve">Познавательные: </w:t>
      </w:r>
      <w:r w:rsidRPr="00FB0F44">
        <w:t>наблюдать за предложениями</w:t>
      </w:r>
      <w:r>
        <w:t>, сравнивать сделанные выводы с информацией в учебнике.</w:t>
      </w:r>
    </w:p>
    <w:p w:rsidR="00F821FD" w:rsidRDefault="00F821FD" w:rsidP="00F821FD">
      <w:r>
        <w:t xml:space="preserve">                                    Находить необходимую для работы информацию и пользоваться ей.</w:t>
      </w:r>
    </w:p>
    <w:p w:rsidR="00F821FD" w:rsidRDefault="00F821FD" w:rsidP="00F821FD"/>
    <w:p w:rsidR="00F821FD" w:rsidRDefault="00F821FD" w:rsidP="00F821FD">
      <w:r>
        <w:t xml:space="preserve">    </w:t>
      </w:r>
      <w:proofErr w:type="gramStart"/>
      <w:r>
        <w:rPr>
          <w:b/>
        </w:rPr>
        <w:t>Коммуникативные</w:t>
      </w:r>
      <w:proofErr w:type="gramEnd"/>
      <w:r>
        <w:t>:  вступать в учебное сотрудничество с одноклассниками, участвовать в диалоге и коллективной беседе.</w:t>
      </w:r>
    </w:p>
    <w:p w:rsidR="00F821FD" w:rsidRDefault="00F821FD" w:rsidP="00F821FD">
      <w:r>
        <w:t xml:space="preserve">                                         Строить предложения для решения различных коммуникативных задач. </w:t>
      </w:r>
    </w:p>
    <w:p w:rsidR="00907F3C" w:rsidRDefault="00907F3C" w:rsidP="00907F3C">
      <w:r>
        <w:rPr>
          <w:b/>
        </w:rPr>
        <w:t xml:space="preserve">   </w:t>
      </w:r>
      <w:r w:rsidRPr="00907F3C">
        <w:rPr>
          <w:b/>
          <w:u w:val="single"/>
        </w:rPr>
        <w:t>Предметные:</w:t>
      </w:r>
      <w:r>
        <w:t xml:space="preserve"> познакомить учащихся с классификацией предложений по цели высказывания;</w:t>
      </w:r>
    </w:p>
    <w:p w:rsidR="00907F3C" w:rsidRDefault="00907F3C" w:rsidP="00907F3C">
      <w:r>
        <w:t xml:space="preserve">      </w:t>
      </w:r>
      <w:r w:rsidR="007613DE">
        <w:t xml:space="preserve">                       ф</w:t>
      </w:r>
      <w:r>
        <w:t>ормировать умение более осознанно использовать предложения различных видов в своей речи.</w:t>
      </w:r>
    </w:p>
    <w:p w:rsidR="00907F3C" w:rsidRDefault="00907F3C" w:rsidP="00907F3C">
      <w:pPr>
        <w:rPr>
          <w:b/>
        </w:rPr>
      </w:pPr>
    </w:p>
    <w:p w:rsidR="00F821FD" w:rsidRPr="007613DE" w:rsidRDefault="007613DE" w:rsidP="00F821FD">
      <w:r w:rsidRPr="007613DE">
        <w:t>Для достижения планируемых результатов использовались</w:t>
      </w:r>
      <w:r>
        <w:t xml:space="preserve"> следующие средства:</w:t>
      </w:r>
      <w:r w:rsidRPr="007613DE">
        <w:t xml:space="preserve"> </w:t>
      </w:r>
      <w:r>
        <w:t xml:space="preserve">учебник, тетрадь-задачник, электронное приложение к урокам русского языка, опорные слова, мишень.  </w:t>
      </w:r>
    </w:p>
    <w:p w:rsidR="00F821FD" w:rsidRDefault="00F821FD" w:rsidP="00F821FD">
      <w:r>
        <w:t>Тип урока - урок «открытие нового знания»,  это первый урок по теме «Виды предложений по цели высказывания и интонации</w:t>
      </w:r>
      <w:r w:rsidR="006D5125">
        <w:t>»</w:t>
      </w:r>
      <w:r>
        <w:t xml:space="preserve">. </w:t>
      </w:r>
    </w:p>
    <w:p w:rsidR="006D5125" w:rsidRDefault="00F821FD" w:rsidP="00F821FD">
      <w:r>
        <w:t>Для достижения планируемых результатов</w:t>
      </w:r>
      <w:r w:rsidR="008B6DAD">
        <w:t xml:space="preserve"> использован системно - деятельностный подход</w:t>
      </w:r>
      <w:r w:rsidR="003A73C2">
        <w:t xml:space="preserve"> обучения. </w:t>
      </w:r>
      <w:r w:rsidR="007613DE">
        <w:t>Методы: поисковый и репродуктивный.</w:t>
      </w:r>
    </w:p>
    <w:p w:rsidR="003A73C2" w:rsidRDefault="003A73C2" w:rsidP="00F821FD">
      <w:r>
        <w:t>Приемы обучения: моделирование затруднения учащихся и нахождение  способа его решения, игрова</w:t>
      </w:r>
      <w:r w:rsidR="007613DE">
        <w:t>я деятельность</w:t>
      </w:r>
      <w:r>
        <w:t xml:space="preserve">, рефлексия, работа с книгой, упражнение и работа с таблицей. </w:t>
      </w:r>
      <w:r w:rsidR="008B6DAD">
        <w:t xml:space="preserve"> </w:t>
      </w:r>
    </w:p>
    <w:p w:rsidR="007613DE" w:rsidRDefault="003A73C2" w:rsidP="00F821FD">
      <w:r>
        <w:t>Формы организации учебной деятельности: фронтальная, индивидуальная, парная</w:t>
      </w:r>
      <w:r w:rsidR="00F821FD">
        <w:t>. Весь материал урока соответствовал возрастным особенностям</w:t>
      </w:r>
      <w:r>
        <w:t xml:space="preserve"> второклассников.</w:t>
      </w:r>
      <w:r w:rsidR="00F821FD">
        <w:t xml:space="preserve"> Старалась создавать на уроке нестандартные ситуации, которые позволяли менять вид деятельности, способствовали здоровьесбережению и развивали умение применять полученные знания в новой ситуации. Урок показал, как дети умеют использовать знаки вз</w:t>
      </w:r>
      <w:r>
        <w:t>аимодействия (</w:t>
      </w:r>
      <w:r w:rsidR="00F821FD">
        <w:t>из курса «Введение в школьную жизнь»). Сочетание фронтальной, индивидуальной и парной форм работы позволило  сохранить работоспособность учащихся на протяжении всего урока</w:t>
      </w:r>
      <w:proofErr w:type="gramStart"/>
      <w:r w:rsidR="00F821FD">
        <w:t>.</w:t>
      </w:r>
      <w:proofErr w:type="gramEnd"/>
      <w:r w:rsidR="007613DE">
        <w:t xml:space="preserve"> На этапе «Актуализация знаний учащихся» формировались </w:t>
      </w:r>
      <w:proofErr w:type="gramStart"/>
      <w:r w:rsidR="007613DE">
        <w:t>регулятивные</w:t>
      </w:r>
      <w:proofErr w:type="gramEnd"/>
      <w:r w:rsidR="007613DE">
        <w:t>, познавательные и коммуникативные УУД.</w:t>
      </w:r>
      <w:r w:rsidR="00A97DF4">
        <w:t xml:space="preserve"> На третьем этапе - </w:t>
      </w:r>
      <w:proofErr w:type="gramStart"/>
      <w:r w:rsidR="00A97DF4">
        <w:t>регулятивные</w:t>
      </w:r>
      <w:proofErr w:type="gramEnd"/>
      <w:r w:rsidR="00A97DF4">
        <w:t xml:space="preserve"> и коммуникативные УУД.</w:t>
      </w:r>
    </w:p>
    <w:p w:rsidR="00A97DF4" w:rsidRDefault="00A97DF4" w:rsidP="00F821FD">
      <w:r>
        <w:t xml:space="preserve">Открытие нового - </w:t>
      </w:r>
      <w:proofErr w:type="gramStart"/>
      <w:r>
        <w:t>познавательные</w:t>
      </w:r>
      <w:proofErr w:type="gramEnd"/>
      <w:r>
        <w:t>, регулятивные, коммуникативные и личностные.  На этапе применения новых знани</w:t>
      </w:r>
      <w:proofErr w:type="gramStart"/>
      <w:r>
        <w:t>й-</w:t>
      </w:r>
      <w:proofErr w:type="gramEnd"/>
      <w:r>
        <w:t xml:space="preserve"> познавательные, коммуникативные, регулятивные. Подведение итого</w:t>
      </w:r>
      <w:proofErr w:type="gramStart"/>
      <w:r>
        <w:t>в-</w:t>
      </w:r>
      <w:proofErr w:type="gramEnd"/>
      <w:r>
        <w:t xml:space="preserve"> коммуникативные, регулятивные, познавательные, личностные.</w:t>
      </w:r>
    </w:p>
    <w:p w:rsidR="004C3032" w:rsidRPr="00C31897" w:rsidRDefault="003A73C2" w:rsidP="00C31897">
      <w:r>
        <w:t xml:space="preserve">Планируемые результаты на уроке </w:t>
      </w:r>
      <w:r w:rsidR="006D5125">
        <w:t>достигнуты</w:t>
      </w:r>
      <w:r>
        <w:t>.</w:t>
      </w:r>
    </w:p>
    <w:sectPr w:rsidR="004C3032" w:rsidRPr="00C31897" w:rsidSect="00192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352"/>
    <w:rsid w:val="00091870"/>
    <w:rsid w:val="000C62C5"/>
    <w:rsid w:val="00192352"/>
    <w:rsid w:val="00284FB6"/>
    <w:rsid w:val="00312860"/>
    <w:rsid w:val="003A73C2"/>
    <w:rsid w:val="004141B6"/>
    <w:rsid w:val="00430CBA"/>
    <w:rsid w:val="004C3032"/>
    <w:rsid w:val="00552701"/>
    <w:rsid w:val="00697959"/>
    <w:rsid w:val="006A5711"/>
    <w:rsid w:val="006D5125"/>
    <w:rsid w:val="007613DE"/>
    <w:rsid w:val="00785FA2"/>
    <w:rsid w:val="008B6DAD"/>
    <w:rsid w:val="00907F3C"/>
    <w:rsid w:val="009D7175"/>
    <w:rsid w:val="00A024A8"/>
    <w:rsid w:val="00A97DF4"/>
    <w:rsid w:val="00BC0437"/>
    <w:rsid w:val="00BD1C2B"/>
    <w:rsid w:val="00C31897"/>
    <w:rsid w:val="00C405DA"/>
    <w:rsid w:val="00D05D4A"/>
    <w:rsid w:val="00D745F4"/>
    <w:rsid w:val="00E53D87"/>
    <w:rsid w:val="00E9045B"/>
    <w:rsid w:val="00EB1ECA"/>
    <w:rsid w:val="00EC0863"/>
    <w:rsid w:val="00F821FD"/>
    <w:rsid w:val="00FB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8138-DC51-4895-B85C-B56D3929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cp:lastPrinted>2014-11-17T13:26:00Z</cp:lastPrinted>
  <dcterms:created xsi:type="dcterms:W3CDTF">2014-11-08T12:23:00Z</dcterms:created>
  <dcterms:modified xsi:type="dcterms:W3CDTF">2014-11-17T13:26:00Z</dcterms:modified>
</cp:coreProperties>
</file>