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3" w:tblpY="32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955"/>
        <w:gridCol w:w="3543"/>
        <w:gridCol w:w="4253"/>
        <w:gridCol w:w="34"/>
        <w:gridCol w:w="3368"/>
      </w:tblGrid>
      <w:tr w:rsidR="00E91804" w:rsidRPr="00ED55E0" w:rsidTr="00F80608">
        <w:tc>
          <w:tcPr>
            <w:tcW w:w="15701" w:type="dxa"/>
            <w:gridSpan w:val="6"/>
          </w:tcPr>
          <w:p w:rsidR="00E91804" w:rsidRPr="00E91804" w:rsidRDefault="00E91804" w:rsidP="00E91804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  <w:rPr>
                <w:rStyle w:val="a4"/>
                <w:sz w:val="32"/>
                <w:szCs w:val="32"/>
                <w:bdr w:val="none" w:sz="0" w:space="0" w:color="auto" w:frame="1"/>
              </w:rPr>
            </w:pPr>
            <w:r w:rsidRPr="00E91804">
              <w:rPr>
                <w:rStyle w:val="a4"/>
                <w:sz w:val="32"/>
                <w:szCs w:val="32"/>
                <w:bdr w:val="none" w:sz="0" w:space="0" w:color="auto" w:frame="1"/>
              </w:rPr>
              <w:t>Тема урока: Водные богатства нашего края.</w:t>
            </w:r>
          </w:p>
          <w:p w:rsidR="00E91804" w:rsidRPr="00E91804" w:rsidRDefault="00E91804" w:rsidP="00E91804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E91804">
              <w:rPr>
                <w:rStyle w:val="a4"/>
                <w:bdr w:val="none" w:sz="0" w:space="0" w:color="auto" w:frame="1"/>
              </w:rPr>
              <w:t>Цель урока:</w:t>
            </w:r>
            <w:r w:rsidRPr="00E91804">
              <w:rPr>
                <w:rStyle w:val="apple-converted-space"/>
              </w:rPr>
              <w:t> </w:t>
            </w:r>
            <w:r w:rsidRPr="00E91804">
              <w:t>способствовать расширению знаний обучающихся о водоёмах нашего края, ознакомлению с достопримечательностями родного края, воспитывать любовь к родному краю.</w:t>
            </w:r>
          </w:p>
          <w:p w:rsidR="00E91804" w:rsidRPr="00E91804" w:rsidRDefault="00E91804" w:rsidP="00E91804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E91804">
              <w:rPr>
                <w:rStyle w:val="a4"/>
                <w:bdr w:val="none" w:sz="0" w:space="0" w:color="auto" w:frame="1"/>
              </w:rPr>
              <w:t>Планируемые результаты образования.</w:t>
            </w:r>
          </w:p>
          <w:p w:rsidR="00E91804" w:rsidRPr="00E91804" w:rsidRDefault="00E91804" w:rsidP="00E91804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E91804">
              <w:rPr>
                <w:rStyle w:val="a4"/>
                <w:bdr w:val="none" w:sz="0" w:space="0" w:color="auto" w:frame="1"/>
              </w:rPr>
              <w:t>Предметные:</w:t>
            </w:r>
            <w:r w:rsidRPr="00E91804">
              <w:rPr>
                <w:rStyle w:val="apple-converted-space"/>
                <w:bdr w:val="none" w:sz="0" w:space="0" w:color="auto" w:frame="1"/>
              </w:rPr>
              <w:t> </w:t>
            </w:r>
            <w:r w:rsidRPr="00E91804">
              <w:t>научиться работать с учебником, картами; получить представления о водоемах; о значении воды для здоровья и жизни человека.</w:t>
            </w:r>
          </w:p>
          <w:p w:rsidR="00E91804" w:rsidRPr="00E91804" w:rsidRDefault="00E91804" w:rsidP="00E91804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proofErr w:type="spellStart"/>
            <w:r w:rsidRPr="00E91804">
              <w:rPr>
                <w:rStyle w:val="a4"/>
                <w:bdr w:val="none" w:sz="0" w:space="0" w:color="auto" w:frame="1"/>
              </w:rPr>
              <w:t>Метапредметные</w:t>
            </w:r>
            <w:proofErr w:type="spellEnd"/>
          </w:p>
          <w:p w:rsidR="00E91804" w:rsidRPr="00E91804" w:rsidRDefault="00E91804" w:rsidP="00E91804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proofErr w:type="gramStart"/>
            <w:r w:rsidRPr="00E91804">
              <w:rPr>
                <w:rStyle w:val="a4"/>
                <w:bdr w:val="none" w:sz="0" w:space="0" w:color="auto" w:frame="1"/>
              </w:rPr>
              <w:t>Познавательные:</w:t>
            </w:r>
            <w:r w:rsidRPr="00E91804">
              <w:rPr>
                <w:rStyle w:val="apple-converted-space"/>
              </w:rPr>
              <w:t> </w:t>
            </w:r>
            <w:r w:rsidRPr="00E91804">
              <w:t>научиться</w:t>
            </w:r>
            <w:r w:rsidRPr="00E91804">
              <w:rPr>
                <w:rStyle w:val="apple-converted-space"/>
                <w:bdr w:val="none" w:sz="0" w:space="0" w:color="auto" w:frame="1"/>
              </w:rPr>
              <w:t> </w:t>
            </w:r>
            <w:r w:rsidRPr="00E91804">
              <w:t>добывать новые знания: извлекать необходимую информацию, представленную в разных формах (текст, таблица, схема, презентация учащихся и учителя, карта); применять логические действия: анализ, сравнение, обобщение; строить рассуждения.</w:t>
            </w:r>
            <w:proofErr w:type="gramEnd"/>
          </w:p>
          <w:p w:rsidR="00E91804" w:rsidRPr="00E91804" w:rsidRDefault="00E91804" w:rsidP="00E91804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E91804">
              <w:rPr>
                <w:rStyle w:val="a4"/>
                <w:bdr w:val="none" w:sz="0" w:space="0" w:color="auto" w:frame="1"/>
              </w:rPr>
              <w:t>Регулятивные:</w:t>
            </w:r>
            <w:r w:rsidRPr="00E91804">
              <w:rPr>
                <w:rStyle w:val="apple-converted-space"/>
              </w:rPr>
              <w:t> </w:t>
            </w:r>
            <w:r w:rsidRPr="00E91804">
              <w:t>отвечать на вопросы и оценивать свои достижения на уроке, понимать учебную задачу урока и стремиться её выполнить, использовать учебник при работе по предложенному плану.</w:t>
            </w:r>
          </w:p>
          <w:p w:rsidR="00E91804" w:rsidRPr="00E91804" w:rsidRDefault="00E91804" w:rsidP="00E91804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E91804">
              <w:rPr>
                <w:rStyle w:val="a4"/>
                <w:bdr w:val="none" w:sz="0" w:space="0" w:color="auto" w:frame="1"/>
              </w:rPr>
              <w:t>Коммуникативные:</w:t>
            </w:r>
            <w:r w:rsidRPr="00E91804">
              <w:rPr>
                <w:rStyle w:val="apple-converted-space"/>
              </w:rPr>
              <w:t> </w:t>
            </w:r>
            <w:r w:rsidRPr="00E91804">
              <w:t>слушать и понимать речь других, вступать в беседу на уроке; учиться выполнять различные роли в паре.</w:t>
            </w:r>
          </w:p>
          <w:p w:rsidR="00E91804" w:rsidRPr="00E91804" w:rsidRDefault="00E91804" w:rsidP="00E91804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proofErr w:type="gramStart"/>
            <w:r w:rsidRPr="00E91804">
              <w:rPr>
                <w:rStyle w:val="a4"/>
                <w:bdr w:val="none" w:sz="0" w:space="0" w:color="auto" w:frame="1"/>
              </w:rPr>
              <w:t>Личностные:</w:t>
            </w:r>
            <w:r w:rsidRPr="00E91804">
              <w:rPr>
                <w:rStyle w:val="apple-converted-space"/>
              </w:rPr>
              <w:t> </w:t>
            </w:r>
            <w:r w:rsidRPr="00E91804">
              <w:t>осознать красоту родного края, значимость полученных знаний о воде.</w:t>
            </w:r>
            <w:proofErr w:type="gramEnd"/>
          </w:p>
          <w:p w:rsidR="00E91804" w:rsidRPr="00E91804" w:rsidRDefault="00E91804" w:rsidP="00E91804">
            <w:pPr>
              <w:pStyle w:val="a3"/>
              <w:shd w:val="clear" w:color="auto" w:fill="FFFFFF"/>
              <w:spacing w:line="270" w:lineRule="atLeast"/>
              <w:jc w:val="both"/>
              <w:textAlignment w:val="baseline"/>
            </w:pPr>
            <w:r w:rsidRPr="00E91804">
              <w:rPr>
                <w:rStyle w:val="a4"/>
                <w:bdr w:val="none" w:sz="0" w:space="0" w:color="auto" w:frame="1"/>
              </w:rPr>
              <w:t>Тип урока:</w:t>
            </w:r>
            <w:r w:rsidRPr="00E91804">
              <w:rPr>
                <w:rStyle w:val="apple-converted-space"/>
              </w:rPr>
              <w:t> </w:t>
            </w:r>
            <w:r w:rsidRPr="00E91804">
              <w:t>урок открытия нового знания.</w:t>
            </w:r>
          </w:p>
          <w:p w:rsidR="00E91804" w:rsidRPr="00E91804" w:rsidRDefault="00E91804" w:rsidP="00E91804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E91804">
              <w:t>Оборудование: Компьютер, проектор</w:t>
            </w:r>
          </w:p>
          <w:p w:rsidR="00E91804" w:rsidRDefault="00E91804" w:rsidP="00E9180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AF2701">
              <w:t>Литература: Интернет технологические карты уроков.</w:t>
            </w:r>
          </w:p>
        </w:tc>
      </w:tr>
      <w:tr w:rsidR="00D812EB" w:rsidRPr="00ED55E0" w:rsidTr="00F81467">
        <w:tc>
          <w:tcPr>
            <w:tcW w:w="1548" w:type="dxa"/>
          </w:tcPr>
          <w:p w:rsidR="00D812EB" w:rsidRPr="00ED55E0" w:rsidRDefault="00D812EB" w:rsidP="00F81467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Этапы урока</w:t>
            </w:r>
          </w:p>
          <w:p w:rsidR="00D812EB" w:rsidRPr="00ED55E0" w:rsidRDefault="00D812EB" w:rsidP="00F814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5" w:type="dxa"/>
          </w:tcPr>
          <w:p w:rsidR="00D812EB" w:rsidRPr="00ED55E0" w:rsidRDefault="00D812EB" w:rsidP="00F814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>Деятельность</w:t>
            </w:r>
          </w:p>
          <w:p w:rsidR="00D812EB" w:rsidRPr="00ED55E0" w:rsidRDefault="00D812EB" w:rsidP="00F814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учителя</w:t>
            </w:r>
          </w:p>
        </w:tc>
        <w:tc>
          <w:tcPr>
            <w:tcW w:w="3543" w:type="dxa"/>
          </w:tcPr>
          <w:p w:rsidR="00D812EB" w:rsidRPr="00ED55E0" w:rsidRDefault="00D812EB" w:rsidP="00F814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>Деятельность</w:t>
            </w:r>
          </w:p>
          <w:p w:rsidR="00D812EB" w:rsidRPr="00ED55E0" w:rsidRDefault="00D812EB" w:rsidP="00F814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учащихся</w:t>
            </w:r>
          </w:p>
        </w:tc>
        <w:tc>
          <w:tcPr>
            <w:tcW w:w="4253" w:type="dxa"/>
          </w:tcPr>
          <w:p w:rsidR="00D812EB" w:rsidRPr="00ED55E0" w:rsidRDefault="00D812EB" w:rsidP="00F814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Обучающие и развивающие задания </w:t>
            </w:r>
          </w:p>
          <w:p w:rsidR="00D812EB" w:rsidRPr="00ED55E0" w:rsidRDefault="00D812EB" w:rsidP="00F814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D812EB" w:rsidRPr="00ED55E0" w:rsidRDefault="00D812EB" w:rsidP="00F814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Формируемые умения</w:t>
            </w:r>
          </w:p>
          <w:p w:rsidR="00D812EB" w:rsidRPr="00ED55E0" w:rsidRDefault="00D812EB" w:rsidP="00F814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12EB" w:rsidRPr="00ED55E0" w:rsidTr="00F81467">
        <w:tc>
          <w:tcPr>
            <w:tcW w:w="1548" w:type="dxa"/>
          </w:tcPr>
          <w:p w:rsidR="00D812EB" w:rsidRPr="00ED55E0" w:rsidRDefault="00331435" w:rsidP="00F81467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 w:rsidR="00D812EB" w:rsidRPr="00ED55E0">
              <w:rPr>
                <w:rFonts w:ascii="Tahoma" w:hAnsi="Tahoma" w:cs="Tahoma"/>
                <w:b/>
                <w:sz w:val="20"/>
                <w:szCs w:val="20"/>
              </w:rPr>
              <w:t>Организационный момент.</w:t>
            </w:r>
          </w:p>
          <w:p w:rsidR="00D812EB" w:rsidRPr="00ED55E0" w:rsidRDefault="00D812EB" w:rsidP="00F81467">
            <w:pPr>
              <w:tabs>
                <w:tab w:val="left" w:pos="108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5" w:type="dxa"/>
          </w:tcPr>
          <w:p w:rsidR="00D812EB" w:rsidRPr="00ED55E0" w:rsidRDefault="00331435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Положительный настрой на работу.</w:t>
            </w:r>
          </w:p>
        </w:tc>
        <w:tc>
          <w:tcPr>
            <w:tcW w:w="3543" w:type="dxa"/>
          </w:tcPr>
          <w:p w:rsidR="00D812EB" w:rsidRPr="00EF7FFC" w:rsidRDefault="00331435" w:rsidP="00F81467">
            <w:pPr>
              <w:tabs>
                <w:tab w:val="left" w:pos="1080"/>
              </w:tabs>
              <w:rPr>
                <w:rFonts w:ascii="Tahoma" w:hAnsi="Tahoma" w:cs="Tahoma"/>
                <w:sz w:val="20"/>
                <w:szCs w:val="20"/>
              </w:rPr>
            </w:pPr>
            <w:r w:rsidRPr="00EF7FFC">
              <w:rPr>
                <w:rFonts w:ascii="Tahoma" w:hAnsi="Tahoma" w:cs="Tahoma"/>
                <w:sz w:val="20"/>
                <w:szCs w:val="20"/>
              </w:rPr>
              <w:t>Проверка готовности к уроку</w:t>
            </w:r>
          </w:p>
        </w:tc>
        <w:tc>
          <w:tcPr>
            <w:tcW w:w="4253" w:type="dxa"/>
          </w:tcPr>
          <w:p w:rsidR="00D812EB" w:rsidRPr="00ED55E0" w:rsidRDefault="00D812EB" w:rsidP="00F81467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2"/>
          </w:tcPr>
          <w:p w:rsidR="00D812EB" w:rsidRPr="00ED55E0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Эмоциональная, психологическая мотивационная подготовка учащихся</w:t>
            </w:r>
          </w:p>
        </w:tc>
      </w:tr>
      <w:tr w:rsidR="00331435" w:rsidRPr="00ED55E0" w:rsidTr="00F81467">
        <w:tc>
          <w:tcPr>
            <w:tcW w:w="1548" w:type="dxa"/>
          </w:tcPr>
          <w:p w:rsidR="00331435" w:rsidRPr="00331435" w:rsidRDefault="00331435" w:rsidP="00F81467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2.Проверка домашнего задания</w:t>
            </w:r>
          </w:p>
        </w:tc>
        <w:tc>
          <w:tcPr>
            <w:tcW w:w="2955" w:type="dxa"/>
          </w:tcPr>
          <w:p w:rsidR="00331435" w:rsidRDefault="00EF7FFC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1.Работа в порах (графический диктант)</w:t>
            </w:r>
          </w:p>
        </w:tc>
        <w:tc>
          <w:tcPr>
            <w:tcW w:w="3543" w:type="dxa"/>
          </w:tcPr>
          <w:p w:rsidR="00331435" w:rsidRPr="00EF7FFC" w:rsidRDefault="00EF7FFC" w:rsidP="00F81467">
            <w:pPr>
              <w:tabs>
                <w:tab w:val="left" w:pos="1080"/>
              </w:tabs>
              <w:rPr>
                <w:rFonts w:ascii="Tahoma" w:hAnsi="Tahoma" w:cs="Tahoma"/>
                <w:sz w:val="20"/>
                <w:szCs w:val="20"/>
              </w:rPr>
            </w:pPr>
            <w:r w:rsidRPr="00EF7FFC">
              <w:rPr>
                <w:rFonts w:ascii="Tahoma" w:hAnsi="Tahoma" w:cs="Tahoma"/>
                <w:sz w:val="20"/>
                <w:szCs w:val="20"/>
              </w:rPr>
              <w:t>Выполнение работы на листочках</w:t>
            </w:r>
          </w:p>
        </w:tc>
        <w:tc>
          <w:tcPr>
            <w:tcW w:w="4253" w:type="dxa"/>
          </w:tcPr>
          <w:p w:rsidR="00EF7FFC" w:rsidRPr="00850526" w:rsidRDefault="00EF7FFC" w:rsidP="00F81467">
            <w:r w:rsidRPr="00850526">
              <w:t>1.Столица Росси-Москва</w:t>
            </w:r>
          </w:p>
          <w:p w:rsidR="00EF7FFC" w:rsidRPr="00850526" w:rsidRDefault="00EF7FFC" w:rsidP="00F81467">
            <w:r w:rsidRPr="00850526">
              <w:t>2.Терриконы – это горы созданные природой.</w:t>
            </w:r>
          </w:p>
          <w:p w:rsidR="00EF7FFC" w:rsidRPr="00850526" w:rsidRDefault="00EF7FFC" w:rsidP="00F81467">
            <w:r w:rsidRPr="00850526">
              <w:t xml:space="preserve">3.Основные формы поверхности нашего края - это холмы и горы. </w:t>
            </w:r>
          </w:p>
          <w:p w:rsidR="00EF7FFC" w:rsidRPr="00850526" w:rsidRDefault="00EF7FFC" w:rsidP="00F81467">
            <w:r w:rsidRPr="00850526">
              <w:t>4.Возвышенность, высота которой 1000 метров - холм.</w:t>
            </w:r>
          </w:p>
          <w:p w:rsidR="00EF7FFC" w:rsidRPr="00850526" w:rsidRDefault="00EF7FFC" w:rsidP="00F81467">
            <w:r w:rsidRPr="00850526">
              <w:t>5.Большая часть нашего края находится в лесной зоне.</w:t>
            </w:r>
          </w:p>
          <w:p w:rsidR="00EF7FFC" w:rsidRPr="00850526" w:rsidRDefault="00EF7FFC" w:rsidP="00F81467">
            <w:r w:rsidRPr="00850526">
              <w:t>6.Надо охранять поверхность земли от образования оврагов и терриконов.</w:t>
            </w:r>
          </w:p>
          <w:p w:rsidR="00EF7FFC" w:rsidRPr="00850526" w:rsidRDefault="00EF7FFC" w:rsidP="00F81467">
            <w:r w:rsidRPr="00850526">
              <w:lastRenderedPageBreak/>
              <w:t>7.Чем ярче и насыщенней коричневый цвет, тем выше формы поверхности земли.</w:t>
            </w:r>
          </w:p>
          <w:p w:rsidR="00331435" w:rsidRPr="00ED55E0" w:rsidRDefault="00331435" w:rsidP="00F81467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gridSpan w:val="2"/>
          </w:tcPr>
          <w:p w:rsidR="00331435" w:rsidRPr="00ED55E0" w:rsidRDefault="00AF2701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Коммуникативные, личностные</w:t>
            </w:r>
          </w:p>
        </w:tc>
      </w:tr>
      <w:tr w:rsidR="00D812EB" w:rsidRPr="00ED55E0" w:rsidTr="00F81467">
        <w:tc>
          <w:tcPr>
            <w:tcW w:w="1548" w:type="dxa"/>
          </w:tcPr>
          <w:p w:rsidR="00D812EB" w:rsidRPr="00ED55E0" w:rsidRDefault="00EF7FFC" w:rsidP="00F81467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3.</w:t>
            </w:r>
            <w:r w:rsidR="00D812EB"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812EB" w:rsidRPr="00ED55E0">
              <w:rPr>
                <w:rFonts w:ascii="Tahoma" w:hAnsi="Tahoma" w:cs="Tahoma"/>
                <w:b/>
                <w:bCs/>
                <w:sz w:val="20"/>
                <w:szCs w:val="20"/>
              </w:rPr>
              <w:t>Актуализация знаний.</w:t>
            </w:r>
          </w:p>
          <w:p w:rsidR="00D812EB" w:rsidRPr="00ED55E0" w:rsidRDefault="00D812EB" w:rsidP="00F8146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812EB" w:rsidRPr="00ED55E0" w:rsidRDefault="00D812EB" w:rsidP="00F81467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</w:tcPr>
          <w:p w:rsidR="00EF7FFC" w:rsidRPr="00850526" w:rsidRDefault="00EF7FFC" w:rsidP="00F81467">
            <w:r w:rsidRPr="00850526">
              <w:t>Сегодня мы отправимся туда,</w:t>
            </w:r>
          </w:p>
          <w:p w:rsidR="00EF7FFC" w:rsidRPr="00850526" w:rsidRDefault="00EF7FFC" w:rsidP="00F81467">
            <w:r w:rsidRPr="00850526">
              <w:t>Где тихо плещется вода…</w:t>
            </w:r>
          </w:p>
          <w:p w:rsidR="00EF7FFC" w:rsidRPr="00850526" w:rsidRDefault="00EF7FFC" w:rsidP="00F81467">
            <w:r w:rsidRPr="00850526">
              <w:t>Чтоб тему урока узнать.</w:t>
            </w:r>
          </w:p>
          <w:p w:rsidR="00EF7FFC" w:rsidRPr="00850526" w:rsidRDefault="00EF7FFC" w:rsidP="00F81467">
            <w:r w:rsidRPr="00850526">
              <w:t>Кроссворд вам надо угадать.</w:t>
            </w:r>
          </w:p>
          <w:p w:rsidR="00EF7FFC" w:rsidRPr="00850526" w:rsidRDefault="00EF7FFC" w:rsidP="00F81467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i/>
                <w:iCs/>
                <w:color w:val="333333"/>
              </w:rPr>
              <w:t>Вопросы к кроссворду:</w:t>
            </w:r>
          </w:p>
          <w:p w:rsidR="00EF7FFC" w:rsidRPr="00850526" w:rsidRDefault="00EF7FFC" w:rsidP="00F8146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color w:val="333333"/>
              </w:rPr>
              <w:t>Форма поверхности, имеющая крутой осыпающийся склон. (овраг)</w:t>
            </w:r>
          </w:p>
          <w:p w:rsidR="00EF7FFC" w:rsidRPr="00850526" w:rsidRDefault="00EF7FFC" w:rsidP="00F8146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color w:val="333333"/>
              </w:rPr>
              <w:t>Место, где река берет свое начало. (Исток)</w:t>
            </w:r>
          </w:p>
          <w:p w:rsidR="00EF7FFC" w:rsidRPr="00850526" w:rsidRDefault="00EF7FFC" w:rsidP="00F8146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color w:val="333333"/>
              </w:rPr>
              <w:t>Нижняя часть горы, холма. (Подошва)</w:t>
            </w:r>
          </w:p>
          <w:p w:rsidR="00EF7FFC" w:rsidRPr="00850526" w:rsidRDefault="00EF7FFC" w:rsidP="00F8146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color w:val="333333"/>
              </w:rPr>
              <w:t>Есть у оврага, холма, горы. (Склон)</w:t>
            </w:r>
          </w:p>
          <w:p w:rsidR="00EF7FFC" w:rsidRPr="00850526" w:rsidRDefault="00EF7FFC" w:rsidP="00F8146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color w:val="333333"/>
              </w:rPr>
              <w:t>Самое теплое море России. (Чёрное море)</w:t>
            </w:r>
          </w:p>
          <w:p w:rsidR="00EF7FFC" w:rsidRPr="00850526" w:rsidRDefault="00EF7FFC" w:rsidP="00F8146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color w:val="333333"/>
              </w:rPr>
              <w:t>Форма поверхности. (Холм)</w:t>
            </w:r>
          </w:p>
          <w:p w:rsidR="00EF7FFC" w:rsidRPr="00850526" w:rsidRDefault="00EF7FFC" w:rsidP="00F8146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color w:val="333333"/>
              </w:rPr>
              <w:t>Вся территория земной поверхности разделена на природные…(зоны)</w:t>
            </w:r>
          </w:p>
          <w:p w:rsidR="00EF7FFC" w:rsidRPr="00850526" w:rsidRDefault="00EF7FFC" w:rsidP="00F81467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i/>
                <w:iCs/>
                <w:color w:val="333333"/>
              </w:rPr>
              <w:lastRenderedPageBreak/>
              <w:t>Ключевое слово: </w:t>
            </w:r>
            <w:r w:rsidRPr="00850526">
              <w:rPr>
                <w:rFonts w:ascii="Helvetica" w:hAnsi="Helvetica" w:cs="Helvetica"/>
                <w:color w:val="333333"/>
              </w:rPr>
              <w:t>ВОДОЕМЫ.</w:t>
            </w:r>
          </w:p>
          <w:p w:rsidR="00D812EB" w:rsidRPr="00ED55E0" w:rsidRDefault="00D812EB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D812EB" w:rsidRPr="00EF7FFC" w:rsidRDefault="00EF7FFC" w:rsidP="00F81467">
            <w:pPr>
              <w:tabs>
                <w:tab w:val="left" w:pos="108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F7FFC">
              <w:rPr>
                <w:rFonts w:ascii="Tahoma" w:hAnsi="Tahoma" w:cs="Tahoma"/>
                <w:sz w:val="20"/>
                <w:szCs w:val="20"/>
              </w:rPr>
              <w:lastRenderedPageBreak/>
              <w:t>Слушают учителя, принимают участие в диалоге</w:t>
            </w:r>
            <w:r>
              <w:rPr>
                <w:rFonts w:ascii="Tahoma" w:hAnsi="Tahoma" w:cs="Tahoma"/>
                <w:sz w:val="20"/>
                <w:szCs w:val="20"/>
              </w:rPr>
              <w:t>, отгадывают кроссворд</w:t>
            </w:r>
          </w:p>
        </w:tc>
        <w:tc>
          <w:tcPr>
            <w:tcW w:w="4253" w:type="dxa"/>
          </w:tcPr>
          <w:p w:rsidR="00D812EB" w:rsidRPr="00ED55E0" w:rsidRDefault="00EF7FFC" w:rsidP="00F81467">
            <w:pPr>
              <w:rPr>
                <w:rFonts w:ascii="Tahoma" w:hAnsi="Tahoma" w:cs="Tahoma"/>
                <w:sz w:val="20"/>
                <w:szCs w:val="20"/>
              </w:rPr>
            </w:pPr>
            <w:r w:rsidRPr="00EF7FFC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2124075" cy="3095625"/>
                  <wp:effectExtent l="19050" t="0" r="9525" b="0"/>
                  <wp:docPr id="5" name="Рисунок 5" descr="http://festival.1september.ru/articles/51685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685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D812EB" w:rsidRPr="00ED55E0" w:rsidRDefault="00AF2701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Коммуникативные, личностные</w:t>
            </w:r>
          </w:p>
        </w:tc>
      </w:tr>
      <w:tr w:rsidR="00D812EB" w:rsidRPr="00ED55E0" w:rsidTr="00F81467">
        <w:tc>
          <w:tcPr>
            <w:tcW w:w="1548" w:type="dxa"/>
          </w:tcPr>
          <w:p w:rsidR="00D812EB" w:rsidRPr="00ED55E0" w:rsidRDefault="00EF7FFC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4.</w:t>
            </w:r>
            <w:r w:rsidR="00D812EB" w:rsidRPr="00ED55E0">
              <w:rPr>
                <w:rFonts w:ascii="Tahoma" w:hAnsi="Tahoma" w:cs="Tahoma"/>
                <w:b/>
                <w:sz w:val="20"/>
                <w:szCs w:val="20"/>
              </w:rPr>
              <w:t>Изучение нового материала.</w:t>
            </w:r>
          </w:p>
          <w:p w:rsidR="00D812EB" w:rsidRPr="00ED55E0" w:rsidRDefault="00D812EB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12EB" w:rsidRPr="00ED55E0" w:rsidRDefault="00D812EB" w:rsidP="00F81467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812EB" w:rsidRPr="00ED55E0" w:rsidRDefault="00D812EB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5" w:type="dxa"/>
          </w:tcPr>
          <w:p w:rsidR="00EF7FFC" w:rsidRPr="00E821DE" w:rsidRDefault="00EF7FFC" w:rsidP="00F814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850526">
              <w:rPr>
                <w:rFonts w:ascii="Helvetica" w:hAnsi="Helvetica" w:cs="Helvetica"/>
                <w:b/>
                <w:bCs/>
                <w:color w:val="333333"/>
              </w:rPr>
              <w:t>-</w:t>
            </w:r>
            <w:r w:rsidRPr="00E821DE">
              <w:rPr>
                <w:color w:val="333333"/>
              </w:rPr>
              <w:t xml:space="preserve">Каким цветом обозначена вода на карте? </w:t>
            </w:r>
          </w:p>
          <w:p w:rsidR="00EF7FFC" w:rsidRPr="00E821DE" w:rsidRDefault="00EF7FFC" w:rsidP="00F814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E821DE">
              <w:rPr>
                <w:color w:val="333333"/>
              </w:rPr>
              <w:t xml:space="preserve">-Одинаковая ли вода на вкус? </w:t>
            </w:r>
          </w:p>
          <w:p w:rsidR="002448DA" w:rsidRPr="00E821DE" w:rsidRDefault="00EF7FFC" w:rsidP="00F814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E821DE">
              <w:rPr>
                <w:color w:val="333333"/>
              </w:rPr>
              <w:t xml:space="preserve">-Ребята, посмотрите все ли правильно записано? </w:t>
            </w:r>
          </w:p>
          <w:p w:rsidR="00EF7FFC" w:rsidRPr="00E821DE" w:rsidRDefault="00EF7FFC" w:rsidP="00F814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E821DE">
              <w:rPr>
                <w:color w:val="333333"/>
              </w:rPr>
              <w:t>Найдите лишние слова.</w:t>
            </w:r>
          </w:p>
          <w:p w:rsidR="00EF7FFC" w:rsidRPr="00E821DE" w:rsidRDefault="00EF7FFC" w:rsidP="00F814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E821DE">
              <w:rPr>
                <w:bCs/>
                <w:color w:val="333333"/>
              </w:rPr>
              <w:t xml:space="preserve"> </w:t>
            </w:r>
            <w:r w:rsidRPr="00E821DE">
              <w:rPr>
                <w:color w:val="333333"/>
              </w:rPr>
              <w:t>-Оставшиеся слова разделите на две группы по их происхождению.</w:t>
            </w: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2448DA" w:rsidRP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EF7FFC" w:rsidRPr="00850526" w:rsidRDefault="00EF7FFC" w:rsidP="00F81467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</w:rPr>
            </w:pPr>
          </w:p>
          <w:p w:rsidR="002448DA" w:rsidRPr="002448DA" w:rsidRDefault="00EF7FFC" w:rsidP="00F814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2448DA">
              <w:rPr>
                <w:rFonts w:ascii="Helvetica" w:hAnsi="Helvetica" w:cs="Helvetica"/>
                <w:color w:val="333333"/>
              </w:rPr>
              <w:lastRenderedPageBreak/>
              <w:t>Где в природе встречается вода? </w:t>
            </w:r>
          </w:p>
          <w:p w:rsidR="002448DA" w:rsidRPr="002448DA" w:rsidRDefault="002448DA" w:rsidP="00F814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</w:p>
          <w:p w:rsidR="00EF7FFC" w:rsidRPr="002448DA" w:rsidRDefault="002448DA" w:rsidP="00F814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2448DA">
              <w:rPr>
                <w:rFonts w:ascii="Helvetica" w:hAnsi="Helvetica" w:cs="Helvetica"/>
                <w:color w:val="333333"/>
              </w:rPr>
              <w:t xml:space="preserve"> </w:t>
            </w:r>
            <w:r w:rsidR="00EF7FFC" w:rsidRPr="002448DA">
              <w:rPr>
                <w:rFonts w:ascii="Helvetica" w:hAnsi="Helvetica" w:cs="Helvetica"/>
                <w:color w:val="333333"/>
              </w:rPr>
              <w:t>Одинаковая ли вода на вкус?</w:t>
            </w:r>
            <w:r w:rsidR="00EF7FFC" w:rsidRPr="002448DA">
              <w:rPr>
                <w:rFonts w:ascii="Helvetica" w:hAnsi="Helvetica" w:cs="Helvetica"/>
                <w:i/>
                <w:iCs/>
                <w:color w:val="333333"/>
              </w:rPr>
              <w:t> </w:t>
            </w:r>
            <w:r w:rsidRPr="002448DA">
              <w:rPr>
                <w:rFonts w:ascii="Helvetica" w:hAnsi="Helvetica" w:cs="Helvetica"/>
                <w:i/>
                <w:iCs/>
                <w:color w:val="333333"/>
              </w:rPr>
              <w:t xml:space="preserve"> </w:t>
            </w:r>
          </w:p>
          <w:p w:rsidR="002448DA" w:rsidRPr="00850526" w:rsidRDefault="002448DA" w:rsidP="00F814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</w:p>
          <w:p w:rsidR="00EF7FFC" w:rsidRPr="002448DA" w:rsidRDefault="00EF7FFC" w:rsidP="00F814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color w:val="333333"/>
              </w:rPr>
              <w:t>А существуют ли искусственные водоемы, и какие они имеют названия?</w:t>
            </w:r>
            <w:r w:rsidRPr="00850526">
              <w:rPr>
                <w:rFonts w:ascii="Helvetica" w:hAnsi="Helvetica" w:cs="Helvetica"/>
                <w:i/>
                <w:iCs/>
                <w:color w:val="333333"/>
              </w:rPr>
              <w:t> </w:t>
            </w:r>
          </w:p>
          <w:p w:rsidR="002448DA" w:rsidRPr="00850526" w:rsidRDefault="002448DA" w:rsidP="00F814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</w:p>
          <w:p w:rsidR="00EF7FFC" w:rsidRPr="00850526" w:rsidRDefault="00EF7FFC" w:rsidP="00F8146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hAnsi="Helvetica" w:cs="Helvetica"/>
                <w:color w:val="333333"/>
              </w:rPr>
            </w:pPr>
            <w:r w:rsidRPr="00850526">
              <w:rPr>
                <w:rFonts w:ascii="Helvetica" w:hAnsi="Helvetica" w:cs="Helvetica"/>
                <w:color w:val="333333"/>
              </w:rPr>
              <w:t>Для чего человек создает искусственные водоемы? </w:t>
            </w:r>
          </w:p>
          <w:p w:rsidR="002448DA" w:rsidRDefault="00EF7FFC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Theme="minorHAnsi" w:hAnsiTheme="minorHAnsi" w:cs="Helvetica"/>
                <w:i/>
                <w:iCs/>
                <w:color w:val="333333"/>
              </w:rPr>
            </w:pPr>
            <w:r w:rsidRPr="00850526">
              <w:rPr>
                <w:rFonts w:ascii="Helvetica" w:hAnsi="Helvetica" w:cs="Helvetica"/>
                <w:i/>
                <w:iCs/>
                <w:color w:val="333333"/>
              </w:rPr>
              <w:t xml:space="preserve">Как же живут естественные водоемы? </w:t>
            </w:r>
          </w:p>
          <w:p w:rsidR="008B3761" w:rsidRDefault="00EF7FFC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Theme="minorHAnsi" w:hAnsiTheme="minorHAnsi" w:cs="Helvetica"/>
                <w:b/>
                <w:i/>
                <w:iCs/>
                <w:color w:val="333333"/>
              </w:rPr>
            </w:pPr>
            <w:r w:rsidRPr="00850526">
              <w:rPr>
                <w:rFonts w:ascii="Helvetica" w:hAnsi="Helvetica" w:cs="Helvetica"/>
                <w:i/>
                <w:iCs/>
                <w:color w:val="333333"/>
              </w:rPr>
              <w:t>Что даёт начало реке</w:t>
            </w:r>
            <w:r w:rsidR="002448DA">
              <w:rPr>
                <w:rFonts w:ascii="Helvetica" w:hAnsi="Helvetica" w:cs="Helvetica"/>
                <w:i/>
                <w:iCs/>
                <w:color w:val="333333"/>
              </w:rPr>
              <w:t xml:space="preserve">? </w:t>
            </w:r>
            <w:r w:rsidR="002448DA" w:rsidRPr="002448DA">
              <w:rPr>
                <w:rFonts w:asciiTheme="minorHAnsi" w:hAnsiTheme="minorHAnsi" w:cs="Helvetica"/>
                <w:b/>
                <w:i/>
                <w:iCs/>
                <w:color w:val="333333"/>
              </w:rPr>
              <w:t>Посмотреть презентацию</w:t>
            </w:r>
            <w:proofErr w:type="gramStart"/>
            <w:r w:rsidR="002448DA" w:rsidRPr="002448DA">
              <w:rPr>
                <w:rFonts w:asciiTheme="minorHAnsi" w:hAnsiTheme="minorHAnsi" w:cs="Helvetica"/>
                <w:b/>
                <w:i/>
                <w:iCs/>
                <w:color w:val="333333"/>
              </w:rPr>
              <w:t>.</w:t>
            </w:r>
            <w:r w:rsidR="002448DA">
              <w:rPr>
                <w:rFonts w:asciiTheme="minorHAnsi" w:hAnsiTheme="minorHAnsi" w:cs="Helvetica"/>
                <w:b/>
                <w:i/>
                <w:iCs/>
                <w:color w:val="333333"/>
              </w:rPr>
              <w:t>(</w:t>
            </w:r>
            <w:proofErr w:type="gramEnd"/>
            <w:r w:rsidR="002448DA">
              <w:rPr>
                <w:rFonts w:asciiTheme="minorHAnsi" w:hAnsiTheme="minorHAnsi" w:cs="Helvetica"/>
                <w:b/>
                <w:i/>
                <w:iCs/>
                <w:color w:val="333333"/>
              </w:rPr>
              <w:t xml:space="preserve">Родники </w:t>
            </w:r>
            <w:proofErr w:type="spellStart"/>
            <w:r w:rsidR="002448DA">
              <w:rPr>
                <w:rFonts w:asciiTheme="minorHAnsi" w:hAnsiTheme="minorHAnsi" w:cs="Helvetica"/>
                <w:b/>
                <w:i/>
                <w:iCs/>
                <w:color w:val="333333"/>
              </w:rPr>
              <w:t>Инсарского</w:t>
            </w:r>
            <w:proofErr w:type="spellEnd"/>
            <w:r w:rsidR="002448DA">
              <w:rPr>
                <w:rFonts w:asciiTheme="minorHAnsi" w:hAnsiTheme="minorHAnsi" w:cs="Helvetica"/>
                <w:b/>
                <w:i/>
                <w:iCs/>
                <w:color w:val="333333"/>
              </w:rPr>
              <w:t xml:space="preserve"> района)</w:t>
            </w:r>
          </w:p>
          <w:p w:rsidR="008B3761" w:rsidRPr="00850526" w:rsidRDefault="008B3761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Helvetica" w:hAnsi="Helvetica" w:cs="Helvetica"/>
                <w:i/>
                <w:iCs/>
                <w:color w:val="333333"/>
              </w:rPr>
            </w:pPr>
            <w:r w:rsidRPr="00850526">
              <w:rPr>
                <w:rFonts w:ascii="Helvetica" w:hAnsi="Helvetica" w:cs="Helvetica"/>
                <w:i/>
                <w:iCs/>
                <w:color w:val="333333"/>
              </w:rPr>
              <w:t xml:space="preserve"> Куда девается вода, которая вытекает из родника?</w:t>
            </w:r>
          </w:p>
          <w:p w:rsidR="008B3761" w:rsidRPr="00E821DE" w:rsidRDefault="008B3761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i/>
                <w:iCs/>
                <w:color w:val="333333"/>
              </w:rPr>
            </w:pPr>
            <w:r w:rsidRPr="00850526">
              <w:rPr>
                <w:rFonts w:ascii="Helvetica" w:hAnsi="Helvetica" w:cs="Helvetica"/>
                <w:i/>
                <w:iCs/>
                <w:color w:val="333333"/>
              </w:rPr>
              <w:t xml:space="preserve">Маленькие реки собираются в большие и являются притоками </w:t>
            </w:r>
            <w:r w:rsidRPr="00E821DE">
              <w:rPr>
                <w:i/>
                <w:iCs/>
                <w:color w:val="333333"/>
              </w:rPr>
              <w:lastRenderedPageBreak/>
              <w:t>большой реки. Чем больше притоков, тем полноводнее река. Место, откуда вытекает река, называется исток, а где впадает - устье</w:t>
            </w:r>
            <w:proofErr w:type="gramStart"/>
            <w:r w:rsidRPr="00E821DE">
              <w:rPr>
                <w:i/>
                <w:iCs/>
                <w:color w:val="333333"/>
              </w:rPr>
              <w:t>.</w:t>
            </w:r>
            <w:proofErr w:type="gramEnd"/>
            <w:r w:rsidR="00E821DE" w:rsidRPr="00E821DE">
              <w:rPr>
                <w:i/>
                <w:iCs/>
                <w:color w:val="333333"/>
              </w:rPr>
              <w:t xml:space="preserve"> </w:t>
            </w:r>
            <w:r w:rsidR="00E821DE" w:rsidRPr="00E821DE">
              <w:rPr>
                <w:b/>
                <w:i/>
                <w:iCs/>
                <w:color w:val="333333"/>
              </w:rPr>
              <w:t>(</w:t>
            </w:r>
            <w:proofErr w:type="gramStart"/>
            <w:r w:rsidR="00E821DE" w:rsidRPr="00E821DE">
              <w:rPr>
                <w:b/>
                <w:i/>
                <w:iCs/>
                <w:color w:val="333333"/>
              </w:rPr>
              <w:t>п</w:t>
            </w:r>
            <w:proofErr w:type="gramEnd"/>
            <w:r w:rsidR="00E821DE" w:rsidRPr="00E821DE">
              <w:rPr>
                <w:b/>
                <w:i/>
                <w:iCs/>
                <w:color w:val="333333"/>
              </w:rPr>
              <w:t>резентация)</w:t>
            </w:r>
          </w:p>
          <w:p w:rsidR="008B3761" w:rsidRPr="00E821DE" w:rsidRDefault="008B3761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i/>
                <w:iCs/>
                <w:color w:val="333333"/>
              </w:rPr>
            </w:pPr>
            <w:r w:rsidRPr="00E821DE">
              <w:rPr>
                <w:i/>
                <w:iCs/>
                <w:color w:val="333333"/>
              </w:rPr>
              <w:t>Кроме рек вода собирается в озёра.</w:t>
            </w:r>
          </w:p>
          <w:p w:rsidR="008B3761" w:rsidRPr="00E821DE" w:rsidRDefault="008B3761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i/>
                <w:iCs/>
                <w:color w:val="333333"/>
              </w:rPr>
            </w:pPr>
            <w:r w:rsidRPr="00E821DE">
              <w:rPr>
                <w:i/>
                <w:iCs/>
                <w:color w:val="333333"/>
              </w:rPr>
              <w:t>Какие же водоёмы расположены на территории Мордовии?</w:t>
            </w:r>
          </w:p>
          <w:p w:rsidR="00E821DE" w:rsidRPr="00E821DE" w:rsidRDefault="00E821DE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i/>
                <w:iCs/>
                <w:color w:val="333333"/>
              </w:rPr>
            </w:pPr>
            <w:r w:rsidRPr="00E821DE">
              <w:rPr>
                <w:b/>
                <w:i/>
                <w:iCs/>
                <w:color w:val="333333"/>
              </w:rPr>
              <w:t>(дополнительный материал в приложении</w:t>
            </w:r>
            <w:r w:rsidRPr="00E821DE">
              <w:rPr>
                <w:i/>
                <w:iCs/>
                <w:color w:val="333333"/>
              </w:rPr>
              <w:t xml:space="preserve">) </w:t>
            </w:r>
          </w:p>
          <w:p w:rsidR="00E821DE" w:rsidRDefault="00E821DE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i/>
                <w:iCs/>
                <w:color w:val="333333"/>
              </w:rPr>
            </w:pPr>
            <w:r w:rsidRPr="00E821DE">
              <w:rPr>
                <w:i/>
                <w:iCs/>
                <w:color w:val="333333"/>
              </w:rPr>
              <w:t xml:space="preserve">В Мордовии протекает 114 рек. Основные реки - Мокша, Вад, Сатис, </w:t>
            </w:r>
            <w:proofErr w:type="spellStart"/>
            <w:r w:rsidRPr="00E821DE">
              <w:rPr>
                <w:i/>
                <w:iCs/>
                <w:color w:val="333333"/>
              </w:rPr>
              <w:t>Исса</w:t>
            </w:r>
            <w:proofErr w:type="spellEnd"/>
            <w:r w:rsidRPr="00E821DE">
              <w:rPr>
                <w:i/>
                <w:iCs/>
                <w:color w:val="333333"/>
              </w:rPr>
              <w:t>, Урей, Сура. Как и для большинства равнинных рек, для рек Мордовии характерно спокойное течение и весеннее половодье.</w:t>
            </w:r>
          </w:p>
          <w:p w:rsidR="008E7F28" w:rsidRPr="00E821DE" w:rsidRDefault="008E7F28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i/>
                <w:iCs/>
                <w:color w:val="333333"/>
              </w:rPr>
            </w:pPr>
            <w:r w:rsidRPr="008E7F28">
              <w:rPr>
                <w:b/>
                <w:i/>
                <w:iCs/>
                <w:color w:val="333333"/>
              </w:rPr>
              <w:t>(Опасность на водоёмах</w:t>
            </w:r>
            <w:r>
              <w:rPr>
                <w:i/>
                <w:iCs/>
                <w:color w:val="333333"/>
              </w:rPr>
              <w:t>)</w:t>
            </w:r>
          </w:p>
          <w:p w:rsidR="00E821DE" w:rsidRDefault="00E821DE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cs="Helvetica"/>
                <w:i/>
                <w:iCs/>
                <w:color w:val="333333"/>
              </w:rPr>
            </w:pPr>
            <w:r w:rsidRPr="00E821DE">
              <w:rPr>
                <w:i/>
                <w:iCs/>
                <w:color w:val="333333"/>
              </w:rPr>
              <w:t>Большую часть искусственных</w:t>
            </w:r>
            <w:r w:rsidRPr="00850526">
              <w:rPr>
                <w:rFonts w:ascii="Helvetica" w:hAnsi="Helvetica" w:cs="Helvetica"/>
                <w:i/>
                <w:iCs/>
                <w:color w:val="333333"/>
              </w:rPr>
              <w:t xml:space="preserve"> водоёмов </w:t>
            </w:r>
            <w:r w:rsidRPr="00850526">
              <w:rPr>
                <w:rFonts w:ascii="Helvetica" w:hAnsi="Helvetica" w:cs="Helvetica"/>
                <w:i/>
                <w:iCs/>
                <w:color w:val="333333"/>
              </w:rPr>
              <w:lastRenderedPageBreak/>
              <w:t>составляют пруды. Созданы они на оврагах в верховьях рек, используются для рыборазведения</w:t>
            </w:r>
            <w:proofErr w:type="gramStart"/>
            <w:r w:rsidRPr="00850526">
              <w:rPr>
                <w:rFonts w:ascii="Helvetica" w:hAnsi="Helvetica" w:cs="Helvetica"/>
                <w:i/>
                <w:iCs/>
                <w:color w:val="333333"/>
              </w:rPr>
              <w:t>.</w:t>
            </w:r>
            <w:r>
              <w:rPr>
                <w:rFonts w:cs="Helvetica"/>
                <w:i/>
                <w:iCs/>
                <w:color w:val="333333"/>
              </w:rPr>
              <w:t>.</w:t>
            </w:r>
            <w:proofErr w:type="gramEnd"/>
          </w:p>
          <w:p w:rsidR="00E821DE" w:rsidRPr="007766E8" w:rsidRDefault="00E821DE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cs="Helvetica"/>
                <w:i/>
                <w:iCs/>
                <w:color w:val="333333"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 xml:space="preserve">В республике находится 500 озер, из которых самыми крупными являются озеро </w:t>
            </w:r>
            <w:proofErr w:type="spellStart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Инерка</w:t>
            </w:r>
            <w:proofErr w:type="spellEnd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Шелубей</w:t>
            </w:r>
            <w:proofErr w:type="spellEnd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Имерка</w:t>
            </w:r>
            <w:proofErr w:type="spellEnd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Пиявское</w:t>
            </w:r>
            <w:proofErr w:type="spellEnd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 xml:space="preserve">, Мордовское. Озера в Мордовии располагаются, как правило, в поймах рек. Настоящей жемчужиной Мордовии является знаменитое озеро </w:t>
            </w:r>
            <w:proofErr w:type="spellStart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Инерка</w:t>
            </w:r>
            <w:proofErr w:type="spellEnd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Его название в переводе с мордовского означает «Великое озеро».</w:t>
            </w:r>
            <w:proofErr w:type="gramEnd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 xml:space="preserve"> Это озеро является памятником природы республиканского значения. Все другие озёра небольшие, тем не </w:t>
            </w:r>
            <w:proofErr w:type="gramStart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менее</w:t>
            </w:r>
            <w:proofErr w:type="gramEnd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 xml:space="preserve"> рыбы в них водится в изобилии и они всегда популярны у рыболовов. По типу это в основном пойменные озера, имеющие небольшую глубину. В них в основном обитают более теплолюбивые виды рыбы. Основными видами рыбы, добываемые в озёрах, </w:t>
            </w: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lastRenderedPageBreak/>
              <w:t xml:space="preserve">являются карп, щука, карась и пескарь, лещ и окунь, язь, </w:t>
            </w:r>
            <w:proofErr w:type="spellStart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ротан</w:t>
            </w:r>
            <w:proofErr w:type="spellEnd"/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, имеется так же сом и вьюн. Вода в озерах зеленовато-голубая, очень чистая и прозрачная. Их живописные берега покрыты богатой растительностью, а в воде растут кувшинки.</w:t>
            </w:r>
            <w:r>
              <w:rPr>
                <w:rStyle w:val="apple-converted-space"/>
                <w:rFonts w:ascii="Tahoma" w:hAnsi="Tahoma" w:cs="Tahoma"/>
                <w:color w:val="666666"/>
                <w:sz w:val="21"/>
                <w:szCs w:val="21"/>
                <w:shd w:val="clear" w:color="auto" w:fill="FFFFFF"/>
              </w:rPr>
              <w:t> </w:t>
            </w:r>
          </w:p>
          <w:p w:rsidR="00EF7FFC" w:rsidRPr="002448DA" w:rsidRDefault="00EF7FFC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Theme="minorHAnsi" w:hAnsiTheme="minorHAnsi" w:cs="Helvetica"/>
                <w:i/>
                <w:iCs/>
                <w:color w:val="333333"/>
              </w:rPr>
            </w:pPr>
          </w:p>
          <w:p w:rsidR="00D812EB" w:rsidRPr="00ED55E0" w:rsidRDefault="00D812EB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:rsidR="00D812EB" w:rsidRDefault="00EF7FFC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Отвечают на вопросы</w:t>
            </w: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Работают в парах (составляют схему)</w:t>
            </w: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448DA" w:rsidRDefault="002448DA" w:rsidP="00F81467">
            <w:pPr>
              <w:spacing w:after="120" w:line="240" w:lineRule="atLeast"/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</w:pPr>
            <w:proofErr w:type="gramStart"/>
            <w:r w:rsidRPr="00850526">
              <w:rPr>
                <w:rFonts w:ascii="Helvetica" w:hAnsi="Helvetica" w:cs="Helvetica"/>
                <w:i/>
                <w:iCs/>
                <w:color w:val="333333"/>
                <w:shd w:val="clear" w:color="auto" w:fill="FFFFFF"/>
              </w:rPr>
              <w:t>(Естественные – водоемы созданные природой.</w:t>
            </w:r>
            <w:proofErr w:type="gramEnd"/>
            <w:r w:rsidRPr="00850526">
              <w:rPr>
                <w:rFonts w:ascii="Helvetica" w:hAnsi="Helvetica" w:cs="Helvetica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850526">
              <w:rPr>
                <w:rFonts w:ascii="Helvetica" w:hAnsi="Helvetica" w:cs="Helvetica"/>
                <w:i/>
                <w:iCs/>
                <w:color w:val="333333"/>
                <w:shd w:val="clear" w:color="auto" w:fill="FFFFFF"/>
              </w:rPr>
              <w:t>Искусственные – водоемы созданные человеком.)</w:t>
            </w:r>
            <w:proofErr w:type="gramEnd"/>
          </w:p>
          <w:p w:rsidR="002448DA" w:rsidRDefault="002448DA" w:rsidP="00F81467">
            <w:pPr>
              <w:spacing w:after="120" w:line="240" w:lineRule="atLeast"/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</w:pPr>
          </w:p>
          <w:p w:rsidR="002448DA" w:rsidRDefault="002448DA" w:rsidP="00F81467">
            <w:pPr>
              <w:spacing w:after="120" w:line="240" w:lineRule="atLeast"/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</w:pPr>
          </w:p>
          <w:p w:rsidR="002448DA" w:rsidRDefault="002448DA" w:rsidP="00F81467">
            <w:pPr>
              <w:spacing w:after="120" w:line="240" w:lineRule="atLeast"/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</w:pPr>
          </w:p>
          <w:p w:rsidR="002448DA" w:rsidRDefault="002448DA" w:rsidP="00F81467">
            <w:pPr>
              <w:spacing w:after="120" w:line="240" w:lineRule="atLeast"/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</w:pPr>
          </w:p>
          <w:p w:rsidR="002448DA" w:rsidRDefault="002448DA" w:rsidP="00F81467">
            <w:pPr>
              <w:spacing w:after="120" w:line="240" w:lineRule="atLeast"/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</w:pPr>
          </w:p>
          <w:p w:rsidR="002448DA" w:rsidRDefault="002448DA" w:rsidP="00F81467">
            <w:pPr>
              <w:spacing w:after="120" w:line="240" w:lineRule="atLeast"/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</w:pPr>
          </w:p>
          <w:p w:rsidR="002448DA" w:rsidRDefault="002448DA" w:rsidP="00F81467">
            <w:pPr>
              <w:spacing w:after="120" w:line="240" w:lineRule="atLeast"/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</w:pPr>
          </w:p>
          <w:p w:rsidR="002448DA" w:rsidRDefault="002448DA" w:rsidP="00F81467">
            <w:pPr>
              <w:spacing w:after="120" w:line="240" w:lineRule="atLeast"/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</w:pPr>
          </w:p>
          <w:p w:rsidR="002448DA" w:rsidRPr="002448DA" w:rsidRDefault="002448DA" w:rsidP="00F81467">
            <w:pPr>
              <w:spacing w:after="120" w:line="240" w:lineRule="atLeast"/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="Helvetica"/>
                <w:i/>
                <w:iCs/>
                <w:color w:val="333333"/>
                <w:shd w:val="clear" w:color="auto" w:fill="FFFFFF"/>
              </w:rPr>
              <w:t>Ответы детей</w:t>
            </w:r>
          </w:p>
          <w:p w:rsidR="002448DA" w:rsidRDefault="002448DA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Просматривают презентацию об источниках</w:t>
            </w: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3761" w:rsidRDefault="008B3761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Внимательно слушают.</w:t>
            </w: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Рассматривают и запоминают схему реки</w:t>
            </w: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Pr="00ED55E0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Внимательно слушают учителя</w:t>
            </w:r>
          </w:p>
        </w:tc>
        <w:tc>
          <w:tcPr>
            <w:tcW w:w="4253" w:type="dxa"/>
          </w:tcPr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bCs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bCs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bCs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bCs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bCs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bCs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bCs/>
                <w:color w:val="333333"/>
              </w:rPr>
            </w:pPr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bCs/>
                <w:color w:val="333333"/>
              </w:rPr>
            </w:pPr>
            <w:proofErr w:type="gramStart"/>
            <w:r w:rsidRPr="00850526">
              <w:rPr>
                <w:rFonts w:ascii="Helvetica" w:hAnsi="Helvetica" w:cs="Helvetica"/>
                <w:bCs/>
                <w:color w:val="333333"/>
              </w:rPr>
              <w:t>(</w:t>
            </w:r>
            <w:r w:rsidRPr="00850526">
              <w:rPr>
                <w:rFonts w:ascii="Helvetica" w:hAnsi="Helvetica" w:cs="Helvetica"/>
                <w:b/>
                <w:bCs/>
                <w:color w:val="333333"/>
              </w:rPr>
              <w:t>Овраг</w:t>
            </w:r>
            <w:r w:rsidRPr="00850526">
              <w:rPr>
                <w:rFonts w:ascii="Helvetica" w:hAnsi="Helvetica" w:cs="Helvetica"/>
                <w:bCs/>
                <w:color w:val="333333"/>
              </w:rPr>
              <w:t xml:space="preserve">, океан, озеро, </w:t>
            </w:r>
            <w:r w:rsidRPr="00850526">
              <w:rPr>
                <w:rFonts w:ascii="Helvetica" w:hAnsi="Helvetica" w:cs="Helvetica"/>
                <w:b/>
                <w:bCs/>
                <w:color w:val="333333"/>
              </w:rPr>
              <w:t>склон</w:t>
            </w:r>
            <w:r w:rsidRPr="00850526">
              <w:rPr>
                <w:rFonts w:ascii="Helvetica" w:hAnsi="Helvetica" w:cs="Helvetica"/>
                <w:bCs/>
                <w:color w:val="333333"/>
              </w:rPr>
              <w:t>, река, пруд</w:t>
            </w:r>
            <w:r w:rsidRPr="00850526">
              <w:rPr>
                <w:rFonts w:ascii="Helvetica" w:hAnsi="Helvetica" w:cs="Helvetica"/>
                <w:b/>
                <w:bCs/>
                <w:color w:val="333333"/>
              </w:rPr>
              <w:t>, балка</w:t>
            </w:r>
            <w:r w:rsidRPr="00850526">
              <w:rPr>
                <w:rFonts w:ascii="Helvetica" w:hAnsi="Helvetica" w:cs="Helvetica"/>
                <w:bCs/>
                <w:color w:val="333333"/>
              </w:rPr>
              <w:t>, канал, водохранилище, море, ручей)</w:t>
            </w:r>
            <w:proofErr w:type="gramEnd"/>
          </w:p>
          <w:p w:rsid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bCs/>
                <w:color w:val="333333"/>
              </w:rPr>
            </w:pPr>
          </w:p>
          <w:p w:rsidR="002448DA" w:rsidRPr="002448DA" w:rsidRDefault="002448DA" w:rsidP="00F81467">
            <w:pPr>
              <w:shd w:val="clear" w:color="auto" w:fill="FFFFFF"/>
              <w:spacing w:after="120" w:line="240" w:lineRule="atLeast"/>
              <w:rPr>
                <w:rFonts w:asciiTheme="minorHAnsi" w:hAnsiTheme="minorHAnsi" w:cs="Helvetica"/>
                <w:color w:val="333333"/>
              </w:rPr>
            </w:pPr>
          </w:p>
          <w:p w:rsidR="00D812EB" w:rsidRPr="00ED55E0" w:rsidRDefault="002448DA" w:rsidP="00F81467">
            <w:pPr>
              <w:tabs>
                <w:tab w:val="left" w:pos="108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2448DA">
              <w:rPr>
                <w:rFonts w:ascii="Tahoma" w:hAnsi="Tahoma" w:cs="Tahoma"/>
                <w:b/>
                <w:noProof/>
                <w:sz w:val="20"/>
                <w:szCs w:val="20"/>
              </w:rPr>
              <w:drawing>
                <wp:inline distT="0" distB="0" distL="0" distR="0">
                  <wp:extent cx="4762500" cy="1990725"/>
                  <wp:effectExtent l="19050" t="0" r="0" b="0"/>
                  <wp:docPr id="1" name="Рисунок 2" descr="http://festival.1september.ru/articles/569498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69498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D812EB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Познавательные</w:t>
            </w: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Регулятивные</w:t>
            </w: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Коммуникативные</w:t>
            </w: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7F28" w:rsidRPr="00ED55E0" w:rsidRDefault="008E7F28" w:rsidP="00F814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Личностные</w:t>
            </w:r>
          </w:p>
        </w:tc>
      </w:tr>
      <w:tr w:rsidR="00EE76CD" w:rsidRPr="00ED55E0" w:rsidTr="00F81467">
        <w:tc>
          <w:tcPr>
            <w:tcW w:w="1548" w:type="dxa"/>
          </w:tcPr>
          <w:p w:rsidR="00EE76CD" w:rsidRDefault="00EE76CD" w:rsidP="00F814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5.</w:t>
            </w:r>
            <w:r w:rsidRPr="00ED55E0">
              <w:rPr>
                <w:rFonts w:ascii="Tahoma" w:hAnsi="Tahoma" w:cs="Tahoma"/>
                <w:b/>
                <w:sz w:val="20"/>
                <w:szCs w:val="20"/>
              </w:rPr>
              <w:t>Закрепле</w:t>
            </w:r>
          </w:p>
          <w:p w:rsidR="00EE76CD" w:rsidRPr="00ED55E0" w:rsidRDefault="00EE76CD" w:rsidP="00F8146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D55E0">
              <w:rPr>
                <w:rFonts w:ascii="Tahoma" w:hAnsi="Tahoma" w:cs="Tahoma"/>
                <w:b/>
                <w:sz w:val="20"/>
                <w:szCs w:val="20"/>
              </w:rPr>
              <w:t>ние</w:t>
            </w:r>
            <w:proofErr w:type="spellEnd"/>
            <w:r w:rsidRPr="00ED55E0">
              <w:rPr>
                <w:rFonts w:ascii="Tahoma" w:hAnsi="Tahoma" w:cs="Tahoma"/>
                <w:b/>
                <w:sz w:val="20"/>
                <w:szCs w:val="20"/>
              </w:rPr>
              <w:t xml:space="preserve"> изученного</w:t>
            </w:r>
            <w:proofErr w:type="gramStart"/>
            <w:r w:rsidRPr="00ED55E0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абота с учебником.</w:t>
            </w:r>
          </w:p>
          <w:p w:rsidR="00EE76CD" w:rsidRPr="00ED55E0" w:rsidRDefault="00EE76CD" w:rsidP="00F8146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E76CD" w:rsidRPr="00ED55E0" w:rsidRDefault="00EE76CD" w:rsidP="00F81467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E76CD" w:rsidRPr="00ED55E0" w:rsidRDefault="00EE76CD" w:rsidP="00F81467">
            <w:pPr>
              <w:rPr>
                <w:rFonts w:ascii="Tahoma" w:hAnsi="Tahoma" w:cs="Tahoma"/>
                <w:sz w:val="20"/>
                <w:szCs w:val="20"/>
              </w:rPr>
            </w:pPr>
            <w:r w:rsidRPr="00ED55E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</w:tcPr>
          <w:p w:rsidR="00EE76CD" w:rsidRPr="00E821DE" w:rsidRDefault="00EE76CD" w:rsidP="00F81467">
            <w:pPr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А вы знаете, как вести себя у водоёма?</w:t>
            </w:r>
          </w:p>
          <w:p w:rsidR="00EE76CD" w:rsidRPr="00E821DE" w:rsidRDefault="00EE76CD" w:rsidP="00F81467">
            <w:pPr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Как взрослые и дети должны охранять водоёмы?</w:t>
            </w:r>
          </w:p>
          <w:p w:rsidR="00EE76CD" w:rsidRPr="00E821DE" w:rsidRDefault="00EE76CD" w:rsidP="00F81467">
            <w:pPr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Определите значение водоёмов в природе.</w:t>
            </w:r>
          </w:p>
          <w:p w:rsidR="00E821DE" w:rsidRPr="00E821DE" w:rsidRDefault="00E821DE" w:rsidP="00F81467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i/>
                <w:iCs/>
                <w:color w:val="333333"/>
              </w:rPr>
            </w:pPr>
            <w:r w:rsidRPr="00E821DE">
              <w:rPr>
                <w:i/>
                <w:iCs/>
                <w:color w:val="333333"/>
              </w:rPr>
              <w:t xml:space="preserve">К сожалению, чистой воды становится всё меньше и меньше. А виноваты в этом  сами люди, которые загрязняют водоемы, неэкономно используют их, вырубают леса вокруг водоемов, что приводит к разрушению берегов и обмелению рек. Некоторые промышленные предприятия спускают в </w:t>
            </w:r>
            <w:r w:rsidRPr="00E821DE">
              <w:rPr>
                <w:i/>
                <w:iCs/>
                <w:color w:val="333333"/>
              </w:rPr>
              <w:lastRenderedPageBreak/>
              <w:t>реки отходы с химическими веществами.</w:t>
            </w:r>
          </w:p>
          <w:p w:rsidR="00E821DE" w:rsidRPr="00E821DE" w:rsidRDefault="00E821DE" w:rsidP="00F81467">
            <w:pPr>
              <w:rPr>
                <w:sz w:val="20"/>
                <w:szCs w:val="20"/>
              </w:rPr>
            </w:pPr>
            <w:r w:rsidRPr="00E821DE">
              <w:rPr>
                <w:i/>
                <w:iCs/>
                <w:color w:val="333333"/>
              </w:rPr>
              <w:t>С 1 по 10 сентября 2014 года, проходила Всероссийская акция МЧС России «Чистый берег». В республике Мордовия порядок был наведён на всех городских и районных пляжах. Проведение данной акции просто необходимо. Чистота должна поддерживаться круглый год</w:t>
            </w:r>
          </w:p>
        </w:tc>
        <w:tc>
          <w:tcPr>
            <w:tcW w:w="3543" w:type="dxa"/>
          </w:tcPr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lastRenderedPageBreak/>
              <w:t>Стр.146-147,</w:t>
            </w:r>
          </w:p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(Работа в паре) Составляют памятку «Правила поведения у водоёма»</w:t>
            </w:r>
          </w:p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Ответы детей</w:t>
            </w:r>
          </w:p>
          <w:p w:rsidR="00E821DE" w:rsidRPr="00E821DE" w:rsidRDefault="00E821DE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Работа в тетрадях на печатной основе.</w:t>
            </w:r>
          </w:p>
        </w:tc>
        <w:tc>
          <w:tcPr>
            <w:tcW w:w="4253" w:type="dxa"/>
          </w:tcPr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1.Не бросай мусор в воду</w:t>
            </w:r>
          </w:p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2.Не оставляй мусор на берегу.</w:t>
            </w:r>
          </w:p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3.Не мой транспорт в водоёме.</w:t>
            </w:r>
          </w:p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</w:p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1.Дом для растений и животных.</w:t>
            </w:r>
          </w:p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2.Место отдыха.</w:t>
            </w:r>
          </w:p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3.Вода для хозяйственных нужд.</w:t>
            </w:r>
          </w:p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4.Перевозка грузов.</w:t>
            </w:r>
          </w:p>
          <w:p w:rsidR="00EE76CD" w:rsidRPr="00E821DE" w:rsidRDefault="00EE76CD" w:rsidP="00F8146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E76CD" w:rsidRPr="00F81467" w:rsidRDefault="008E7F28" w:rsidP="00F8146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F81467">
              <w:rPr>
                <w:rFonts w:ascii="Tahoma" w:hAnsi="Tahoma" w:cs="Tahoma"/>
                <w:i/>
                <w:sz w:val="20"/>
                <w:szCs w:val="20"/>
              </w:rPr>
              <w:t>Познавательные</w:t>
            </w:r>
            <w:r w:rsidR="00F81467" w:rsidRPr="00F81467">
              <w:rPr>
                <w:rFonts w:ascii="Tahoma" w:hAnsi="Tahoma" w:cs="Tahoma"/>
                <w:i/>
                <w:sz w:val="20"/>
                <w:szCs w:val="20"/>
              </w:rPr>
              <w:t>, регулятивные, коммуникативные, личностные</w:t>
            </w:r>
          </w:p>
        </w:tc>
      </w:tr>
      <w:tr w:rsidR="00F81467" w:rsidRPr="00ED55E0" w:rsidTr="00F81467">
        <w:tc>
          <w:tcPr>
            <w:tcW w:w="1548" w:type="dxa"/>
          </w:tcPr>
          <w:p w:rsidR="00F81467" w:rsidRPr="00ED55E0" w:rsidRDefault="00F81467" w:rsidP="00F81467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6</w:t>
            </w:r>
            <w:r w:rsidRPr="00ED55E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Итог урока. Рефлексия </w:t>
            </w:r>
            <w:r w:rsidRPr="00ED55E0">
              <w:rPr>
                <w:rFonts w:ascii="Tahoma" w:hAnsi="Tahoma" w:cs="Tahoma"/>
                <w:bCs/>
                <w:sz w:val="20"/>
                <w:szCs w:val="20"/>
              </w:rPr>
              <w:t>деятельности.</w:t>
            </w:r>
          </w:p>
          <w:p w:rsidR="00F81467" w:rsidRPr="00ED55E0" w:rsidRDefault="00F81467" w:rsidP="00F8146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785" w:type="dxa"/>
            <w:gridSpan w:val="4"/>
          </w:tcPr>
          <w:p w:rsidR="00F81467" w:rsidRPr="00E821DE" w:rsidRDefault="00F81467" w:rsidP="00F81467">
            <w:pPr>
              <w:ind w:left="142" w:right="134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Что нового узнали?</w:t>
            </w:r>
          </w:p>
          <w:p w:rsidR="00F81467" w:rsidRPr="00E821DE" w:rsidRDefault="00F81467" w:rsidP="00F81467">
            <w:pPr>
              <w:ind w:left="142" w:right="134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Какое значение в природе имеют водоёмы?</w:t>
            </w:r>
          </w:p>
          <w:p w:rsidR="00F81467" w:rsidRPr="00E821DE" w:rsidRDefault="00F81467" w:rsidP="00F81467">
            <w:pPr>
              <w:ind w:left="142" w:right="134"/>
              <w:rPr>
                <w:sz w:val="20"/>
                <w:szCs w:val="20"/>
              </w:rPr>
            </w:pPr>
            <w:r w:rsidRPr="00E821DE">
              <w:rPr>
                <w:sz w:val="20"/>
                <w:szCs w:val="20"/>
              </w:rPr>
              <w:t>Кто из ребят больше всех помог нам на уроке?</w:t>
            </w:r>
          </w:p>
          <w:p w:rsidR="00F81467" w:rsidRPr="00ED55E0" w:rsidRDefault="00F81467" w:rsidP="00F81467">
            <w:pPr>
              <w:pStyle w:val="a3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821DE">
              <w:rPr>
                <w:sz w:val="20"/>
                <w:szCs w:val="20"/>
              </w:rPr>
              <w:t>Как ты оцениваешь свою работу на уроке?</w:t>
            </w:r>
          </w:p>
        </w:tc>
        <w:tc>
          <w:tcPr>
            <w:tcW w:w="3368" w:type="dxa"/>
          </w:tcPr>
          <w:p w:rsidR="00F81467" w:rsidRPr="00F81467" w:rsidRDefault="00F81467" w:rsidP="00F8146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81467">
              <w:rPr>
                <w:rFonts w:ascii="Tahoma" w:hAnsi="Tahoma" w:cs="Tahoma"/>
                <w:sz w:val="20"/>
                <w:szCs w:val="20"/>
              </w:rPr>
              <w:t>Познавательные</w:t>
            </w:r>
          </w:p>
          <w:p w:rsidR="00F81467" w:rsidRPr="00F81467" w:rsidRDefault="00F81467" w:rsidP="00F8146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F81467">
              <w:rPr>
                <w:rFonts w:ascii="Tahoma" w:hAnsi="Tahoma" w:cs="Tahoma"/>
                <w:sz w:val="20"/>
                <w:szCs w:val="20"/>
              </w:rPr>
              <w:t>Регулятивные</w:t>
            </w:r>
          </w:p>
          <w:p w:rsidR="00F81467" w:rsidRPr="00F81467" w:rsidRDefault="00F81467" w:rsidP="00F8146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F81467" w:rsidRPr="00F81467" w:rsidRDefault="00F81467" w:rsidP="00F81467">
            <w:pPr>
              <w:pStyle w:val="a3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F81467" w:rsidRPr="00ED55E0" w:rsidTr="00F81467">
        <w:tc>
          <w:tcPr>
            <w:tcW w:w="1548" w:type="dxa"/>
          </w:tcPr>
          <w:p w:rsidR="00F81467" w:rsidRPr="00ED55E0" w:rsidRDefault="00F81467" w:rsidP="00F81467">
            <w:pPr>
              <w:pStyle w:val="a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7.Домашнее задание.</w:t>
            </w:r>
          </w:p>
        </w:tc>
        <w:tc>
          <w:tcPr>
            <w:tcW w:w="10785" w:type="dxa"/>
            <w:gridSpan w:val="4"/>
          </w:tcPr>
          <w:p w:rsidR="00F81467" w:rsidRPr="00ED55E0" w:rsidRDefault="00F81467" w:rsidP="00F81467">
            <w:pPr>
              <w:pStyle w:val="a3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821DE">
              <w:rPr>
                <w:sz w:val="20"/>
                <w:szCs w:val="20"/>
              </w:rPr>
              <w:t>Подготовить сообщение по предоставленному плану на стр.145</w:t>
            </w:r>
          </w:p>
        </w:tc>
        <w:tc>
          <w:tcPr>
            <w:tcW w:w="3368" w:type="dxa"/>
          </w:tcPr>
          <w:p w:rsidR="00F81467" w:rsidRPr="00F81467" w:rsidRDefault="00F81467" w:rsidP="00F81467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F81467">
              <w:rPr>
                <w:rFonts w:ascii="Tahoma" w:hAnsi="Tahoma" w:cs="Tahoma"/>
                <w:sz w:val="20"/>
                <w:szCs w:val="20"/>
              </w:rPr>
              <w:t>Регулятивные</w:t>
            </w:r>
          </w:p>
        </w:tc>
      </w:tr>
    </w:tbl>
    <w:p w:rsidR="005D2838" w:rsidRDefault="005D2838" w:rsidP="00D812EB">
      <w:pPr>
        <w:autoSpaceDE w:val="0"/>
        <w:autoSpaceDN w:val="0"/>
        <w:adjustRightInd w:val="0"/>
        <w:spacing w:after="200" w:line="276" w:lineRule="auto"/>
        <w:jc w:val="both"/>
      </w:pPr>
    </w:p>
    <w:p w:rsidR="00F81467" w:rsidRDefault="00F81467" w:rsidP="00D812EB">
      <w:pPr>
        <w:autoSpaceDE w:val="0"/>
        <w:autoSpaceDN w:val="0"/>
        <w:adjustRightInd w:val="0"/>
        <w:spacing w:after="200" w:line="276" w:lineRule="auto"/>
        <w:jc w:val="both"/>
      </w:pPr>
    </w:p>
    <w:p w:rsidR="00F81467" w:rsidRDefault="00F81467" w:rsidP="00D812EB">
      <w:pPr>
        <w:autoSpaceDE w:val="0"/>
        <w:autoSpaceDN w:val="0"/>
        <w:adjustRightInd w:val="0"/>
        <w:spacing w:after="200" w:line="276" w:lineRule="auto"/>
        <w:jc w:val="both"/>
      </w:pPr>
    </w:p>
    <w:p w:rsidR="00F81467" w:rsidRDefault="00F81467" w:rsidP="00D812EB">
      <w:pPr>
        <w:autoSpaceDE w:val="0"/>
        <w:autoSpaceDN w:val="0"/>
        <w:adjustRightInd w:val="0"/>
        <w:spacing w:after="200" w:line="276" w:lineRule="auto"/>
        <w:jc w:val="both"/>
      </w:pPr>
    </w:p>
    <w:sectPr w:rsidR="00F81467" w:rsidSect="00331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1354368C"/>
    <w:multiLevelType w:val="multilevel"/>
    <w:tmpl w:val="8D7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0478FE"/>
    <w:multiLevelType w:val="multilevel"/>
    <w:tmpl w:val="1936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F34C3"/>
    <w:multiLevelType w:val="multilevel"/>
    <w:tmpl w:val="92E2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12EB"/>
    <w:rsid w:val="00031F16"/>
    <w:rsid w:val="002448DA"/>
    <w:rsid w:val="00331435"/>
    <w:rsid w:val="005D2838"/>
    <w:rsid w:val="0088135D"/>
    <w:rsid w:val="008B3761"/>
    <w:rsid w:val="008E7F28"/>
    <w:rsid w:val="0098018F"/>
    <w:rsid w:val="00AF2701"/>
    <w:rsid w:val="00D812EB"/>
    <w:rsid w:val="00E821DE"/>
    <w:rsid w:val="00E91804"/>
    <w:rsid w:val="00E96C7D"/>
    <w:rsid w:val="00EE76CD"/>
    <w:rsid w:val="00EF7FFC"/>
    <w:rsid w:val="00F8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12EB"/>
    <w:rPr>
      <w:sz w:val="22"/>
      <w:szCs w:val="22"/>
    </w:rPr>
  </w:style>
  <w:style w:type="character" w:styleId="a4">
    <w:name w:val="Strong"/>
    <w:uiPriority w:val="22"/>
    <w:qFormat/>
    <w:rsid w:val="00D812EB"/>
    <w:rPr>
      <w:b/>
      <w:bCs/>
    </w:rPr>
  </w:style>
  <w:style w:type="character" w:styleId="a5">
    <w:name w:val="Emphasis"/>
    <w:qFormat/>
    <w:rsid w:val="00D812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F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82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2014-12-01T18:49:00Z</cp:lastPrinted>
  <dcterms:created xsi:type="dcterms:W3CDTF">2014-12-01T17:20:00Z</dcterms:created>
  <dcterms:modified xsi:type="dcterms:W3CDTF">2015-10-08T13:18:00Z</dcterms:modified>
</cp:coreProperties>
</file>