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AB" w:rsidRPr="00621AAB" w:rsidRDefault="00621AAB" w:rsidP="00621AA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621AAB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Муниципальное бюджетное дошкольное образовательное учреждение</w:t>
      </w:r>
    </w:p>
    <w:p w:rsidR="00621AAB" w:rsidRPr="00621AAB" w:rsidRDefault="00621AAB" w:rsidP="00621AAB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</w:pPr>
      <w:r w:rsidRPr="00621AA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«</w:t>
      </w:r>
      <w:r w:rsidR="001D2F4E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>Детский сад  № хх</w:t>
      </w:r>
      <w:bookmarkStart w:id="0" w:name="_GoBack"/>
      <w:bookmarkEnd w:id="0"/>
      <w:r w:rsidRPr="00621AAB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 xml:space="preserve"> общеразвивающего вида </w:t>
      </w:r>
    </w:p>
    <w:p w:rsidR="00621AAB" w:rsidRPr="00621AAB" w:rsidRDefault="00621AAB" w:rsidP="00621AAB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</w:pPr>
      <w:r w:rsidRPr="00621AAB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 xml:space="preserve">с приоритетным осуществлением деятельности </w:t>
      </w:r>
    </w:p>
    <w:p w:rsidR="00621AAB" w:rsidRPr="00621AAB" w:rsidRDefault="00621AAB" w:rsidP="00621AAB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621AAB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>по художественно-эстетическому направлению развития детей</w:t>
      </w:r>
      <w:r w:rsidRPr="00621AA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»</w:t>
      </w:r>
    </w:p>
    <w:p w:rsidR="00621AAB" w:rsidRPr="00621AAB" w:rsidRDefault="00621AAB" w:rsidP="00621AA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621AAB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660028, г. Красноярск ул</w:t>
      </w:r>
      <w:proofErr w:type="gramStart"/>
      <w:r w:rsidRPr="00621AAB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.М</w:t>
      </w:r>
      <w:proofErr w:type="gramEnd"/>
      <w:r w:rsidRPr="00621AAB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ечникова,42</w:t>
      </w:r>
    </w:p>
    <w:p w:rsidR="00621AAB" w:rsidRPr="00621AAB" w:rsidRDefault="00621AAB" w:rsidP="00621AA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621AAB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тел.243-26-30</w:t>
      </w:r>
    </w:p>
    <w:p w:rsidR="00621AAB" w:rsidRPr="00621AAB" w:rsidRDefault="005E3999" w:rsidP="00621AA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color w:val="000080"/>
          <w:kern w:val="2"/>
          <w:sz w:val="24"/>
          <w:szCs w:val="24"/>
          <w:u w:val="single"/>
          <w:lang w:eastAsia="hi-IN" w:bidi="hi-IN"/>
        </w:rPr>
      </w:pPr>
      <w:hyperlink r:id="rId8" w:history="1">
        <w:r w:rsidR="00621AAB" w:rsidRPr="00621AAB">
          <w:rPr>
            <w:rFonts w:ascii="Times New Roman" w:eastAsia="DejaVu Sans" w:hAnsi="Times New Roman" w:cs="DejaVu Sans"/>
            <w:color w:val="000080"/>
            <w:kern w:val="2"/>
            <w:sz w:val="24"/>
            <w:szCs w:val="24"/>
            <w:u w:val="single"/>
            <w:lang w:eastAsia="hi-IN" w:bidi="hi-IN"/>
          </w:rPr>
          <w:t>mdou52@mail.ru</w:t>
        </w:r>
      </w:hyperlink>
    </w:p>
    <w:p w:rsidR="00621AAB" w:rsidRPr="00621AAB" w:rsidRDefault="00621AAB" w:rsidP="00621AA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color w:val="000080"/>
          <w:kern w:val="2"/>
          <w:sz w:val="24"/>
          <w:szCs w:val="24"/>
          <w:u w:val="single"/>
          <w:lang w:eastAsia="hi-IN" w:bidi="hi-IN"/>
        </w:rPr>
      </w:pPr>
    </w:p>
    <w:tbl>
      <w:tblPr>
        <w:tblpPr w:leftFromText="180" w:rightFromText="180" w:vertAnchor="text" w:horzAnchor="margin" w:tblpXSpec="center" w:tblpY="70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344"/>
        <w:gridCol w:w="3709"/>
      </w:tblGrid>
      <w:tr w:rsidR="00621AAB" w:rsidRPr="00621AAB" w:rsidTr="00621AAB">
        <w:tc>
          <w:tcPr>
            <w:tcW w:w="3970" w:type="dxa"/>
          </w:tcPr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ПК</w:t>
            </w:r>
          </w:p>
          <w:p w:rsidR="00621AAB" w:rsidRPr="00621AAB" w:rsidRDefault="001D2F4E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_________/________________</w:t>
            </w:r>
            <w:r w:rsidR="00621AAB"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____________2014г.</w:t>
            </w:r>
          </w:p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Принято:</w:t>
            </w:r>
          </w:p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</w:t>
            </w:r>
          </w:p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___________2014г.</w:t>
            </w:r>
          </w:p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09" w:type="dxa"/>
            <w:shd w:val="clear" w:color="auto" w:fill="auto"/>
          </w:tcPr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о. </w:t>
            </w:r>
            <w:r w:rsidR="001D2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заведующего МБДОУ № </w:t>
            </w:r>
            <w:proofErr w:type="spellStart"/>
            <w:r w:rsidR="001D2F4E">
              <w:rPr>
                <w:rFonts w:ascii="Times New Roman" w:eastAsia="Calibri" w:hAnsi="Times New Roman" w:cs="Times New Roman"/>
                <w:sz w:val="28"/>
                <w:szCs w:val="28"/>
              </w:rPr>
              <w:t>хх</w:t>
            </w:r>
            <w:proofErr w:type="spellEnd"/>
          </w:p>
          <w:p w:rsidR="00621AAB" w:rsidRPr="00621AAB" w:rsidRDefault="001D2F4E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 w:rsidR="00621AAB"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</w:p>
          <w:p w:rsidR="00621AAB" w:rsidRPr="00621AAB" w:rsidRDefault="00621AAB" w:rsidP="00621A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AAB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_____________2014г.</w:t>
            </w:r>
          </w:p>
        </w:tc>
      </w:tr>
    </w:tbl>
    <w:p w:rsidR="00621AAB" w:rsidRPr="00621AAB" w:rsidRDefault="00621AAB" w:rsidP="00621AA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ПОЛОЖЕНИЕ О ЗАЩИТЕ</w:t>
      </w:r>
    </w:p>
    <w:p w:rsidR="00621AAB" w:rsidRDefault="00621AAB" w:rsidP="00621AAB">
      <w:pPr>
        <w:pStyle w:val="a3"/>
        <w:shd w:val="clear" w:color="auto" w:fill="FFFFFF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ПЕРСОНАЛЬНЫХ ДАННЫХ</w:t>
      </w:r>
    </w:p>
    <w:p w:rsidR="00621AAB" w:rsidRPr="00621AAB" w:rsidRDefault="001D2F4E" w:rsidP="00621AAB">
      <w:pPr>
        <w:pStyle w:val="a3"/>
        <w:shd w:val="clear" w:color="auto" w:fill="FFFFFF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РАБОТНИКОВ МБДОУ № </w:t>
      </w:r>
      <w:proofErr w:type="spellStart"/>
      <w:r>
        <w:rPr>
          <w:b/>
          <w:bCs/>
          <w:color w:val="000000"/>
          <w:sz w:val="48"/>
          <w:szCs w:val="48"/>
        </w:rPr>
        <w:t>хх</w:t>
      </w:r>
      <w:proofErr w:type="spellEnd"/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Default="00621AAB" w:rsidP="00621AAB">
      <w:pPr>
        <w:pStyle w:val="a3"/>
        <w:shd w:val="clear" w:color="auto" w:fill="FFFFFF"/>
        <w:rPr>
          <w:b/>
          <w:bCs/>
          <w:color w:val="000000"/>
          <w:sz w:val="20"/>
          <w:szCs w:val="20"/>
        </w:rPr>
      </w:pPr>
    </w:p>
    <w:p w:rsidR="00621AAB" w:rsidRPr="00621AAB" w:rsidRDefault="00621AAB" w:rsidP="00621AAB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Красноярск, 2014г.</w:t>
      </w:r>
    </w:p>
    <w:p w:rsidR="00621AAB" w:rsidRPr="00621AAB" w:rsidRDefault="00621AAB" w:rsidP="00621AA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621AAB" w:rsidRDefault="00621AAB" w:rsidP="00621AAB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1AAB">
        <w:rPr>
          <w:b/>
          <w:bCs/>
          <w:color w:val="000000"/>
          <w:sz w:val="28"/>
          <w:szCs w:val="28"/>
        </w:rPr>
        <w:t>1.Общие положения</w:t>
      </w:r>
    </w:p>
    <w:p w:rsidR="00621AAB" w:rsidRPr="00621AAB" w:rsidRDefault="00621AAB" w:rsidP="00621AA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621AAB">
        <w:rPr>
          <w:color w:val="000000"/>
          <w:sz w:val="28"/>
          <w:szCs w:val="28"/>
        </w:rPr>
        <w:t>Положение о защите персональных данных работников ДОУ разработано в соответствии с Конституцией Российской Федерации, Трудовым кодексом РФ, Федеральным законом «Об информации, информационных технологиях и о защите информации», другими федеральными законами и нормативными правовыми актами.</w:t>
      </w:r>
    </w:p>
    <w:p w:rsidR="00621AAB" w:rsidRDefault="00621AAB" w:rsidP="00621A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621AAB">
        <w:rPr>
          <w:color w:val="000000"/>
          <w:sz w:val="28"/>
          <w:szCs w:val="28"/>
        </w:rPr>
        <w:t>Положение является локальным нормативным  актом, регламентирующим порядок обеспечения защиты персональных данных работников при их обработке в образовательном учреждении, в том числе защиты от несанкционированного доступа, неправомерного их использования или утраты и утверждается работодателем с учетом мнения выборного органа первичной профсоюзной организации.</w:t>
      </w:r>
    </w:p>
    <w:p w:rsidR="00621AAB" w:rsidRDefault="00621AAB" w:rsidP="00621A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 </w:t>
      </w:r>
      <w:r w:rsidRPr="00621AAB">
        <w:rPr>
          <w:color w:val="000000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работника, права и обязанности работников и руководителя, а также ответственность лиц, имеющих доступ к персональным данным работников, за невыполнение правовых норм, регулирующих обработку и защиту персональным данным работников.</w:t>
      </w:r>
    </w:p>
    <w:p w:rsidR="00621AAB" w:rsidRPr="00621AAB" w:rsidRDefault="00621AAB" w:rsidP="00621A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621AAB">
        <w:rPr>
          <w:color w:val="000000"/>
          <w:sz w:val="28"/>
          <w:szCs w:val="28"/>
        </w:rPr>
        <w:t>Персональные данные работников относятся к категории конфиденциальной информации.</w:t>
      </w:r>
    </w:p>
    <w:p w:rsidR="00621AAB" w:rsidRDefault="00621AAB" w:rsidP="00621AAB">
      <w:pPr>
        <w:pStyle w:val="a3"/>
        <w:shd w:val="clear" w:color="auto" w:fill="FFFFFF"/>
        <w:ind w:left="709" w:hanging="709"/>
        <w:rPr>
          <w:color w:val="000000"/>
          <w:sz w:val="28"/>
          <w:szCs w:val="28"/>
        </w:rPr>
      </w:pPr>
      <w:r w:rsidRPr="00621AAB">
        <w:rPr>
          <w:b/>
          <w:bCs/>
          <w:color w:val="000000"/>
          <w:sz w:val="28"/>
          <w:szCs w:val="28"/>
        </w:rPr>
        <w:t>2. Состав персональных данных работников</w:t>
      </w:r>
    </w:p>
    <w:p w:rsidR="00621AAB" w:rsidRDefault="00621AAB" w:rsidP="00621A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621AAB">
        <w:rPr>
          <w:color w:val="000000"/>
          <w:sz w:val="28"/>
          <w:szCs w:val="28"/>
        </w:rPr>
        <w:t xml:space="preserve">К персональным данным работника, </w:t>
      </w:r>
      <w:proofErr w:type="gramStart"/>
      <w:r w:rsidRPr="00621AAB">
        <w:rPr>
          <w:color w:val="000000"/>
          <w:sz w:val="28"/>
          <w:szCs w:val="28"/>
        </w:rPr>
        <w:t>получаемых</w:t>
      </w:r>
      <w:proofErr w:type="gramEnd"/>
      <w:r w:rsidRPr="00621AAB">
        <w:rPr>
          <w:color w:val="000000"/>
          <w:sz w:val="28"/>
          <w:szCs w:val="28"/>
        </w:rPr>
        <w:t xml:space="preserve"> работодателем и подлежащим хранению у работодателя в порядке, предусмотренном законодательством Российской Федерации и настоящим Положением, относятся следующие документы: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копия паспорта</w:t>
      </w:r>
      <w:r>
        <w:rPr>
          <w:color w:val="000000"/>
          <w:sz w:val="28"/>
          <w:szCs w:val="28"/>
        </w:rPr>
        <w:t xml:space="preserve"> </w:t>
      </w:r>
      <w:r w:rsidRPr="00621AAB">
        <w:rPr>
          <w:color w:val="000000"/>
          <w:sz w:val="28"/>
          <w:szCs w:val="28"/>
        </w:rPr>
        <w:t>(паспортные данные работника);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 xml:space="preserve"> копия страхового свидетельства государственного пенсионного страхования;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копия документа воинского учета (для военнообязанных и лиц, подлежащих призыву на военную службу);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 xml:space="preserve">анкетные данные, заполненные работником при поступлении на работу или в процессе работы (в том числе автобиография, сведения о </w:t>
      </w:r>
      <w:r w:rsidRPr="00621AAB">
        <w:rPr>
          <w:color w:val="000000"/>
          <w:sz w:val="28"/>
          <w:szCs w:val="28"/>
        </w:rPr>
        <w:lastRenderedPageBreak/>
        <w:t>семейном положении работника, перемене фамилии, наличии детей и иждивенцев);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трудовой договор (соглашения о внесении изменений и дополнений в него);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копии приказов о приеме, переводах, увольнении, повышении заработной платы, премировании, поощрениях и взысканиях;</w:t>
      </w:r>
    </w:p>
    <w:p w:rsidR="00621AAB" w:rsidRDefault="00621AAB" w:rsidP="00621A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личная карточка по форме Т-2;   </w:t>
      </w:r>
    </w:p>
    <w:p w:rsidR="00356E49" w:rsidRDefault="00621AAB" w:rsidP="00356E4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заявления, объяснительные и служебные записки работника;</w:t>
      </w:r>
    </w:p>
    <w:p w:rsidR="00621AAB" w:rsidRPr="00356E49" w:rsidRDefault="00621AAB" w:rsidP="00356E4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документы о прохождении работником аттестации, собеседования, повышения квалификации;</w:t>
      </w:r>
    </w:p>
    <w:p w:rsid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621AAB" w:rsidRPr="00621AAB">
        <w:rPr>
          <w:color w:val="000000"/>
          <w:sz w:val="28"/>
          <w:szCs w:val="28"/>
        </w:rPr>
        <w:t>Документы, содержащие персональные данные работника, создаются путем:</w:t>
      </w:r>
    </w:p>
    <w:p w:rsidR="00356E49" w:rsidRDefault="00621AAB" w:rsidP="00356E4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копирования оригиналов;</w:t>
      </w:r>
    </w:p>
    <w:p w:rsidR="00356E49" w:rsidRDefault="00621AAB" w:rsidP="00356E4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внесения сведений в учетные формы;</w:t>
      </w:r>
    </w:p>
    <w:p w:rsidR="00356E49" w:rsidRDefault="00621AAB" w:rsidP="00356E49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получения оригиналов необходимых документов.</w:t>
      </w:r>
    </w:p>
    <w:p w:rsidR="00356E49" w:rsidRP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21AAB" w:rsidRPr="00356E49">
        <w:rPr>
          <w:b/>
          <w:bCs/>
          <w:color w:val="000000"/>
          <w:sz w:val="28"/>
          <w:szCs w:val="28"/>
        </w:rPr>
        <w:t>Основные условия проведения обработки персональных данных сотрудников</w:t>
      </w:r>
    </w:p>
    <w:p w:rsid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621AAB" w:rsidRPr="00356E49">
        <w:rPr>
          <w:color w:val="000000"/>
          <w:sz w:val="28"/>
          <w:szCs w:val="28"/>
        </w:rPr>
        <w:t xml:space="preserve">При определении объема и </w:t>
      </w:r>
      <w:proofErr w:type="gramStart"/>
      <w:r w:rsidR="00621AAB" w:rsidRPr="00356E49">
        <w:rPr>
          <w:color w:val="000000"/>
          <w:sz w:val="28"/>
          <w:szCs w:val="28"/>
        </w:rPr>
        <w:t>содержания</w:t>
      </w:r>
      <w:proofErr w:type="gramEnd"/>
      <w:r w:rsidR="00621AAB" w:rsidRPr="00356E49">
        <w:rPr>
          <w:color w:val="000000"/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РФ, ТК РФ и иными федеральными законами.</w:t>
      </w:r>
    </w:p>
    <w:p w:rsidR="00356E49" w:rsidRDefault="00356E49" w:rsidP="00356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621AAB" w:rsidRPr="00621AAB">
        <w:rPr>
          <w:color w:val="000000"/>
          <w:sz w:val="28"/>
          <w:szCs w:val="28"/>
        </w:rPr>
        <w:t>Обработка персональных данных работника может осуществляться исключительно в целях содействия работнику в трудоустройстве, обучении, продвижении по службе, обеспечения личной безопасности работника, контроля качества выполняемой работы и обеспечения сохранности имущества.</w:t>
      </w:r>
    </w:p>
    <w:p w:rsidR="00356E49" w:rsidRDefault="00356E49" w:rsidP="00356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621AAB" w:rsidRPr="00621AAB">
        <w:rPr>
          <w:color w:val="000000"/>
          <w:sz w:val="28"/>
          <w:szCs w:val="28"/>
        </w:rPr>
        <w:t>Персональные данные следует получать у самого работника.</w:t>
      </w:r>
    </w:p>
    <w:p w:rsidR="00356E49" w:rsidRDefault="00356E49" w:rsidP="00356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621AAB" w:rsidRPr="00621AAB">
        <w:rPr>
          <w:color w:val="000000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убеждениях, частной жизни, о его членстве в общественных объединениях, его профсоюзной деятельности, за исключением случаев, предусмотренных ТК РФ или иными федеральными законами.</w:t>
      </w:r>
    </w:p>
    <w:p w:rsidR="00356E49" w:rsidRDefault="00356E49" w:rsidP="00356E4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621AAB" w:rsidRPr="00621AAB">
        <w:rPr>
          <w:color w:val="000000"/>
          <w:sz w:val="28"/>
          <w:szCs w:val="28"/>
        </w:rPr>
        <w:t>Обработка персональных данных работодателем без согласия работника возможна только в следующих случаях:</w:t>
      </w:r>
    </w:p>
    <w:p w:rsidR="00356E49" w:rsidRDefault="00621AAB" w:rsidP="00621AAB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персональные данные работника являются общедоступными;</w:t>
      </w:r>
    </w:p>
    <w:p w:rsidR="00356E49" w:rsidRDefault="00621AAB" w:rsidP="00621AAB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lastRenderedPageBreak/>
        <w:t>персональные данные работника относятся к состоянию здоровья работника и их обработка необходима для защиты его жизни, здоровья или иных жизненно важных интересов работника;</w:t>
      </w:r>
    </w:p>
    <w:p w:rsidR="00621AAB" w:rsidRPr="00356E49" w:rsidRDefault="00621AAB" w:rsidP="00621AAB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по требованию полномочных государственных органов в случаях, предусмотренных федеральным законом.</w:t>
      </w:r>
    </w:p>
    <w:p w:rsidR="00356E49" w:rsidRDefault="00621AAB" w:rsidP="00356E49">
      <w:pPr>
        <w:pStyle w:val="a3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621AAB">
        <w:rPr>
          <w:b/>
          <w:bCs/>
          <w:color w:val="000000"/>
          <w:sz w:val="28"/>
          <w:szCs w:val="28"/>
        </w:rPr>
        <w:t>4.</w:t>
      </w:r>
      <w:r w:rsidRPr="00621AAB">
        <w:rPr>
          <w:color w:val="000000"/>
          <w:sz w:val="28"/>
          <w:szCs w:val="28"/>
        </w:rPr>
        <w:t>     </w:t>
      </w:r>
      <w:r w:rsidRPr="00621AAB">
        <w:rPr>
          <w:rStyle w:val="apple-converted-space"/>
          <w:color w:val="000000"/>
          <w:sz w:val="28"/>
          <w:szCs w:val="28"/>
        </w:rPr>
        <w:t> </w:t>
      </w:r>
      <w:r w:rsidRPr="00621AAB">
        <w:rPr>
          <w:b/>
          <w:bCs/>
          <w:color w:val="000000"/>
          <w:sz w:val="28"/>
          <w:szCs w:val="28"/>
        </w:rPr>
        <w:t>Хранение и передача персональных данных работников.</w:t>
      </w:r>
    </w:p>
    <w:p w:rsid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621AAB" w:rsidRPr="00621AAB">
        <w:rPr>
          <w:color w:val="000000"/>
          <w:sz w:val="28"/>
          <w:szCs w:val="28"/>
        </w:rPr>
        <w:t>Персональные данные работника хранятся на бумажных и электронных носителях.</w:t>
      </w:r>
    </w:p>
    <w:p w:rsidR="00356E49" w:rsidRDefault="00356E49" w:rsidP="00356E4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621AAB" w:rsidRPr="00621AAB">
        <w:rPr>
          <w:color w:val="000000"/>
          <w:sz w:val="28"/>
          <w:szCs w:val="28"/>
        </w:rPr>
        <w:t>В процессе хранения персональных данных работника необходимо обеспечить:</w:t>
      </w:r>
    </w:p>
    <w:p w:rsidR="00356E49" w:rsidRDefault="00621AAB" w:rsidP="00356E49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621AAB">
        <w:rPr>
          <w:color w:val="000000"/>
          <w:sz w:val="28"/>
          <w:szCs w:val="28"/>
        </w:rPr>
        <w:t>требования законодательства, устанавливающие правила хранения конфиденциальных сведений;</w:t>
      </w:r>
    </w:p>
    <w:p w:rsidR="00356E49" w:rsidRDefault="00621AAB" w:rsidP="00356E49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сохранность имеющихся данных, ограничение доступа к ним в соответствии с законодательством РФ и  настоящим Положением;</w:t>
      </w:r>
    </w:p>
    <w:p w:rsidR="00356E49" w:rsidRDefault="00621AAB" w:rsidP="00621AAB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56E49">
        <w:rPr>
          <w:color w:val="000000"/>
          <w:sz w:val="28"/>
          <w:szCs w:val="28"/>
        </w:rPr>
        <w:t>контроль за</w:t>
      </w:r>
      <w:proofErr w:type="gramEnd"/>
      <w:r w:rsidRPr="00356E49">
        <w:rPr>
          <w:color w:val="000000"/>
          <w:sz w:val="28"/>
          <w:szCs w:val="28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356E49" w:rsidRDefault="00621AAB" w:rsidP="00356E49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Право внутреннего доступа к персональным данным работника имеют:</w:t>
      </w:r>
    </w:p>
    <w:p w:rsidR="00356E49" w:rsidRDefault="00621AAB" w:rsidP="00621AAB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руководитель ДОУ;</w:t>
      </w:r>
    </w:p>
    <w:p w:rsidR="00356E49" w:rsidRDefault="00621AAB" w:rsidP="00621AAB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работник, чьи персональные данные подлежат обработке;</w:t>
      </w:r>
    </w:p>
    <w:p w:rsidR="00356E49" w:rsidRDefault="00621AAB" w:rsidP="00356E49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работник, уполномоченный на получение и</w:t>
      </w:r>
      <w:r w:rsidR="00356E49">
        <w:rPr>
          <w:color w:val="000000"/>
          <w:sz w:val="28"/>
          <w:szCs w:val="28"/>
        </w:rPr>
        <w:t xml:space="preserve"> доступ к персональным данным </w:t>
      </w:r>
      <w:r w:rsidRPr="00356E49">
        <w:rPr>
          <w:color w:val="000000"/>
          <w:sz w:val="28"/>
          <w:szCs w:val="28"/>
        </w:rPr>
        <w:t>работников.</w:t>
      </w:r>
    </w:p>
    <w:p w:rsidR="00356E49" w:rsidRDefault="00621AAB" w:rsidP="00356E49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Получателями персональных данных работника вне ДОУ на законном основании являются органы пенсионного обеспечения, органы социального страхования, прокуратуры и другие правоохранительные органы, налоговые органы, федеральная инспекция труда, профессиональные союзы, а так же иные органы и организации в соответствии с федеральным законом.</w:t>
      </w:r>
    </w:p>
    <w:p w:rsidR="00356E49" w:rsidRDefault="00621AAB" w:rsidP="00356E49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Руководитель ДОУ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ТК РФ или иными федеральными законами.</w:t>
      </w:r>
    </w:p>
    <w:p w:rsidR="00621AAB" w:rsidRPr="00356E49" w:rsidRDefault="00621AAB" w:rsidP="00356E49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Защита персональных данных работников от неправомерного их использования или утраты обеспечивается руководителем ДОУ в порядке, установленном федеральным законом.</w:t>
      </w:r>
    </w:p>
    <w:p w:rsidR="00356E49" w:rsidRDefault="00621AAB" w:rsidP="00356E49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1AAB">
        <w:rPr>
          <w:b/>
          <w:bCs/>
          <w:color w:val="000000"/>
          <w:sz w:val="28"/>
          <w:szCs w:val="28"/>
        </w:rPr>
        <w:t>Права и обязанности работников в целях обеспечения защиты персональных данных и их достоверности.</w:t>
      </w:r>
    </w:p>
    <w:p w:rsidR="00356E49" w:rsidRDefault="00621AAB" w:rsidP="00356E49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lastRenderedPageBreak/>
        <w:t xml:space="preserve">Работники имеют право </w:t>
      </w:r>
      <w:proofErr w:type="gramStart"/>
      <w:r w:rsidRPr="00356E49">
        <w:rPr>
          <w:color w:val="000000"/>
          <w:sz w:val="28"/>
          <w:szCs w:val="28"/>
        </w:rPr>
        <w:t>на</w:t>
      </w:r>
      <w:proofErr w:type="gramEnd"/>
      <w:r w:rsidRPr="00356E49">
        <w:rPr>
          <w:color w:val="000000"/>
          <w:sz w:val="28"/>
          <w:szCs w:val="28"/>
        </w:rPr>
        <w:t>:</w:t>
      </w:r>
    </w:p>
    <w:p w:rsidR="00356E49" w:rsidRDefault="00621AAB" w:rsidP="00356E49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бесплатное получение полной информации о своих персональных данных и обработке этих данных;</w:t>
      </w:r>
    </w:p>
    <w:p w:rsidR="00356E49" w:rsidRDefault="00621AAB" w:rsidP="00356E49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доступ к относящимся к ним медицинским данным с помощью медицинского специалиста по их выбору;</w:t>
      </w:r>
    </w:p>
    <w:p w:rsidR="00356E49" w:rsidRDefault="00621AAB" w:rsidP="00621AAB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обжалование в суд любых неправомерных действий или бездействия руководителя при обработке и защите его персональных данных.</w:t>
      </w:r>
    </w:p>
    <w:p w:rsidR="00356E49" w:rsidRDefault="00621AAB" w:rsidP="00356E49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Работники не должны отказываться от своих прав на сохранение и защиту тайны.</w:t>
      </w:r>
    </w:p>
    <w:p w:rsidR="00356E49" w:rsidRDefault="00621AAB" w:rsidP="00621AAB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В целях обеспечения достоверности персональных данных работники обязаны:</w:t>
      </w:r>
    </w:p>
    <w:p w:rsidR="00356E49" w:rsidRDefault="00621AAB" w:rsidP="00621AAB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при приеме на работу в ДОУ представлять о себе достоверные сведения в порядке    и объеме, предусмотренном законодательством РФ;</w:t>
      </w:r>
    </w:p>
    <w:p w:rsidR="00BE1D68" w:rsidRDefault="00621AAB" w:rsidP="00BE1D6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56E49">
        <w:rPr>
          <w:color w:val="000000"/>
          <w:sz w:val="28"/>
          <w:szCs w:val="28"/>
        </w:rPr>
        <w:t>в случае изменения персональных данных сообщать об этом руководителю.</w:t>
      </w:r>
    </w:p>
    <w:p w:rsidR="00BE1D68" w:rsidRDefault="00621AAB" w:rsidP="00BE1D68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E1D68">
        <w:rPr>
          <w:b/>
          <w:bCs/>
          <w:color w:val="000000"/>
          <w:sz w:val="28"/>
          <w:szCs w:val="28"/>
        </w:rPr>
        <w:t>Заключительные положения.</w:t>
      </w:r>
    </w:p>
    <w:p w:rsidR="00BE1D68" w:rsidRDefault="00621AAB" w:rsidP="00BE1D68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E1D68">
        <w:rPr>
          <w:color w:val="000000"/>
          <w:sz w:val="28"/>
          <w:szCs w:val="28"/>
        </w:rPr>
        <w:t>Изменения и дополнения в настоящее Положение вносятся в порядке, установленном  ст. 372 ТК РФ для принятия локальных нормативных актов.</w:t>
      </w:r>
    </w:p>
    <w:p w:rsidR="00621AAB" w:rsidRPr="00BE1D68" w:rsidRDefault="00621AAB" w:rsidP="00BE1D68">
      <w:pPr>
        <w:pStyle w:val="a3"/>
        <w:numPr>
          <w:ilvl w:val="1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E1D68">
        <w:rPr>
          <w:color w:val="000000"/>
          <w:sz w:val="28"/>
          <w:szCs w:val="28"/>
        </w:rPr>
        <w:t>Руководитель обязан ознакомить работников с Положением, а также с внесением в него изменений и дополнений.</w:t>
      </w:r>
    </w:p>
    <w:p w:rsidR="008419D4" w:rsidRPr="00621AAB" w:rsidRDefault="008419D4">
      <w:pPr>
        <w:rPr>
          <w:rFonts w:ascii="Times New Roman" w:hAnsi="Times New Roman" w:cs="Times New Roman"/>
          <w:sz w:val="28"/>
          <w:szCs w:val="28"/>
        </w:rPr>
      </w:pPr>
    </w:p>
    <w:sectPr w:rsidR="008419D4" w:rsidRPr="00621AA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99" w:rsidRDefault="005E3999" w:rsidP="00BE1D68">
      <w:pPr>
        <w:spacing w:after="0" w:line="240" w:lineRule="auto"/>
      </w:pPr>
      <w:r>
        <w:separator/>
      </w:r>
    </w:p>
  </w:endnote>
  <w:endnote w:type="continuationSeparator" w:id="0">
    <w:p w:rsidR="005E3999" w:rsidRDefault="005E3999" w:rsidP="00BE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719180"/>
      <w:docPartObj>
        <w:docPartGallery w:val="Page Numbers (Bottom of Page)"/>
        <w:docPartUnique/>
      </w:docPartObj>
    </w:sdtPr>
    <w:sdtEndPr/>
    <w:sdtContent>
      <w:p w:rsidR="00BE1D68" w:rsidRDefault="00BE1D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4E">
          <w:rPr>
            <w:noProof/>
          </w:rPr>
          <w:t>4</w:t>
        </w:r>
        <w:r>
          <w:fldChar w:fldCharType="end"/>
        </w:r>
      </w:p>
    </w:sdtContent>
  </w:sdt>
  <w:p w:rsidR="00BE1D68" w:rsidRDefault="00BE1D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99" w:rsidRDefault="005E3999" w:rsidP="00BE1D68">
      <w:pPr>
        <w:spacing w:after="0" w:line="240" w:lineRule="auto"/>
      </w:pPr>
      <w:r>
        <w:separator/>
      </w:r>
    </w:p>
  </w:footnote>
  <w:footnote w:type="continuationSeparator" w:id="0">
    <w:p w:rsidR="005E3999" w:rsidRDefault="005E3999" w:rsidP="00BE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DD6"/>
    <w:multiLevelType w:val="hybridMultilevel"/>
    <w:tmpl w:val="35A6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30F4"/>
    <w:multiLevelType w:val="multilevel"/>
    <w:tmpl w:val="70143E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004A1F"/>
    <w:multiLevelType w:val="multilevel"/>
    <w:tmpl w:val="0FA0E1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137D47"/>
    <w:multiLevelType w:val="hybridMultilevel"/>
    <w:tmpl w:val="BFE2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E0BB5"/>
    <w:multiLevelType w:val="multilevel"/>
    <w:tmpl w:val="9E40AC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322BD6"/>
    <w:multiLevelType w:val="hybridMultilevel"/>
    <w:tmpl w:val="D85C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F7C9B"/>
    <w:multiLevelType w:val="hybridMultilevel"/>
    <w:tmpl w:val="0EA2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E0B8D"/>
    <w:multiLevelType w:val="hybridMultilevel"/>
    <w:tmpl w:val="B4B2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952C7"/>
    <w:multiLevelType w:val="hybridMultilevel"/>
    <w:tmpl w:val="E20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22E4F"/>
    <w:multiLevelType w:val="hybridMultilevel"/>
    <w:tmpl w:val="AB12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B"/>
    <w:rsid w:val="001D2F4E"/>
    <w:rsid w:val="00356E49"/>
    <w:rsid w:val="005E3999"/>
    <w:rsid w:val="00621AAB"/>
    <w:rsid w:val="008419D4"/>
    <w:rsid w:val="009D59B9"/>
    <w:rsid w:val="00B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AAB"/>
  </w:style>
  <w:style w:type="paragraph" w:styleId="a4">
    <w:name w:val="header"/>
    <w:basedOn w:val="a"/>
    <w:link w:val="a5"/>
    <w:uiPriority w:val="99"/>
    <w:unhideWhenUsed/>
    <w:rsid w:val="00BE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D68"/>
  </w:style>
  <w:style w:type="paragraph" w:styleId="a6">
    <w:name w:val="footer"/>
    <w:basedOn w:val="a"/>
    <w:link w:val="a7"/>
    <w:uiPriority w:val="99"/>
    <w:unhideWhenUsed/>
    <w:rsid w:val="00BE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AAB"/>
  </w:style>
  <w:style w:type="paragraph" w:styleId="a4">
    <w:name w:val="header"/>
    <w:basedOn w:val="a"/>
    <w:link w:val="a5"/>
    <w:uiPriority w:val="99"/>
    <w:unhideWhenUsed/>
    <w:rsid w:val="00BE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D68"/>
  </w:style>
  <w:style w:type="paragraph" w:styleId="a6">
    <w:name w:val="footer"/>
    <w:basedOn w:val="a"/>
    <w:link w:val="a7"/>
    <w:uiPriority w:val="99"/>
    <w:unhideWhenUsed/>
    <w:rsid w:val="00BE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5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2015-02-18T11:19:00Z</dcterms:created>
  <dcterms:modified xsi:type="dcterms:W3CDTF">2015-10-05T17:13:00Z</dcterms:modified>
</cp:coreProperties>
</file>