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2B" w:rsidRPr="00EF0AE5" w:rsidRDefault="004A63CF" w:rsidP="00C56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английского языка</w:t>
      </w:r>
      <w:bookmarkStart w:id="0" w:name="_GoBack"/>
      <w:bookmarkEnd w:id="0"/>
      <w:r w:rsidR="00EF0AE5">
        <w:rPr>
          <w:rFonts w:ascii="Times New Roman" w:hAnsi="Times New Roman" w:cs="Times New Roman"/>
          <w:sz w:val="24"/>
          <w:szCs w:val="24"/>
        </w:rPr>
        <w:t xml:space="preserve"> по теме "Артикль"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Цели урока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1. Развитие лексических навыков (прилагательные для описания характера).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2. Ознакомление с артиклями английского языка.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3. Тренировка навыков выразительного рассказывания стихотворений.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Оборудование: транскрипционные значки; мультимедийная презентация “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”; дипломы для конкурса чтецов; игрушки животных; демонстрационная таблица по теме «Артикли»; плакат с изображением дерева.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Ход урока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I. Организационный момент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T.: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! 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Let’s start our English lesson. How are you? Are you fine? I’m glad to see you!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!”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Поздоровайтесь друг с другом и пожмите руки! Представьте себе, что вы англичане и встречаете близкого друга или подругу, которого давно не видели!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AE5">
        <w:rPr>
          <w:rFonts w:ascii="Times New Roman" w:hAnsi="Times New Roman" w:cs="Times New Roman"/>
          <w:sz w:val="24"/>
          <w:szCs w:val="24"/>
        </w:rPr>
        <w:t>(Участники ходят по кабинету.</w:t>
      </w:r>
      <w:proofErr w:type="gramEnd"/>
      <w:r w:rsidRPr="00EF0AE5">
        <w:rPr>
          <w:rFonts w:ascii="Times New Roman" w:hAnsi="Times New Roman" w:cs="Times New Roman"/>
          <w:sz w:val="24"/>
          <w:szCs w:val="24"/>
        </w:rPr>
        <w:t xml:space="preserve"> Участники должны будут здороваться друг с другом за руку, но не просто так, а фантазируя при этом. Они представляют себе, что они англичане и встречают близкого другу (подругу), которого давно не видели. </w:t>
      </w:r>
      <w:proofErr w:type="gramStart"/>
      <w:r w:rsidRPr="00EF0AE5">
        <w:rPr>
          <w:rFonts w:ascii="Times New Roman" w:hAnsi="Times New Roman" w:cs="Times New Roman"/>
          <w:sz w:val="24"/>
          <w:szCs w:val="24"/>
        </w:rPr>
        <w:t xml:space="preserve">Своим рукопожатием они выражают радость встречи с ними.) </w:t>
      </w:r>
      <w:proofErr w:type="gramEnd"/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II. Фонетическая зарядка. Концентрация на собственных ожиданиях.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T: Ребята, сегодня нас ожидает необыкновенное путешествие. Мы с вами отправимся в волшебный английский сад. Но волшебные силы не пропустят нас, пока мы не поучимся английским звукам. Присядем и погостим у мистера Танга, живущего у нас во рту. </w:t>
      </w:r>
      <w:proofErr w:type="gramStart"/>
      <w:r w:rsidRPr="00EF0AE5">
        <w:rPr>
          <w:rFonts w:ascii="Times New Roman" w:hAnsi="Times New Roman" w:cs="Times New Roman"/>
          <w:sz w:val="24"/>
          <w:szCs w:val="24"/>
        </w:rPr>
        <w:t>(Учитель объясняет, что мистер Танг - это язычок.</w:t>
      </w:r>
      <w:proofErr w:type="gramEnd"/>
      <w:r w:rsidRPr="00EF0AE5">
        <w:rPr>
          <w:rFonts w:ascii="Times New Roman" w:hAnsi="Times New Roman" w:cs="Times New Roman"/>
          <w:sz w:val="24"/>
          <w:szCs w:val="24"/>
        </w:rPr>
        <w:t xml:space="preserve"> Он очень аккуратный. Вот как он выбивает ковер, висящий над верхними зубами: [t] - [t] - [t] - [d] - [d] - [d] - [d], вот он немножко устал: [t] - [h] - [t] - [h], прочистил горлышко [o] - [o] - [o] и снова [t] - [d] - [t] - [d] - [h] - [h] - [h]. Ой, совсем устал: [о] - [о] - [о]. Отдохни, старательный мистер Танг.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Дети, вот мы с вами и в сказочном саду. В нем все необычное и волшебное. - Ребята, посмотрите на это дерево! (Учитель обращает внимание детей на плакат с изображением дерева). Возьмите, пожалуйста, «яблочки» и напишите, что вы ожидаете от сегодняшнего </w:t>
      </w:r>
      <w:proofErr w:type="gramStart"/>
      <w:r w:rsidRPr="00EF0AE5">
        <w:rPr>
          <w:rFonts w:ascii="Times New Roman" w:hAnsi="Times New Roman" w:cs="Times New Roman"/>
          <w:sz w:val="24"/>
          <w:szCs w:val="24"/>
        </w:rPr>
        <w:t>урока</w:t>
      </w:r>
      <w:proofErr w:type="gramEnd"/>
      <w:r w:rsidRPr="00EF0AE5">
        <w:rPr>
          <w:rFonts w:ascii="Times New Roman" w:hAnsi="Times New Roman" w:cs="Times New Roman"/>
          <w:sz w:val="24"/>
          <w:szCs w:val="24"/>
        </w:rPr>
        <w:t xml:space="preserve"> и мы поместим их на наше дерево! Если желания будут исполняться, т. е. яблоки начнут «созревать», мы их будем снимать и «собирать» в корзину! </w:t>
      </w:r>
      <w:proofErr w:type="gramStart"/>
      <w:r w:rsidRPr="00EF0AE5">
        <w:rPr>
          <w:rFonts w:ascii="Times New Roman" w:hAnsi="Times New Roman" w:cs="Times New Roman"/>
          <w:sz w:val="24"/>
          <w:szCs w:val="24"/>
        </w:rPr>
        <w:t>(Участникам раздаются заранее заготовленные «яблоки».</w:t>
      </w:r>
      <w:proofErr w:type="gramEnd"/>
      <w:r w:rsidRPr="00EF0AE5">
        <w:rPr>
          <w:rFonts w:ascii="Times New Roman" w:hAnsi="Times New Roman" w:cs="Times New Roman"/>
          <w:sz w:val="24"/>
          <w:szCs w:val="24"/>
        </w:rPr>
        <w:t xml:space="preserve"> На них ученики пишут свои ожидания от урока и по очереди помещают их на дерево. Ожиданий может быть несколько. По мере того, как пожелания будут исполняться, т. е. яблоки начнут созревать», можно их снимать и «собирать» в корзину. </w:t>
      </w:r>
      <w:proofErr w:type="gramStart"/>
      <w:r w:rsidRPr="00EF0AE5">
        <w:rPr>
          <w:rFonts w:ascii="Times New Roman" w:hAnsi="Times New Roman" w:cs="Times New Roman"/>
          <w:sz w:val="24"/>
          <w:szCs w:val="24"/>
        </w:rPr>
        <w:t xml:space="preserve">Этот метод наглядно показывает самим ученикам собственное продвижение вперёд.) </w:t>
      </w:r>
      <w:proofErr w:type="gramEnd"/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lastRenderedPageBreak/>
        <w:t xml:space="preserve"> II. Закрепление навыков выразительного рассказывания стихотворений.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Look at the screen, please! </w:t>
      </w:r>
      <w:r w:rsidRPr="00EF0AE5">
        <w:rPr>
          <w:rFonts w:ascii="Times New Roman" w:hAnsi="Times New Roman" w:cs="Times New Roman"/>
          <w:sz w:val="24"/>
          <w:szCs w:val="24"/>
        </w:rPr>
        <w:t>У птичек в клювике какая-то картинка! И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на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траве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ещё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две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! Whom can you see in the first (second, third) picture? Do you remember the poem about the dog (the cat, the pig)?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recite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poem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? (Слайды №1-2).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Учитель предлагает детям устроить конкурс чтецов, и ученики по очереди декламируют стихотворения перед классом. После выступления всех детей учитель вручает дипломы лучшим чтецам.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Также на данном этапе выполняется упр. 2, с. 81 (Слайд №2). Оно даёт возможность повторить формы кратких ответов на общие вопросы. </w:t>
      </w:r>
      <w:proofErr w:type="gramStart"/>
      <w:r w:rsidRPr="00EF0AE5">
        <w:rPr>
          <w:rFonts w:ascii="Times New Roman" w:hAnsi="Times New Roman" w:cs="Times New Roman"/>
          <w:sz w:val="24"/>
          <w:szCs w:val="24"/>
        </w:rPr>
        <w:t xml:space="preserve">Сначала учащиеся выполняют это упражнение индивидуально (читают про себя и находят правильные ответы), а затем проверяется при помощи презентации – при щелчке на вопросе появляется стрелка, указывающая на правильный ответ.) </w:t>
      </w:r>
      <w:proofErr w:type="gramEnd"/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III. Ознакомление с артиклями английского языка.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T.: - Тут какая-то записка: «Срочно-срочно помогите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Секрет артикля отыщите!»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rabbit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- Ребята, нужна наша помощь. Мы поможем крольчонку разгадать секрет артикля?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AE5">
        <w:rPr>
          <w:rFonts w:ascii="Times New Roman" w:hAnsi="Times New Roman" w:cs="Times New Roman"/>
          <w:sz w:val="24"/>
          <w:szCs w:val="24"/>
          <w:lang w:val="en-US"/>
        </w:rPr>
        <w:t>It' time to open our textbooks, page 81.</w:t>
      </w:r>
      <w:proofErr w:type="gramEnd"/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Рул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приготовил для нас правило про необычные слова английского языка. Это артикли. Давайте прочитаем информацию из рамочки на стр. 81 из учебника. Артикль – это маленький ярлычок, который приклеивается к существительному и ставится перед ним. Если мы называем предмет или животное первый раз, то используется артикль a. Если слово-существительное уже употреблялось, то становится определённый артикль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. Давайте зачитаем и приведём примеры из упр. 3, стр. 82. Попробуем составить такие же предложения, используя наши игрушки.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После объяснения нового материала ученики получают игрушки по теме «Животные» и по очереди выходят к доске для составления предложений, в которых будут использованы определенный и неопределенный артикли английского языка.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(P.: I am Kate. I have got a bear. The bear is yellow. I can play with the bear.)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IV. Первичное закрепление материала по теме «Артикли». Совершенствование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навыков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чтения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- It’s time to read the stories. You can see the pictures on page 82, exercise 4. I want you to read the sentences and complete them.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Ученики читают предложения из упражнения про себя, а затем зачитывают рассказы вслух. </w:t>
      </w:r>
      <w:proofErr w:type="gramStart"/>
      <w:r w:rsidRPr="00EF0AE5">
        <w:rPr>
          <w:rFonts w:ascii="Times New Roman" w:hAnsi="Times New Roman" w:cs="Times New Roman"/>
          <w:sz w:val="24"/>
          <w:szCs w:val="24"/>
        </w:rPr>
        <w:t>(Упр. 4 дает возможность не только работать над умением читать про себя и понимать полностью прочитанный текст, но носит и творческий характер.</w:t>
      </w:r>
      <w:proofErr w:type="gramEnd"/>
      <w:r w:rsidRPr="00EF0AE5">
        <w:rPr>
          <w:rFonts w:ascii="Times New Roman" w:hAnsi="Times New Roman" w:cs="Times New Roman"/>
          <w:sz w:val="24"/>
          <w:szCs w:val="24"/>
        </w:rPr>
        <w:t xml:space="preserve"> Дети должны не только прочитать три маленьких текста, но и в каждом из них вставить пропущенные </w:t>
      </w:r>
      <w:r w:rsidRPr="00EF0AE5">
        <w:rPr>
          <w:rFonts w:ascii="Times New Roman" w:hAnsi="Times New Roman" w:cs="Times New Roman"/>
          <w:sz w:val="24"/>
          <w:szCs w:val="24"/>
        </w:rPr>
        <w:lastRenderedPageBreak/>
        <w:t>слова. Количество пропущенных слов последовательно возрастает от первого текста к третьему. К каждому тексту есть небольшая иллюстрация</w:t>
      </w:r>
      <w:proofErr w:type="gramStart"/>
      <w:r w:rsidRPr="00EF0A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0AE5">
        <w:rPr>
          <w:rFonts w:ascii="Times New Roman" w:hAnsi="Times New Roman" w:cs="Times New Roman"/>
          <w:sz w:val="24"/>
          <w:szCs w:val="24"/>
        </w:rPr>
        <w:t xml:space="preserve"> которая помогает учащимся заполнить пропуски.)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AE5">
        <w:rPr>
          <w:rFonts w:ascii="Times New Roman" w:hAnsi="Times New Roman" w:cs="Times New Roman"/>
          <w:sz w:val="24"/>
          <w:szCs w:val="24"/>
        </w:rPr>
        <w:t>Когда более сильные учащиеся уже справились с упр. 4, учитель предлагает им выполнить упр. 5 с. 82 (Учащимся предлагается проанализировать звуковой состав слова.</w:t>
      </w:r>
      <w:proofErr w:type="gram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AE5">
        <w:rPr>
          <w:rFonts w:ascii="Times New Roman" w:hAnsi="Times New Roman" w:cs="Times New Roman"/>
          <w:sz w:val="24"/>
          <w:szCs w:val="24"/>
        </w:rPr>
        <w:t xml:space="preserve">Оно рассчитано на индивидуальную работу учащихся), а учитель продолжает работу над упр. 4 с другими детьми. </w:t>
      </w:r>
      <w:proofErr w:type="gramEnd"/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! Молодцы! Крольчонок обрадовался нашей работе и хочет нас поблагодарить – подарить нам свою раскраску! Но для того, чтобы правильно раскрасить картинку, нам нужно выучить прилагательные!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EF0AE5">
        <w:rPr>
          <w:rFonts w:ascii="Times New Roman" w:hAnsi="Times New Roman" w:cs="Times New Roman"/>
          <w:sz w:val="24"/>
          <w:szCs w:val="24"/>
        </w:rPr>
        <w:t>Введение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новой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лексики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(good, angry, kind, stupid).</w:t>
      </w:r>
      <w:proofErr w:type="gramEnd"/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Повторение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прилагательных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slim, fat, sad, bad, pretty, brave, smart, big, strong, funny, merry, funny, big.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 xml:space="preserve">Прилагательные – это часть речи, которая обозначает признак предмета и отвечает на вопрос какой? А зачем нам нужны прилагательные? Вы только представьте себе, что в языке нет прилагательных. Представили? Мы не имеем возможности описать словесно какой-то предмет или явление. И сразу станет понятно, зачем нужны прилагательные. Скучным, серым и однообразным был бы язык без прилагательных. Сравните: «забавный кролик» и просто «кролик». Прилагательные украшают предметы, чувства и явления.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- You can see a lot of pictures of different characters on the blackboard. These people and animals came from different fairy tales and cartoons. Do you know them? </w:t>
      </w:r>
      <w:proofErr w:type="gramStart"/>
      <w:r w:rsidRPr="00EF0AE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F0AE5">
        <w:rPr>
          <w:rFonts w:ascii="Times New Roman" w:hAnsi="Times New Roman" w:cs="Times New Roman"/>
          <w:sz w:val="24"/>
          <w:szCs w:val="24"/>
        </w:rPr>
        <w:t>Три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поросёнка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0AE5">
        <w:rPr>
          <w:rFonts w:ascii="Times New Roman" w:hAnsi="Times New Roman" w:cs="Times New Roman"/>
          <w:sz w:val="24"/>
          <w:szCs w:val="24"/>
        </w:rPr>
        <w:t>ласка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Бак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0AE5">
        <w:rPr>
          <w:rFonts w:ascii="Times New Roman" w:hAnsi="Times New Roman" w:cs="Times New Roman"/>
          <w:sz w:val="24"/>
          <w:szCs w:val="24"/>
        </w:rPr>
        <w:t>утёнок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Вилли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0AE5">
        <w:rPr>
          <w:rFonts w:ascii="Times New Roman" w:hAnsi="Times New Roman" w:cs="Times New Roman"/>
          <w:sz w:val="24"/>
          <w:szCs w:val="24"/>
        </w:rPr>
        <w:t>лев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Шрам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0AE5">
        <w:rPr>
          <w:rFonts w:ascii="Times New Roman" w:hAnsi="Times New Roman" w:cs="Times New Roman"/>
          <w:sz w:val="24"/>
          <w:szCs w:val="24"/>
        </w:rPr>
        <w:t>Леопольд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0AE5">
        <w:rPr>
          <w:rFonts w:ascii="Times New Roman" w:hAnsi="Times New Roman" w:cs="Times New Roman"/>
          <w:sz w:val="24"/>
          <w:szCs w:val="24"/>
        </w:rPr>
        <w:t>Ослик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0AE5">
        <w:rPr>
          <w:rFonts w:ascii="Times New Roman" w:hAnsi="Times New Roman" w:cs="Times New Roman"/>
          <w:sz w:val="24"/>
          <w:szCs w:val="24"/>
        </w:rPr>
        <w:t>утка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Даффи</w:t>
      </w:r>
      <w:proofErr w:type="spellEnd"/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0AE5">
        <w:rPr>
          <w:rFonts w:ascii="Times New Roman" w:hAnsi="Times New Roman" w:cs="Times New Roman"/>
          <w:sz w:val="24"/>
          <w:szCs w:val="24"/>
        </w:rPr>
        <w:t>заяц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0AE5">
        <w:rPr>
          <w:rFonts w:ascii="Times New Roman" w:hAnsi="Times New Roman" w:cs="Times New Roman"/>
          <w:sz w:val="24"/>
          <w:szCs w:val="24"/>
        </w:rPr>
        <w:t>Баба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F0AE5">
        <w:rPr>
          <w:rFonts w:ascii="Times New Roman" w:hAnsi="Times New Roman" w:cs="Times New Roman"/>
          <w:sz w:val="24"/>
          <w:szCs w:val="24"/>
        </w:rPr>
        <w:t>яга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0AE5">
        <w:rPr>
          <w:rFonts w:ascii="Times New Roman" w:hAnsi="Times New Roman" w:cs="Times New Roman"/>
          <w:sz w:val="24"/>
          <w:szCs w:val="24"/>
        </w:rPr>
        <w:t>Карабас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0AE5">
        <w:rPr>
          <w:rFonts w:ascii="Times New Roman" w:hAnsi="Times New Roman" w:cs="Times New Roman"/>
          <w:sz w:val="24"/>
          <w:szCs w:val="24"/>
        </w:rPr>
        <w:t>Фунтик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Кунг</w:t>
      </w:r>
      <w:proofErr w:type="spellEnd"/>
      <w:r w:rsidRPr="00EF0AE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F0AE5">
        <w:rPr>
          <w:rFonts w:ascii="Times New Roman" w:hAnsi="Times New Roman" w:cs="Times New Roman"/>
          <w:sz w:val="24"/>
          <w:szCs w:val="24"/>
        </w:rPr>
        <w:t>фу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панда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0AE5">
        <w:rPr>
          <w:rFonts w:ascii="Times New Roman" w:hAnsi="Times New Roman" w:cs="Times New Roman"/>
          <w:sz w:val="24"/>
          <w:szCs w:val="24"/>
        </w:rPr>
        <w:t>Минни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F0AE5">
        <w:rPr>
          <w:rFonts w:ascii="Times New Roman" w:hAnsi="Times New Roman" w:cs="Times New Roman"/>
          <w:sz w:val="24"/>
          <w:szCs w:val="24"/>
        </w:rPr>
        <w:t>Маус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0AE5">
        <w:rPr>
          <w:rFonts w:ascii="Times New Roman" w:hAnsi="Times New Roman" w:cs="Times New Roman"/>
          <w:sz w:val="24"/>
          <w:szCs w:val="24"/>
        </w:rPr>
        <w:t>Дейзи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0AE5">
        <w:rPr>
          <w:rFonts w:ascii="Times New Roman" w:hAnsi="Times New Roman" w:cs="Times New Roman"/>
          <w:sz w:val="24"/>
          <w:szCs w:val="24"/>
        </w:rPr>
        <w:t>Незнайка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0AE5">
        <w:rPr>
          <w:rFonts w:ascii="Times New Roman" w:hAnsi="Times New Roman" w:cs="Times New Roman"/>
          <w:sz w:val="24"/>
          <w:szCs w:val="24"/>
        </w:rPr>
        <w:t>Буратино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0AE5">
        <w:rPr>
          <w:rFonts w:ascii="Times New Roman" w:hAnsi="Times New Roman" w:cs="Times New Roman"/>
          <w:sz w:val="24"/>
          <w:szCs w:val="24"/>
        </w:rPr>
        <w:t>Доктор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Айболит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Учитель произносит новое слово и раскрывает его значение с помощью уже известных детям прилагательных (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stupid-smart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), мимики и жестов, перевода на русский язык, затем ученики называют сказочных персонажей, которые подходят под это описание. Например: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– Баба-яга, Карабас-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– Айболит;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stupid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– Незнайка;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– три поросёнка и т.д. После введения новой лексики ученики повторяют новые слова за учителем и выполняют упр. 6, стр. 83 из учебника. Учитель записывает новые слова в транскрипции на доске и использует данные записи для фонетической отработки новых слов. В конце данного этапа урока учениками в парах выполняется упр. 6, стр. 83 учебника (Слайд №7). </w:t>
      </w:r>
      <w:proofErr w:type="gramStart"/>
      <w:r w:rsidRPr="00EF0AE5">
        <w:rPr>
          <w:rFonts w:ascii="Times New Roman" w:hAnsi="Times New Roman" w:cs="Times New Roman"/>
          <w:sz w:val="24"/>
          <w:szCs w:val="24"/>
        </w:rPr>
        <w:t>(Весельчак Том успокаивает зануду Тима.</w:t>
      </w:r>
      <w:proofErr w:type="gramEnd"/>
      <w:r w:rsidRPr="00EF0AE5">
        <w:rPr>
          <w:rFonts w:ascii="Times New Roman" w:hAnsi="Times New Roman" w:cs="Times New Roman"/>
          <w:sz w:val="24"/>
          <w:szCs w:val="24"/>
        </w:rPr>
        <w:t xml:space="preserve"> В этом диалоге дети повторяют фразу I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и прилагательные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merry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. Дети слушают беседу клоунов сначала полностью, а затем повторяют реплику за героями диалога.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Tim: I think…I am sad.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Tom: I think…You are happy!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Tim: I think…I am bad.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Tom: I think you are good.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Tim: I think…I am angry.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0AE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Tom: I think you are kind.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Tim: I think…I am stupid.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Tom: I think you are …smart.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! Молодцы! А теперь давайте же посмотрим на раскраску, которую нам подарил крольчонок!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EF0AE5">
        <w:rPr>
          <w:rFonts w:ascii="Times New Roman" w:hAnsi="Times New Roman" w:cs="Times New Roman"/>
          <w:sz w:val="24"/>
          <w:szCs w:val="24"/>
        </w:rPr>
        <w:t>(В игре ученики должны выбрать краску с цифрой, соответствующей правильному ответу.</w:t>
      </w:r>
      <w:proofErr w:type="gramEnd"/>
      <w:r w:rsidRPr="00EF0AE5">
        <w:rPr>
          <w:rFonts w:ascii="Times New Roman" w:hAnsi="Times New Roman" w:cs="Times New Roman"/>
          <w:sz w:val="24"/>
          <w:szCs w:val="24"/>
        </w:rPr>
        <w:t xml:space="preserve"> Щелчок мыши на ученике даёт результат: если ответ верный – на картинке появится раскрашенный фрагмент рисунка. (Слайды №8-18.)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VI. Подведение итогов урока.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- А сейчас нам пора. Пойдемте ребята, сорвём спелые яблоки с нашего дерева. Мы возвращаемся в класс. Для этого нужно закрыть глаза и сказать: “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>!” Вот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мы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и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в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классе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. Do you like our lesson? </w:t>
      </w:r>
      <w:r w:rsidRPr="00EF0AE5">
        <w:rPr>
          <w:rFonts w:ascii="Times New Roman" w:hAnsi="Times New Roman" w:cs="Times New Roman"/>
          <w:sz w:val="24"/>
          <w:szCs w:val="24"/>
        </w:rPr>
        <w:t xml:space="preserve">Вам понравилось наше путешествие? Что было для вас самое интересное? Что было самое трудное? Что самое легкое? </w:t>
      </w:r>
    </w:p>
    <w:p w:rsidR="00C56C2B" w:rsidRPr="00EF0AE5" w:rsidRDefault="00C56C2B" w:rsidP="00C56C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E5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EF0AE5">
        <w:rPr>
          <w:rFonts w:ascii="Times New Roman" w:hAnsi="Times New Roman" w:cs="Times New Roman"/>
          <w:sz w:val="24"/>
          <w:szCs w:val="24"/>
        </w:rPr>
        <w:t xml:space="preserve">. </w:t>
      </w: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Good-bye, boys and girls! </w:t>
      </w:r>
    </w:p>
    <w:p w:rsidR="00AC18CA" w:rsidRPr="00EF0AE5" w:rsidRDefault="00C56C2B" w:rsidP="00C56C2B">
      <w:pPr>
        <w:rPr>
          <w:rFonts w:ascii="Times New Roman" w:hAnsi="Times New Roman" w:cs="Times New Roman"/>
          <w:sz w:val="24"/>
          <w:szCs w:val="24"/>
        </w:rPr>
      </w:pPr>
      <w:r w:rsidRPr="00EF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AE5">
        <w:rPr>
          <w:rFonts w:ascii="Times New Roman" w:hAnsi="Times New Roman" w:cs="Times New Roman"/>
          <w:sz w:val="24"/>
          <w:szCs w:val="24"/>
        </w:rPr>
        <w:t>Домашнее задание: учебник: упр. 5, стр. 82; рабочая тетрадь: упр. 4, стр. 42.</w:t>
      </w:r>
    </w:p>
    <w:sectPr w:rsidR="00AC18CA" w:rsidRPr="00EF0AE5" w:rsidSect="00AC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C2B"/>
    <w:rsid w:val="0020264E"/>
    <w:rsid w:val="004A63CF"/>
    <w:rsid w:val="00AC18CA"/>
    <w:rsid w:val="00C56C2B"/>
    <w:rsid w:val="00EA3CB6"/>
    <w:rsid w:val="00E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1304</Words>
  <Characters>7436</Characters>
  <Application>Microsoft Office Word</Application>
  <DocSecurity>0</DocSecurity>
  <Lines>61</Lines>
  <Paragraphs>17</Paragraphs>
  <ScaleCrop>false</ScaleCrop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андреи</cp:lastModifiedBy>
  <cp:revision>3</cp:revision>
  <dcterms:created xsi:type="dcterms:W3CDTF">2015-06-03T10:49:00Z</dcterms:created>
  <dcterms:modified xsi:type="dcterms:W3CDTF">2015-10-08T17:58:00Z</dcterms:modified>
</cp:coreProperties>
</file>