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6C" w:rsidRDefault="004F486C" w:rsidP="004F486C">
      <w:pPr>
        <w:shd w:val="clear" w:color="auto" w:fill="FFFFFF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Речевое развитие младших школьников в системе начального языкового образования   </w:t>
      </w:r>
    </w:p>
    <w:p w:rsidR="004F486C" w:rsidRDefault="004F486C" w:rsidP="004F486C">
      <w:pPr>
        <w:shd w:val="clear" w:color="auto" w:fill="FFFFFF"/>
        <w:spacing w:line="360" w:lineRule="auto"/>
        <w:ind w:firstLine="9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четырехлетняя начальная школа получает в настоящее время все более благоприятные условия для своего развития, а начальное языковое образование приобретает все более определенный статус в методической науке. Языковое образование младшего школьника и его речевое развитие более основательно и обоснованно сливаются в единый учебно-познавательный процесс.</w:t>
      </w:r>
    </w:p>
    <w:p w:rsidR="004F486C" w:rsidRDefault="004F486C" w:rsidP="004F486C">
      <w:pPr>
        <w:shd w:val="clear" w:color="auto" w:fill="FFFFFF"/>
        <w:spacing w:line="360" w:lineRule="auto"/>
        <w:ind w:firstLine="9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начальное языковое образование не ограничивается только «лингвистическим компонентом и вклю</w:t>
      </w:r>
      <w:r w:rsidR="001E4944">
        <w:rPr>
          <w:rFonts w:ascii="Times New Roman" w:hAnsi="Times New Roman" w:cs="Times New Roman"/>
          <w:sz w:val="28"/>
          <w:szCs w:val="28"/>
        </w:rPr>
        <w:t xml:space="preserve">чает в себя широкий профиль </w:t>
      </w:r>
      <w:proofErr w:type="spellStart"/>
      <w:r w:rsidR="001E4944">
        <w:rPr>
          <w:rFonts w:ascii="Times New Roman" w:hAnsi="Times New Roman" w:cs="Times New Roman"/>
          <w:sz w:val="28"/>
          <w:szCs w:val="28"/>
        </w:rPr>
        <w:t>рече</w:t>
      </w:r>
      <w:r>
        <w:rPr>
          <w:rFonts w:ascii="Times New Roman" w:hAnsi="Times New Roman" w:cs="Times New Roman"/>
          <w:sz w:val="28"/>
          <w:szCs w:val="28"/>
        </w:rPr>
        <w:t>ведческих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социальных, литературных, общекультурных, исторических, личностно-</w:t>
      </w:r>
      <w:r w:rsidR="001E4944">
        <w:rPr>
          <w:rFonts w:ascii="Times New Roman" w:hAnsi="Times New Roman" w:cs="Times New Roman"/>
          <w:sz w:val="28"/>
          <w:szCs w:val="28"/>
        </w:rPr>
        <w:t>ценностных аспектов»</w:t>
      </w:r>
      <w:r>
        <w:rPr>
          <w:rFonts w:ascii="Times New Roman" w:hAnsi="Times New Roman" w:cs="Times New Roman"/>
          <w:sz w:val="28"/>
          <w:szCs w:val="28"/>
        </w:rPr>
        <w:t xml:space="preserve">. Одним из аспектов указанной взаимосвязи является внимательное отношение в школьном обучении к роли языка как средству общения, познания окружающего мира, а также саморазвития ученика как личности со своими интересами, потребностями и способностями их осуществить. Поэтому начальная школа призвана заложить основы грамотного развития детей, обеспечить формирование прочных навыков беглого, осознанного, выразительного чтения, грамотного письма, развитой речи, культурного поведения.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Важное место в реализации намеченных целей</w:t>
      </w:r>
      <w:r w:rsidR="001E49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принадлежит курсу русского языка,  «задачи которого, состоят в том, чтобы научить детей правильно грамотно читать, говорить, писать, обогатить речь учащихся,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дать начальные сведения по языку и литературе, развить внимание и интерес к чтению книг, уточнить и расширить представления детей об окружающем мире, обеспечить разностороннее и гармоничное развитие и воспитание младших школьников, приобщить их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активному усвоению общечеловеческих нравственных и </w:t>
      </w:r>
      <w:r w:rsidR="001E4944">
        <w:rPr>
          <w:rFonts w:ascii="Times New Roman" w:hAnsi="Times New Roman" w:cs="Times New Roman"/>
          <w:sz w:val="28"/>
          <w:szCs w:val="28"/>
        </w:rPr>
        <w:t>культурных ценностей»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486C" w:rsidRDefault="004F486C" w:rsidP="004F486C">
      <w:pPr>
        <w:shd w:val="clear" w:color="auto" w:fill="FFFFFF"/>
        <w:spacing w:line="360" w:lineRule="auto"/>
        <w:ind w:firstLine="9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Установка на развитие младшего школьника как личности, полноценно владеющей устной и письменной речью, социально активной и ориентированной на самовоспитание, потребовала внести определенные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изменения в содержание и методы обучения русскому языку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классах,</w:t>
      </w:r>
      <w:r>
        <w:rPr>
          <w:rFonts w:ascii="Times New Roman" w:hAnsi="Times New Roman" w:cs="Times New Roman"/>
          <w:sz w:val="28"/>
          <w:szCs w:val="28"/>
        </w:rPr>
        <w:br/>
        <w:t>создать новую учебную литературу для учащихся. Нужно отметить, что</w:t>
      </w:r>
      <w:r>
        <w:rPr>
          <w:rFonts w:ascii="Times New Roman" w:hAnsi="Times New Roman" w:cs="Times New Roman"/>
          <w:sz w:val="28"/>
          <w:szCs w:val="28"/>
        </w:rPr>
        <w:br/>
        <w:t>языковое образование школьника представляет собой процесс и результат</w:t>
      </w:r>
      <w:r>
        <w:rPr>
          <w:rFonts w:ascii="Times New Roman" w:hAnsi="Times New Roman" w:cs="Times New Roman"/>
          <w:sz w:val="28"/>
          <w:szCs w:val="28"/>
        </w:rPr>
        <w:br/>
        <w:t>познавательной деятельности, направленной на усвоение основ теории</w:t>
      </w:r>
      <w:r>
        <w:rPr>
          <w:rFonts w:ascii="Times New Roman" w:hAnsi="Times New Roman" w:cs="Times New Roman"/>
          <w:sz w:val="28"/>
          <w:szCs w:val="28"/>
        </w:rPr>
        <w:br/>
        <w:t>языка в целях коммуникации, на речевое, умственное, эстетическое</w:t>
      </w:r>
      <w:r>
        <w:rPr>
          <w:rFonts w:ascii="Times New Roman" w:hAnsi="Times New Roman" w:cs="Times New Roman"/>
          <w:sz w:val="28"/>
          <w:szCs w:val="28"/>
        </w:rPr>
        <w:br/>
        <w:t>развитие, на овладение культурой народа носителя данного языка. Если</w:t>
      </w:r>
      <w:r>
        <w:rPr>
          <w:rFonts w:ascii="Times New Roman" w:hAnsi="Times New Roman" w:cs="Times New Roman"/>
          <w:sz w:val="28"/>
          <w:szCs w:val="28"/>
        </w:rPr>
        <w:br/>
        <w:t>характеризовать языковое образование как процесс, то нужно выделить</w:t>
      </w:r>
      <w:r>
        <w:rPr>
          <w:rFonts w:ascii="Times New Roman" w:hAnsi="Times New Roman" w:cs="Times New Roman"/>
          <w:sz w:val="28"/>
          <w:szCs w:val="28"/>
        </w:rPr>
        <w:br/>
        <w:t>цели обучения, содержание, методы обучения, организационные формы,</w:t>
      </w:r>
      <w:r>
        <w:rPr>
          <w:rFonts w:ascii="Times New Roman" w:hAnsi="Times New Roman" w:cs="Times New Roman"/>
          <w:sz w:val="28"/>
          <w:szCs w:val="28"/>
        </w:rPr>
        <w:br/>
        <w:t>методические условия. Характеризуя языковое образование как результат</w:t>
      </w:r>
      <w:r>
        <w:rPr>
          <w:rFonts w:ascii="Times New Roman" w:hAnsi="Times New Roman" w:cs="Times New Roman"/>
          <w:sz w:val="28"/>
          <w:szCs w:val="28"/>
        </w:rPr>
        <w:br/>
        <w:t>учебно-познавательной деятельности, следует выделить определенный</w:t>
      </w:r>
      <w:r>
        <w:rPr>
          <w:rFonts w:ascii="Times New Roman" w:hAnsi="Times New Roman" w:cs="Times New Roman"/>
          <w:sz w:val="28"/>
          <w:szCs w:val="28"/>
        </w:rPr>
        <w:br/>
        <w:t>уровень владения, который определяется совокупностью показателей,</w:t>
      </w:r>
      <w:r>
        <w:rPr>
          <w:rFonts w:ascii="Times New Roman" w:hAnsi="Times New Roman" w:cs="Times New Roman"/>
          <w:sz w:val="28"/>
          <w:szCs w:val="28"/>
        </w:rPr>
        <w:br/>
        <w:t xml:space="preserve">готовностью учащихся решать практические задачи (грамматические, орфографические, коммуникативные и др.) в учебных ситуациях и применить знания по языку в жизненных условиях речевого обращения. Такое понимание языкового образования, включающего в себя языковой, речевой,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личностноразвивающий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аспекты, позволяет рассматривать во взаимосвязи языковое образование школьника и воспитание его как</w:t>
      </w:r>
      <w:r w:rsidR="001E4944">
        <w:rPr>
          <w:rFonts w:ascii="Times New Roman" w:hAnsi="Times New Roman" w:cs="Times New Roman"/>
          <w:sz w:val="28"/>
          <w:szCs w:val="28"/>
        </w:rPr>
        <w:t xml:space="preserve"> «языковой личности»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486C" w:rsidRDefault="004F486C" w:rsidP="004F486C">
      <w:pPr>
        <w:shd w:val="clear" w:color="auto" w:fill="FFFFFF"/>
        <w:spacing w:line="360" w:lineRule="auto"/>
        <w:ind w:firstLine="9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целостного подхода к содержанию и структуре современного начального языкового образования позволяет выделить следующие его компоненты:</w:t>
      </w:r>
    </w:p>
    <w:p w:rsidR="004F486C" w:rsidRDefault="004F486C" w:rsidP="004F486C">
      <w:pPr>
        <w:numPr>
          <w:ilvl w:val="0"/>
          <w:numId w:val="1"/>
        </w:numPr>
        <w:shd w:val="clear" w:color="auto" w:fill="FFFFFF"/>
        <w:tabs>
          <w:tab w:val="left" w:pos="1291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языковая система - совокупность лингвистических знаний в виде понятий, сведений, представленных в учебных программах, а также     языковые     умения     (графические,     грамматические, морфемные);</w:t>
      </w:r>
      <w:proofErr w:type="gramEnd"/>
    </w:p>
    <w:p w:rsidR="004F486C" w:rsidRDefault="004F486C" w:rsidP="004F486C">
      <w:pPr>
        <w:numPr>
          <w:ilvl w:val="0"/>
          <w:numId w:val="1"/>
        </w:numPr>
        <w:shd w:val="clear" w:color="auto" w:fill="FFFFFF"/>
        <w:tabs>
          <w:tab w:val="left" w:pos="1291"/>
        </w:tabs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деятельность как реализация языка, включающая в себя процессы чтения, письма, слушания, говорения. Данный компонент объединяет в себе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речеведческие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знания и умения разной степени сложности, умения воспринимать и создавать текст.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данный компонент также входят орфографические и пунктуационные умения, навыки правильного, сознательного, выразительного и беглого чтения;</w:t>
      </w:r>
      <w:proofErr w:type="gramEnd"/>
    </w:p>
    <w:p w:rsidR="004F486C" w:rsidRDefault="004F486C" w:rsidP="004F486C">
      <w:pPr>
        <w:numPr>
          <w:ilvl w:val="0"/>
          <w:numId w:val="1"/>
        </w:numPr>
        <w:shd w:val="clear" w:color="auto" w:fill="FFFFFF"/>
        <w:tabs>
          <w:tab w:val="left" w:pos="1291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речевые    произведения,    которые    используются    в    процессе</w:t>
      </w:r>
      <w:r>
        <w:rPr>
          <w:rFonts w:ascii="Times New Roman" w:hAnsi="Times New Roman" w:cs="Times New Roman"/>
          <w:sz w:val="28"/>
          <w:szCs w:val="28"/>
        </w:rPr>
        <w:br/>
        <w:t>овладения языком и речью в качестве дидактического материала</w:t>
      </w:r>
      <w:r>
        <w:rPr>
          <w:rFonts w:ascii="Times New Roman" w:hAnsi="Times New Roman" w:cs="Times New Roman"/>
          <w:sz w:val="28"/>
          <w:szCs w:val="28"/>
        </w:rPr>
        <w:br/>
        <w:t>и  представляют собой тексты-образцы  определенного типа и</w:t>
      </w:r>
      <w:r>
        <w:rPr>
          <w:rFonts w:ascii="Times New Roman" w:hAnsi="Times New Roman" w:cs="Times New Roman"/>
          <w:sz w:val="28"/>
          <w:szCs w:val="28"/>
        </w:rPr>
        <w:br/>
        <w:t>стиля речи;</w:t>
      </w:r>
    </w:p>
    <w:p w:rsidR="004F486C" w:rsidRDefault="004F486C" w:rsidP="004F486C">
      <w:pPr>
        <w:numPr>
          <w:ilvl w:val="0"/>
          <w:numId w:val="1"/>
        </w:numPr>
        <w:shd w:val="clear" w:color="auto" w:fill="FFFFFF"/>
        <w:tabs>
          <w:tab w:val="left" w:pos="1291"/>
        </w:tabs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деятельности, обеспечивающие усвоение системы языка</w:t>
      </w:r>
      <w:r>
        <w:rPr>
          <w:rFonts w:ascii="Times New Roman" w:hAnsi="Times New Roman" w:cs="Times New Roman"/>
          <w:sz w:val="28"/>
          <w:szCs w:val="28"/>
        </w:rPr>
        <w:br/>
        <w:t xml:space="preserve">и   формирование   языковых,   речевых   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общепознавательных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умений; </w:t>
      </w:r>
    </w:p>
    <w:p w:rsidR="004F486C" w:rsidRDefault="004F486C" w:rsidP="004F486C">
      <w:pPr>
        <w:numPr>
          <w:ilvl w:val="0"/>
          <w:numId w:val="1"/>
        </w:numPr>
        <w:shd w:val="clear" w:color="auto" w:fill="FFFFFF"/>
        <w:tabs>
          <w:tab w:val="left" w:pos="1291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речевого поведения (культура общения);</w:t>
      </w:r>
    </w:p>
    <w:p w:rsidR="004F486C" w:rsidRDefault="004F486C" w:rsidP="004F486C">
      <w:pPr>
        <w:numPr>
          <w:ilvl w:val="0"/>
          <w:numId w:val="1"/>
        </w:numPr>
        <w:shd w:val="clear" w:color="auto" w:fill="FFFFFF"/>
        <w:tabs>
          <w:tab w:val="left" w:pos="1291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народа-носителя русского языка.</w:t>
      </w:r>
    </w:p>
    <w:p w:rsidR="004F486C" w:rsidRDefault="004F486C" w:rsidP="004F486C">
      <w:pPr>
        <w:shd w:val="clear" w:color="auto" w:fill="FFFFFF"/>
        <w:spacing w:line="360" w:lineRule="auto"/>
        <w:ind w:firstLine="9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 познать русский язык в отрыве от познания всего того, что создано народом, говорящим на этом языке: «В языке каждого развитого народа слагаются результаты жизни, чувства, мысли бесчисленного числа индивидов не только этого народа, но и множества других, язык которых он унаследовал; и все это громадное наследство душевной   жизни   бесчисленного   числа   людей,    копившееся   многие тысячелетия, передается реб</w:t>
      </w:r>
      <w:r w:rsidR="001E4944">
        <w:rPr>
          <w:rFonts w:ascii="Times New Roman" w:hAnsi="Times New Roman" w:cs="Times New Roman"/>
          <w:sz w:val="28"/>
          <w:szCs w:val="28"/>
        </w:rPr>
        <w:t>енку в родном языке!»</w:t>
      </w:r>
      <w:proofErr w:type="gramStart"/>
      <w:r w:rsidR="001E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486C" w:rsidRDefault="004F486C" w:rsidP="004F486C">
      <w:pPr>
        <w:shd w:val="clear" w:color="auto" w:fill="FFFFFF"/>
        <w:spacing w:line="360" w:lineRule="auto"/>
        <w:ind w:firstLine="9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Сложность содержания языкового образования в школе обусловлена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полифункциональностью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языка. Язык для ученика выступает не только как важнейшее средство общения людей, но и как возможность познания мира, речевого и умственного развития человека, взаимовлияние людей друг на друга, эстетического и нравственного воспитания.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Вместе с тем язык представляет    для    школьника    средство    познания    самого    себя    как  социального субъекта (у него возникает потребность понять: кто я? Кто рядом со мной?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я могу? Каким я должен быть?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т.п.)  </w:t>
      </w:r>
      <w:proofErr w:type="gramEnd"/>
    </w:p>
    <w:p w:rsidR="004F486C" w:rsidRDefault="004F486C" w:rsidP="004F486C">
      <w:pPr>
        <w:shd w:val="clear" w:color="auto" w:fill="FFFFFF"/>
        <w:spacing w:line="360" w:lineRule="auto"/>
        <w:ind w:firstLine="9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ответа на вопрос: «Что является исходным при определении содержания начального языкового образования?», необходимо учитывать совокупность функций языка, выделяя ведущие. «В качестве ведущих в лингвистике принято выделять следующие: коммуникативную (язык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редство общения), когнитивную (язык обеспечивает познание мира, человека, самого себя; эту функцию также называют экспрессивной), </w:t>
      </w:r>
      <w:r>
        <w:rPr>
          <w:rFonts w:ascii="Times New Roman" w:hAnsi="Times New Roman" w:cs="Times New Roman"/>
          <w:sz w:val="28"/>
          <w:szCs w:val="28"/>
        </w:rPr>
        <w:lastRenderedPageBreak/>
        <w:t>эмоциональную (язык - средство выражен</w:t>
      </w:r>
      <w:r w:rsidR="001E4944">
        <w:rPr>
          <w:rFonts w:ascii="Times New Roman" w:hAnsi="Times New Roman" w:cs="Times New Roman"/>
          <w:sz w:val="28"/>
          <w:szCs w:val="28"/>
        </w:rPr>
        <w:t xml:space="preserve">ия чувств и эмоций)»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486C" w:rsidRDefault="004F486C" w:rsidP="004F486C">
      <w:pPr>
        <w:shd w:val="clear" w:color="auto" w:fill="FFFFFF"/>
        <w:spacing w:line="360" w:lineRule="auto"/>
        <w:ind w:firstLine="9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содержания школьного обучения и его методической направленности в качестве «основополагающего фактора»</w:t>
      </w:r>
    </w:p>
    <w:p w:rsidR="004F486C" w:rsidRDefault="004F486C" w:rsidP="004F486C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выделяют функционально-семантический принци</w:t>
      </w:r>
      <w:proofErr w:type="gramStart"/>
      <w:r>
        <w:rPr>
          <w:rFonts w:ascii="Times New Roman" w:hAnsi="Times New Roman" w:cs="Times New Roman"/>
          <w:sz w:val="28"/>
          <w:szCs w:val="28"/>
        </w:rPr>
        <w:t>п-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начального языкового образо</w:t>
      </w:r>
      <w:r w:rsidR="001E4944">
        <w:rPr>
          <w:rFonts w:ascii="Times New Roman" w:hAnsi="Times New Roman" w:cs="Times New Roman"/>
          <w:sz w:val="28"/>
          <w:szCs w:val="28"/>
        </w:rPr>
        <w:t xml:space="preserve">вания»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486C" w:rsidRDefault="004F486C" w:rsidP="004F486C">
      <w:pPr>
        <w:shd w:val="clear" w:color="auto" w:fill="FFFFFF"/>
        <w:spacing w:line="360" w:lineRule="auto"/>
        <w:ind w:firstLine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слова, предложения и текста как единиц языка и речи представлены во взаимосвязи уже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классе.</w:t>
      </w:r>
    </w:p>
    <w:p w:rsidR="004F486C" w:rsidRDefault="004F486C" w:rsidP="004F486C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«Русский язык» начинается разделом «Слово. Предложение. Текст». Задача учителя - помочь школьникам ознакомиться с основными функциями слова, предложения, текста в общении людей: слово называет, предложение сообщает, текст сообщает более подробно,   описывает или убеждает. Постепенно (от класса к классу) особенности и функции слова, предложения и текста уточняются и углубляются. Конкретизируется сущность слова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наименования (названия). Школьники получают ответ на вопрос: что называет слово? Слово - название предметов, явлений, качеств, признаков предметов и т.д. Учащиеся уточняют для себя, что в языке каждое самостоятельное слово что-то означает, т.е. имеет свое лексическое значение. У учащихся создается возможность осознания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части речи, т.е. как грамматической категории с определенными признаками и функциями в речевом обращении.</w:t>
      </w:r>
    </w:p>
    <w:p w:rsidR="004F486C" w:rsidRDefault="004F486C" w:rsidP="004F486C">
      <w:pPr>
        <w:shd w:val="clear" w:color="auto" w:fill="FFFFFF"/>
        <w:tabs>
          <w:tab w:val="left" w:pos="2016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 подчеркнуть,  что  функции  всех трех  единиц речи</w:t>
      </w:r>
    </w:p>
    <w:p w:rsidR="004F486C" w:rsidRDefault="004F486C" w:rsidP="004F486C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рассматриваются в их взаимосвязи. Исходным материалом являются практические упражнения речевой направленности, а не сведения для запоминания.</w:t>
      </w:r>
    </w:p>
    <w:p w:rsidR="004F486C" w:rsidRDefault="004F486C" w:rsidP="004F486C">
      <w:pPr>
        <w:shd w:val="clear" w:color="auto" w:fill="FFFFFF"/>
        <w:spacing w:line="360" w:lineRule="auto"/>
        <w:ind w:firstLine="9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Когнитивная функция языка реализуется в обучении младших школьников с учетом их возможностей и потребности познания мира и самого себя, и задач обучения родному языку, как «средства общения, источнику всестороннего развития школьника, его постоянного роста, как личност</w:t>
      </w:r>
      <w:r w:rsidR="001E4944">
        <w:rPr>
          <w:rFonts w:ascii="Times New Roman" w:hAnsi="Times New Roman" w:cs="Times New Roman"/>
          <w:sz w:val="28"/>
          <w:szCs w:val="28"/>
        </w:rPr>
        <w:t>и социально растущей»</w:t>
      </w:r>
      <w:proofErr w:type="gramStart"/>
      <w:r w:rsidR="001E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Рассматривая когнитивный аспект обучения родному языку, не меньший интерес «составляет познавательный материал </w:t>
      </w:r>
      <w:r>
        <w:rPr>
          <w:rFonts w:ascii="Times New Roman" w:hAnsi="Times New Roman" w:cs="Times New Roman"/>
          <w:sz w:val="28"/>
          <w:szCs w:val="28"/>
        </w:rPr>
        <w:lastRenderedPageBreak/>
        <w:t>упражнений учебника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«Русский язык», на основе которого младшие школьники расширяют свои представления о своей стране, ее природных богатствах, истории России, культуре народа, жизни людей и т.д. Таким образом, реализация когнитивной функции языка обеспечивается познавательной и художественной ценностью текстов.</w:t>
      </w:r>
    </w:p>
    <w:p w:rsidR="004F486C" w:rsidRDefault="004F486C" w:rsidP="004F486C">
      <w:pPr>
        <w:shd w:val="clear" w:color="auto" w:fill="FFFFFF"/>
        <w:spacing w:line="360" w:lineRule="auto"/>
        <w:ind w:firstLine="9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Эмоциональная функция языка заслуживает пристального внимания учителя, учитывая ее роль в становлении школьника как личности, владеющего способностью выражать свое отношение к содержанию или адресату речи. В осуществлении в учебниках «Русский язык» эмоциональной функции языка велика роль художественных текстов, анализа их изобразительно выразительных средств, позволяющих автору передать свое отношение к тому, что совершается и как это происходит, подводит учащихся к осознанию роли точного употребления слова, словосочетания или предложения в тексте.  </w:t>
      </w:r>
    </w:p>
    <w:p w:rsidR="004F486C" w:rsidRDefault="004F486C" w:rsidP="004F486C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Авторское отношение к поступкам действующих лиц по-своему</w:t>
      </w:r>
    </w:p>
    <w:p w:rsidR="004F486C" w:rsidRDefault="004F486C" w:rsidP="004F486C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воспринимается учащимися и с их стороны заслуживает своей оценки. Важно создать на уроке атмосферу творческого поиска, учитывая и изобразительные средства в тексте, кроме содержания. Эта функция осуществляется на уроках литературы, словесности, риторики, музыки, истории.</w:t>
      </w:r>
    </w:p>
    <w:p w:rsidR="004F486C" w:rsidRDefault="004F486C" w:rsidP="004F486C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методическим условием усвоения и применения знаний в практической деятельности является включение новых знаний в систему уже усвоенных. «Данное положение является одним из исходных при структурировании содержания начального язы</w:t>
      </w:r>
      <w:r w:rsidR="001E4944">
        <w:rPr>
          <w:rFonts w:ascii="Times New Roman" w:hAnsi="Times New Roman" w:cs="Times New Roman"/>
          <w:sz w:val="28"/>
          <w:szCs w:val="28"/>
        </w:rPr>
        <w:t>кового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486C" w:rsidRDefault="004F486C" w:rsidP="004F486C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Научно обоснованная связь изучаемого в настоящий момент с предыдущими и последующими по своему содержанию и формируемой познавательной деятельности создает благоприятные условия для развития ученика как личности, творчески мыслящей, способной к дальнейшему совершенствованию и саморазвитию.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Данная взаимосвязь обеспечивает благоприятные условия для целостной системы обучения языку и речи,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следовательно, развития школьника.</w:t>
      </w:r>
    </w:p>
    <w:p w:rsidR="004F486C" w:rsidRDefault="004F486C" w:rsidP="004F486C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системообразующих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 курса русского языка выступают связи между формируемыми языковыми и речевыми умениями. Данная связь определяет содержание и структуру таких систем, как системы изучения морфологии, синтаксиса,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морфемики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лексики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классах. В структуре каждой из систем (например, система изучения имен существительных, глаголов, морфемного состава слова) и микросистемы (правописание безударных падежных окончаний имен существительных, безударных гласных в корнях слов и т.д.).</w:t>
      </w:r>
    </w:p>
    <w:p w:rsidR="004F486C" w:rsidRDefault="004F486C" w:rsidP="004F486C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класса к классу каждая из микросистем усложняется с учетом конкретных знаний по каждой из изучаемых тем, связей с другими темами курса, а также между формируемыми языковыми и речевыми умениями и способами познавательной деятельности.</w:t>
      </w:r>
    </w:p>
    <w:p w:rsidR="004F486C" w:rsidRDefault="004F486C" w:rsidP="004F486C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Обратимся к содержанию некоторых разделов курса и увидим, как усложняется материал каждого раздела от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классу. Изучение раздела «Слово. Части речи» направлено на формирование понятий «имя существительное», «имя прилагательное», «глагол», «местоимение», «наречие» и на развитие умений употреблять их в связной речи.</w:t>
      </w:r>
    </w:p>
    <w:p w:rsidR="004F486C" w:rsidRDefault="004F486C" w:rsidP="004F486C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классе от общего понятия «слово» как названия предмета, признака предмета, действия предмета учащиеся переходят к знакомству с некоторыми грамматическими особенностями каждой из указанных групп слов. 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классе исходным является понятие «части речи», в основе которого изучаются имена существительные, имена прилагательные, глаголы, проводятся ознакомление с местоимениями, наречиями, числительными. При этом происходит сравнение частей речи между собой, устанавливается общее для всех, углубляются представления учащихся об их функциях в речевом обращении, точно употреблять в тексте в соответствии с целью высказывания. Таким образом, «функционально-семантический поход к изучению </w:t>
      </w:r>
      <w:r w:rsidR="001E4944">
        <w:rPr>
          <w:rFonts w:ascii="Times New Roman" w:hAnsi="Times New Roman" w:cs="Times New Roman"/>
          <w:sz w:val="28"/>
          <w:szCs w:val="28"/>
        </w:rPr>
        <w:t>частей речи является ведущим»</w:t>
      </w:r>
      <w:proofErr w:type="gramStart"/>
      <w:r w:rsidR="001E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486C" w:rsidRDefault="004F486C" w:rsidP="004F486C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составной части в раздел «Слово. Части речи» входит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 по лексике: синонимы и антонимы, многозначность слов, употребление слов в прямом и переносном смыслах.</w:t>
      </w:r>
    </w:p>
    <w:p w:rsidR="004F486C" w:rsidRDefault="004F486C" w:rsidP="004F486C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Постепенное усложнение от класса к классу не только лингвистических сведений, но и действий с ними характерно и для изучения «Состава слова»: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класс - ознакомление с особенностями однокоренных слов, с понятием «корень»,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класс - формирование понятий: «приставка», «суффикс», «окончание», а также формирование навыков правописания корня и приставки;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 - углубление знаний о словообразовательной роли приставок и суффиксов в процессе изучения частей речи, формирование навыков правописания безударных надежных окончаний имен существительных и прилагательных, личных окончаний глаголов. Большое внимание уделяется осознанию учащимися последовательности действий как составных компонентов - процесса написания слова (в целях решения орфографической задачи).</w:t>
      </w:r>
    </w:p>
    <w:p w:rsidR="004F486C" w:rsidRDefault="004F486C" w:rsidP="004F486C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каждом классе осуществляется изучение языка как целостного явления, т.е. с учетом взаимосвязи и функций всех подсистем языка: фонетики и графики, лексики, грамматики,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морфемики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орфографии, пунктуации. В этом своеобразие курса начального языкового образования.</w:t>
      </w:r>
    </w:p>
    <w:p w:rsidR="004F486C" w:rsidRDefault="004F486C" w:rsidP="004F486C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Обоснований содержания языкового образования представлено в авторской программе «Программе по русскому языку для четырехлетней начальной школы» 2001 г. Программа состоит из двух частей: «Последовательной записки» и «Содержанием обучения. "Фонетикой, лексикой,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морфемикой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грамматикой. Правописанием. Развитием речи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программе подчеркивается, что задачи обучения школьников родному языку определяются той ролью, которую выполняет язык в жизни общества и каждого человека, являясь важнейшим средством познания окружающего мира, общения людей и взаимовлияния их друг на друга. У учащихся возникает потребность познать свойства родного языка, чтобы получить возможность точно и свободно выражать свои мысли, понимать собеседника, обогащать свои мысли, понимать собеседника, обогащать себя тем, что уже </w:t>
      </w:r>
      <w:r>
        <w:rPr>
          <w:rFonts w:ascii="Times New Roman" w:hAnsi="Times New Roman" w:cs="Times New Roman"/>
          <w:sz w:val="28"/>
          <w:szCs w:val="28"/>
        </w:rPr>
        <w:lastRenderedPageBreak/>
        <w:t>связано народом - носителем этого языка.</w:t>
      </w:r>
    </w:p>
    <w:p w:rsidR="004F486C" w:rsidRDefault="004F486C" w:rsidP="004F486C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Особую значимость для общего и речевого развития детей имеет познание зыка как одной из сторон культуры народа. Язык тесно связан в своем развитии с устным народным творчеством, литературой. Элементарные представления о роли языка в жизни общества и в жизни каждого человека, о развитии языка в связи с развитием общества очень важны для формирования «научных взглядов школьников. Ознакомление обучающихся с совокупностью сведений о языке - это не самоцель обучения языку, а возможность приобщить детей к истории языка, к культуре русского народа, это естественный путь развития интереса к родному языку и потре</w:t>
      </w:r>
      <w:r w:rsidR="001E4944">
        <w:rPr>
          <w:rFonts w:ascii="Times New Roman" w:hAnsi="Times New Roman" w:cs="Times New Roman"/>
          <w:sz w:val="28"/>
          <w:szCs w:val="28"/>
        </w:rPr>
        <w:t>бность познавать его»</w:t>
      </w:r>
      <w:r>
        <w:rPr>
          <w:rFonts w:ascii="Times New Roman" w:hAnsi="Times New Roman" w:cs="Times New Roman"/>
          <w:sz w:val="28"/>
          <w:szCs w:val="28"/>
        </w:rPr>
        <w:t>. Такая целевая установка обуславливает методику обучения языку. Она носит творческий характер, предоставляет свободу учителю и ученикам. Учитель свободен в выборе дополнительных тем и объема раскрытия вопроса, в выборе организационных форм обучения (урок, внеклассное занятие, индивидуальная самостоятельная работа, просмотр фильма или экскурсия).</w:t>
      </w:r>
    </w:p>
    <w:p w:rsidR="004F486C" w:rsidRDefault="004F486C" w:rsidP="004F486C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культуры речи программа предусматривает ознакомление с некоторыми доступными нормами литературного языка. Эти нормы определяют, во-первых, правильное произнесение слов (орфоэпические нормы), во-вторых, правильное построение предложений и употребление грамматических форм слов в словосочетаниях (грамматические нормы), в-третьих, правильное употребление слов с учетом их семантической (смысловой) сочетаемости (правила словоупотребления).</w:t>
      </w:r>
    </w:p>
    <w:p w:rsidR="004F486C" w:rsidRDefault="004F486C" w:rsidP="004F486C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нормами литературного языка, изобразительными средствами речи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принесли реальные результаты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если систематически проводить анализ текстов образцов на уроках русского языка и уроках чтения, развивать языковое чутье, внимание к правильному употреблению слов, словосочетаний и фразеологизмов.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Полезно наблюдать за стилистически точным употреблением слов в авторских текстах в зависимости от цели высказывания и проводить анализ, устанавливая, </w:t>
      </w:r>
      <w:r>
        <w:rPr>
          <w:rFonts w:ascii="Times New Roman" w:hAnsi="Times New Roman" w:cs="Times New Roman"/>
          <w:sz w:val="28"/>
          <w:szCs w:val="28"/>
        </w:rPr>
        <w:lastRenderedPageBreak/>
        <w:t>почему уместно именно это слово, а не его синоним; необходимо развить у обучающихся интерес в художественной литературе, произведениям разных жанров как произведениям искусства и желание заучивать их наизусть или близко к тексту.</w:t>
      </w:r>
      <w:proofErr w:type="gramEnd"/>
    </w:p>
    <w:p w:rsidR="004F486C" w:rsidRDefault="004F486C" w:rsidP="004F486C">
      <w:pPr>
        <w:shd w:val="clear" w:color="auto" w:fill="FFFFFF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 над  нормами  литературного  языка  носит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практическую</w:t>
      </w:r>
      <w:proofErr w:type="gramEnd"/>
    </w:p>
    <w:p w:rsidR="004F486C" w:rsidRDefault="004F486C" w:rsidP="004F486C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и проводится в течение всего учебного года. В связи с изучением разных тем по курсу русского языка,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внеклассными занятиями по предмету, написанием изложений и сочинений, уроками литературы. Надо учить детей исправлять друг другу речевые ошибки и пользоваться в случае затруднения различными словарями. Это естественный путь овладения литературными нормами русского языка.</w:t>
      </w:r>
    </w:p>
    <w:p w:rsidR="004F486C" w:rsidRDefault="004F486C" w:rsidP="004F486C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методической проблемой остается дальнейшее совершенствование начального «языкового образования на речевой основе с учетом развивающегося потенциала </w:t>
      </w:r>
      <w:r w:rsidR="001E4944">
        <w:rPr>
          <w:rFonts w:ascii="Times New Roman" w:hAnsi="Times New Roman" w:cs="Times New Roman"/>
          <w:sz w:val="28"/>
          <w:szCs w:val="28"/>
        </w:rPr>
        <w:t>учебного комплекта»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3698" w:rsidRDefault="003C3698"/>
    <w:sectPr w:rsidR="003C3698" w:rsidSect="003C3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3EE28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486C"/>
    <w:rsid w:val="001E4944"/>
    <w:rsid w:val="003C3698"/>
    <w:rsid w:val="004F486C"/>
    <w:rsid w:val="006A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2373</Words>
  <Characters>13529</Characters>
  <Application>Microsoft Office Word</Application>
  <DocSecurity>0</DocSecurity>
  <Lines>112</Lines>
  <Paragraphs>31</Paragraphs>
  <ScaleCrop>false</ScaleCrop>
  <Company>RePack by SPecialiST</Company>
  <LinksUpToDate>false</LinksUpToDate>
  <CharactersWithSpaces>15871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Ira&amp;Yura</dc:creator>
  <cp:keywords/>
  <dc:description/>
  <cp:lastModifiedBy>Ira&amp;Yura</cp:lastModifiedBy>
  <cp:revision>5</cp:revision>
  <dcterms:created xsi:type="dcterms:W3CDTF">2015-09-27T11:28:00Z</dcterms:created>
  <dcterms:modified xsi:type="dcterms:W3CDTF">2015-10-11T14:30:00Z</dcterms:modified>
</cp:coreProperties>
</file>