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83" w:rsidRDefault="00D96383">
      <w:pPr>
        <w:rPr>
          <w:sz w:val="36"/>
          <w:szCs w:val="36"/>
        </w:rPr>
      </w:pPr>
    </w:p>
    <w:p w:rsidR="00D96383" w:rsidRDefault="00D96383">
      <w:pPr>
        <w:rPr>
          <w:sz w:val="40"/>
          <w:szCs w:val="40"/>
        </w:rPr>
      </w:pPr>
    </w:p>
    <w:p w:rsidR="00D96383" w:rsidRDefault="00D96383">
      <w:pPr>
        <w:rPr>
          <w:sz w:val="40"/>
          <w:szCs w:val="40"/>
        </w:rPr>
      </w:pPr>
    </w:p>
    <w:p w:rsidR="00F62A3D" w:rsidRPr="00F62A3D" w:rsidRDefault="00F62A3D" w:rsidP="00F62A3D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</w:t>
      </w:r>
    </w:p>
    <w:p w:rsidR="00F62A3D" w:rsidRDefault="00F62A3D" w:rsidP="00F62A3D">
      <w:pPr>
        <w:ind w:left="-1276"/>
        <w:rPr>
          <w:rFonts w:ascii="Monotype Corsiva" w:hAnsi="Monotype Corsiva"/>
          <w:sz w:val="72"/>
          <w:szCs w:val="72"/>
        </w:rPr>
      </w:pPr>
      <w:r w:rsidRPr="00F62A3D">
        <w:rPr>
          <w:rFonts w:ascii="Monotype Corsiva" w:hAnsi="Monotype Corsiva"/>
          <w:sz w:val="72"/>
          <w:szCs w:val="72"/>
        </w:rPr>
        <w:t xml:space="preserve">Тема : </w:t>
      </w:r>
      <w:r>
        <w:rPr>
          <w:rFonts w:ascii="Monotype Corsiva" w:hAnsi="Monotype Corsiva"/>
          <w:sz w:val="72"/>
          <w:szCs w:val="72"/>
        </w:rPr>
        <w:t xml:space="preserve">      </w:t>
      </w:r>
    </w:p>
    <w:p w:rsidR="00F62A3D" w:rsidRDefault="00F62A3D" w:rsidP="00F62A3D">
      <w:pPr>
        <w:ind w:left="-1276"/>
        <w:jc w:val="center"/>
        <w:rPr>
          <w:rFonts w:ascii="Monotype Corsiva" w:hAnsi="Monotype Corsiva"/>
          <w:sz w:val="72"/>
          <w:szCs w:val="72"/>
        </w:rPr>
      </w:pPr>
      <w:r w:rsidRPr="00F62A3D">
        <w:rPr>
          <w:rFonts w:ascii="Monotype Corsiva" w:hAnsi="Monotype Corsiva"/>
          <w:sz w:val="72"/>
          <w:szCs w:val="72"/>
        </w:rPr>
        <w:t>«</w:t>
      </w:r>
      <w:r>
        <w:rPr>
          <w:rFonts w:ascii="Monotype Corsiva" w:hAnsi="Monotype Corsiva"/>
          <w:sz w:val="72"/>
          <w:szCs w:val="72"/>
        </w:rPr>
        <w:t>Использование информационно-</w:t>
      </w:r>
      <w:r w:rsidRPr="00F62A3D">
        <w:rPr>
          <w:rFonts w:ascii="Monotype Corsiva" w:hAnsi="Monotype Corsiva"/>
          <w:sz w:val="72"/>
          <w:szCs w:val="72"/>
        </w:rPr>
        <w:t>коммуникативных</w:t>
      </w:r>
    </w:p>
    <w:p w:rsidR="00F62A3D" w:rsidRDefault="00F62A3D" w:rsidP="00F62A3D">
      <w:pPr>
        <w:ind w:left="-1276"/>
        <w:jc w:val="center"/>
        <w:rPr>
          <w:rFonts w:ascii="Monotype Corsiva" w:hAnsi="Monotype Corsiva"/>
          <w:sz w:val="72"/>
          <w:szCs w:val="72"/>
        </w:rPr>
      </w:pPr>
      <w:r w:rsidRPr="00F62A3D">
        <w:rPr>
          <w:rFonts w:ascii="Monotype Corsiva" w:hAnsi="Monotype Corsiva"/>
          <w:sz w:val="72"/>
          <w:szCs w:val="72"/>
        </w:rPr>
        <w:t>технологий</w:t>
      </w:r>
    </w:p>
    <w:p w:rsidR="00F62A3D" w:rsidRDefault="00F62A3D" w:rsidP="00F62A3D">
      <w:pPr>
        <w:ind w:left="-1276"/>
        <w:jc w:val="center"/>
        <w:rPr>
          <w:rFonts w:ascii="Monotype Corsiva" w:hAnsi="Monotype Corsiva"/>
          <w:sz w:val="72"/>
          <w:szCs w:val="72"/>
        </w:rPr>
      </w:pPr>
      <w:r w:rsidRPr="00F62A3D">
        <w:rPr>
          <w:rFonts w:ascii="Monotype Corsiva" w:hAnsi="Monotype Corsiva"/>
          <w:sz w:val="72"/>
          <w:szCs w:val="72"/>
        </w:rPr>
        <w:t>в начальном образовании</w:t>
      </w:r>
    </w:p>
    <w:p w:rsidR="00D96383" w:rsidRDefault="00F62A3D" w:rsidP="00F62A3D">
      <w:pPr>
        <w:ind w:left="-1276"/>
        <w:jc w:val="center"/>
        <w:rPr>
          <w:rFonts w:ascii="Monotype Corsiva" w:hAnsi="Monotype Corsiva"/>
          <w:sz w:val="72"/>
          <w:szCs w:val="72"/>
        </w:rPr>
      </w:pPr>
      <w:r w:rsidRPr="00F62A3D">
        <w:rPr>
          <w:rFonts w:ascii="Monotype Corsiva" w:hAnsi="Monotype Corsiva"/>
          <w:sz w:val="72"/>
          <w:szCs w:val="72"/>
        </w:rPr>
        <w:t>школьников».</w:t>
      </w:r>
    </w:p>
    <w:p w:rsidR="00F62A3D" w:rsidRDefault="00F62A3D" w:rsidP="00F62A3D">
      <w:pPr>
        <w:ind w:left="-1276"/>
        <w:jc w:val="center"/>
        <w:rPr>
          <w:rFonts w:ascii="Monotype Corsiva" w:hAnsi="Monotype Corsiva"/>
          <w:sz w:val="72"/>
          <w:szCs w:val="72"/>
        </w:rPr>
      </w:pPr>
    </w:p>
    <w:p w:rsidR="00F62A3D" w:rsidRDefault="00F62A3D" w:rsidP="00F62A3D">
      <w:pPr>
        <w:ind w:left="-1276"/>
        <w:jc w:val="right"/>
        <w:rPr>
          <w:rFonts w:ascii="Monotype Corsiva" w:hAnsi="Monotype Corsiva"/>
          <w:sz w:val="36"/>
          <w:szCs w:val="36"/>
        </w:rPr>
      </w:pPr>
      <w:r w:rsidRPr="00F62A3D">
        <w:rPr>
          <w:rFonts w:ascii="Monotype Corsiva" w:hAnsi="Monotype Corsiva"/>
          <w:sz w:val="36"/>
          <w:szCs w:val="36"/>
        </w:rPr>
        <w:t>Подготовила:</w:t>
      </w:r>
      <w:r>
        <w:rPr>
          <w:rFonts w:ascii="Monotype Corsiva" w:hAnsi="Monotype Corsiva"/>
          <w:sz w:val="36"/>
          <w:szCs w:val="36"/>
        </w:rPr>
        <w:t xml:space="preserve"> </w:t>
      </w:r>
    </w:p>
    <w:p w:rsidR="00F62A3D" w:rsidRDefault="00F62A3D" w:rsidP="00F62A3D">
      <w:pPr>
        <w:ind w:left="-1276"/>
        <w:jc w:val="right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учитель начальных классов </w:t>
      </w:r>
    </w:p>
    <w:p w:rsidR="00F62A3D" w:rsidRDefault="00F62A3D" w:rsidP="00F62A3D">
      <w:pPr>
        <w:ind w:left="-1276"/>
        <w:jc w:val="right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Тимофеева Н.В.</w:t>
      </w:r>
    </w:p>
    <w:p w:rsidR="00F62A3D" w:rsidRPr="00F62A3D" w:rsidRDefault="00077DED" w:rsidP="00F62A3D">
      <w:pPr>
        <w:ind w:left="-1276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Москва. 2015</w:t>
      </w:r>
      <w:bookmarkStart w:id="0" w:name="_GoBack"/>
      <w:bookmarkEnd w:id="0"/>
      <w:r w:rsidR="00F62A3D">
        <w:rPr>
          <w:rFonts w:ascii="Monotype Corsiva" w:hAnsi="Monotype Corsiva"/>
          <w:sz w:val="40"/>
          <w:szCs w:val="40"/>
        </w:rPr>
        <w:t>год.</w:t>
      </w:r>
    </w:p>
    <w:p w:rsidR="00F62A3D" w:rsidRDefault="00F62A3D" w:rsidP="00F62A3D">
      <w:pPr>
        <w:ind w:left="-1276"/>
        <w:jc w:val="right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72"/>
          <w:szCs w:val="72"/>
        </w:rPr>
        <w:t xml:space="preserve">        </w:t>
      </w:r>
    </w:p>
    <w:p w:rsidR="007B0DE6" w:rsidRDefault="007B0DE6" w:rsidP="007B0DE6">
      <w:pPr>
        <w:rPr>
          <w:sz w:val="28"/>
          <w:szCs w:val="28"/>
        </w:rPr>
      </w:pPr>
      <w:r w:rsidRPr="007B0DE6">
        <w:rPr>
          <w:sz w:val="40"/>
          <w:szCs w:val="40"/>
        </w:rPr>
        <w:lastRenderedPageBreak/>
        <w:t>1.Введение.</w:t>
      </w:r>
    </w:p>
    <w:p w:rsidR="007B0DE6" w:rsidRDefault="007B0DE6" w:rsidP="007B0DE6">
      <w:pPr>
        <w:rPr>
          <w:sz w:val="28"/>
          <w:szCs w:val="28"/>
        </w:rPr>
      </w:pPr>
      <w:r>
        <w:rPr>
          <w:sz w:val="28"/>
          <w:szCs w:val="28"/>
        </w:rPr>
        <w:t xml:space="preserve">      На современном этапе развития общества , насыщенном информационными      и компьютерными технологиями, для начальной школы приоритетными являются проблемы:</w:t>
      </w:r>
    </w:p>
    <w:p w:rsidR="007B0DE6" w:rsidRDefault="007B0DE6" w:rsidP="007B0D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Создания, распространения и обоснованного внедрения  в учебный процесс современных цифровых образовательных ресурсов;</w:t>
      </w:r>
    </w:p>
    <w:p w:rsidR="007B0DE6" w:rsidRDefault="007B0DE6" w:rsidP="007B0D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Эффективного использования в учебном процессе средств информационных и коммуникативных технологий.</w:t>
      </w:r>
    </w:p>
    <w:p w:rsidR="007B0DE6" w:rsidRDefault="007B0DE6" w:rsidP="007B0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 своей работе я обратилась к методу проектов. Основная идея метода проекта состоит в том, что обучение школьников должно строиться на активной основе, через целесообразную познавательную деятельность, сообразуясь  с личным интересом ученика именно в этом знании. Важно показывать детям их личную  заинтересованность   в жизни.</w:t>
      </w:r>
    </w:p>
    <w:p w:rsidR="007B0DE6" w:rsidRDefault="007B0DE6" w:rsidP="007B0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Суть метода проектов в следующем: стимулировать интерес детей к определенным  проблемам, предполагающим владение определенной суммой знаний и через проектную деятельность, предусматривающую решение одной или целого ряда проблем, показать практическое применение полученных знаний .</w:t>
      </w:r>
    </w:p>
    <w:p w:rsidR="007B0DE6" w:rsidRDefault="007B0DE6" w:rsidP="007B0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Проект организует творческую деятельность школьников, имеющую внутренние мотивы осуществления. Вот почему этот метод раскрывается как уникальное учебное средство. В отличие от традиционных педагогических технологий, основанных преимущественно на репродуктивной познавательной деятельности, метод проектов учит детей самостоятельно ставить цели и находить средства их достижения , учит ответственности за свои действия.</w:t>
      </w:r>
    </w:p>
    <w:p w:rsidR="007B0DE6" w:rsidRDefault="007B0DE6" w:rsidP="007B0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Работая над проектом ребята сталкиваются и с запланированными , и с незапланированными ситуациями. Они вынуждают его что-то менять в своем первоначальном замысле, в результате ученик учиться работать творчески и не бояться трудностей.</w:t>
      </w:r>
    </w:p>
    <w:p w:rsidR="007B0DE6" w:rsidRDefault="007B0DE6" w:rsidP="007B0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Метод проектов- это технология выстраивания какого- либо вида деятельности. Известно о существовании разных видов деятельности</w:t>
      </w:r>
    </w:p>
    <w:p w:rsidR="007B0DE6" w:rsidRDefault="007B0DE6" w:rsidP="007B0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 интеллектуально- познавательной, ценностно- ориентировочной, общественно полезной, художественной, физкультурно- спортивной, игровой, досуговой). Личность школьника развивается во всех ее </w:t>
      </w:r>
      <w:r>
        <w:rPr>
          <w:sz w:val="28"/>
          <w:szCs w:val="28"/>
        </w:rPr>
        <w:lastRenderedPageBreak/>
        <w:t>видах, но особое место занимает учебно- познавательная деятельность.</w:t>
      </w:r>
    </w:p>
    <w:p w:rsidR="007B0DE6" w:rsidRDefault="007B0DE6" w:rsidP="007B0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моем исследовании рассматривается возможность организации учебно- исследовательской деятельности с помощью метода проекта. Учебно- исследовательская деятельность – это деятельность учащихся, связанная с решением творческой, исследовательской задачи</w:t>
      </w:r>
    </w:p>
    <w:p w:rsidR="007B0DE6" w:rsidRDefault="007B0DE6" w:rsidP="007B0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заранее неизвестным решением ( в различных областях науки, искусства, техники) и предполагающая наличие основных этапов научного исследования: постановку проблемы, ознакомление с литературой по данной проблеме, овладение методикой исследования, сбор собранного материала, его анализ, обобщение и выводы. Цель такой деятельности в развитии личности учащегося.</w:t>
      </w:r>
    </w:p>
    <w:p w:rsidR="007B0DE6" w:rsidRDefault="007B0DE6" w:rsidP="007B0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Исследование любого вида основывается на любознательности младшего школьника. Ученик решает свою, личностно значимую проблему, поэтому есть интерес.</w:t>
      </w:r>
    </w:p>
    <w:p w:rsidR="007B0DE6" w:rsidRDefault="007B0DE6" w:rsidP="007B0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Учебно- исследовательская деятельность не предполагает достижения определенного заранее заданного результата, что определяет возможности погружения в творческую деятельность и создания ситуаций успеха.</w:t>
      </w:r>
    </w:p>
    <w:p w:rsidR="007B0DE6" w:rsidRPr="006A2396" w:rsidRDefault="007B0DE6" w:rsidP="007B0DE6">
      <w:pPr>
        <w:pStyle w:val="a3"/>
        <w:rPr>
          <w:rFonts w:ascii="Monotype Corsiva" w:hAnsi="Monotype Corsiva"/>
          <w:b/>
          <w:sz w:val="40"/>
          <w:szCs w:val="40"/>
        </w:rPr>
      </w:pPr>
      <w:r w:rsidRPr="006A2396">
        <w:rPr>
          <w:rFonts w:ascii="Monotype Corsiva" w:hAnsi="Monotype Corsiva"/>
          <w:b/>
          <w:sz w:val="40"/>
          <w:szCs w:val="40"/>
        </w:rPr>
        <w:t>2. Обращение к методу проектов.</w:t>
      </w:r>
    </w:p>
    <w:p w:rsidR="007B0DE6" w:rsidRDefault="007B0DE6" w:rsidP="007B0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Любой учебный проект имеет два аспекта: для ученика- это возможность творческой деятельности, направленной на решение интересной для себя или группы детей проблемы, результаты которой можно представить в любой самостоятельно выбранной форме.</w:t>
      </w:r>
    </w:p>
    <w:p w:rsidR="007B0DE6" w:rsidRDefault="007B0DE6" w:rsidP="007B0D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Учебный проект состоит из 4 этапов:</w:t>
      </w:r>
    </w:p>
    <w:p w:rsidR="007B0DE6" w:rsidRDefault="007B0DE6" w:rsidP="007B0DE6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254F0D">
        <w:rPr>
          <w:b/>
          <w:sz w:val="28"/>
          <w:szCs w:val="28"/>
          <w:u w:val="single"/>
        </w:rPr>
        <w:t>Погружение в проект.</w:t>
      </w:r>
    </w:p>
    <w:p w:rsidR="00521C2E" w:rsidRPr="00254F0D" w:rsidRDefault="00521C2E" w:rsidP="00521C2E">
      <w:pPr>
        <w:pStyle w:val="a3"/>
        <w:ind w:left="1080"/>
        <w:rPr>
          <w:b/>
          <w:sz w:val="28"/>
          <w:szCs w:val="28"/>
          <w:u w:val="single"/>
        </w:rPr>
      </w:pPr>
    </w:p>
    <w:p w:rsidR="007B0DE6" w:rsidRPr="00254F0D" w:rsidRDefault="007B0DE6" w:rsidP="007B0DE6">
      <w:pPr>
        <w:pStyle w:val="a3"/>
        <w:ind w:left="1080"/>
        <w:rPr>
          <w:b/>
          <w:sz w:val="28"/>
          <w:szCs w:val="28"/>
          <w:u w:val="single"/>
        </w:rPr>
      </w:pPr>
    </w:p>
    <w:p w:rsidR="00521C2E" w:rsidRDefault="00521C2E" w:rsidP="00521C2E">
      <w:pPr>
        <w:pStyle w:val="a3"/>
        <w:ind w:left="1080"/>
        <w:rPr>
          <w:b/>
          <w:sz w:val="28"/>
          <w:szCs w:val="28"/>
          <w:u w:val="single"/>
        </w:rPr>
      </w:pPr>
      <w:r w:rsidRPr="00254F0D">
        <w:rPr>
          <w:b/>
          <w:sz w:val="28"/>
          <w:szCs w:val="28"/>
          <w:u w:val="single"/>
        </w:rPr>
        <w:t>2 этап. Организация деятельности.</w:t>
      </w:r>
    </w:p>
    <w:p w:rsidR="00521C2E" w:rsidRDefault="00521C2E" w:rsidP="00521C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Проведено несколько занятий с детьми, в ходе которых обсуждались сущность и значение исследовательских умений в жизни любого современного человека. Ребята познакомились со структурой  исследовательского проекта, методами исследования. Групповая работа позволила всем ребятам обсудить значимые для них вопросы.</w:t>
      </w:r>
    </w:p>
    <w:p w:rsidR="00521C2E" w:rsidRDefault="00521C2E" w:rsidP="00521C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Несмотря на то , что исследовательские группы созданы по принципу сходности интересов, внутри группы дети не сразу смогли договориться о предмете исследования .Решению этой проблемы помог метод «самопрезентации» своей темы. На этом этапе разработаны программы работы для каждого маленького исследователя. Все программы имеют одинаковую структуру:</w:t>
      </w:r>
    </w:p>
    <w:p w:rsidR="00521C2E" w:rsidRDefault="00521C2E" w:rsidP="00521C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Тема, объект, предмет, цель, задачи, методы и база исследования и оформлены на бумаге и в виде презентаций на компьютере.</w:t>
      </w:r>
    </w:p>
    <w:p w:rsidR="00521C2E" w:rsidRDefault="00521C2E" w:rsidP="00521C2E">
      <w:pPr>
        <w:pStyle w:val="a3"/>
        <w:ind w:left="1080"/>
        <w:rPr>
          <w:b/>
          <w:sz w:val="28"/>
          <w:szCs w:val="28"/>
          <w:u w:val="single"/>
        </w:rPr>
      </w:pPr>
      <w:r w:rsidRPr="003407D9">
        <w:rPr>
          <w:b/>
          <w:sz w:val="28"/>
          <w:szCs w:val="28"/>
          <w:u w:val="single"/>
        </w:rPr>
        <w:t>3 этап.</w:t>
      </w:r>
    </w:p>
    <w:p w:rsidR="00521C2E" w:rsidRDefault="00521C2E" w:rsidP="00521C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Осуществление деятельности каждой группой происходило по направлениям, сформулированным в виде задач исследования. Общая для всех задача- сбор информации по теме исследования.</w:t>
      </w:r>
    </w:p>
    <w:p w:rsidR="00521C2E" w:rsidRDefault="00521C2E" w:rsidP="00521C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Кроме традиционных способов поиска информации в книгах, четвероклассники научились искать информацию в Интернете, искали клипы для презентаций. Большая роль отводилась получению информации из «живых источников»- благодаря наблюдениям и экскурсиям. Обработка информации осуществлялась при помощи устных и письменных обобщений, фотоальбомов.</w:t>
      </w:r>
    </w:p>
    <w:p w:rsidR="00521C2E" w:rsidRDefault="00521C2E" w:rsidP="00521C2E">
      <w:pPr>
        <w:pStyle w:val="a3"/>
        <w:ind w:left="1080"/>
        <w:rPr>
          <w:b/>
          <w:sz w:val="28"/>
          <w:szCs w:val="28"/>
          <w:u w:val="single"/>
        </w:rPr>
      </w:pPr>
      <w:r w:rsidRPr="00BD55E0">
        <w:rPr>
          <w:b/>
          <w:sz w:val="28"/>
          <w:szCs w:val="28"/>
          <w:u w:val="single"/>
        </w:rPr>
        <w:t>4 этап.</w:t>
      </w:r>
    </w:p>
    <w:p w:rsidR="00521C2E" w:rsidRDefault="00521C2E" w:rsidP="00521C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Этап презентации является заключительным и очень важным в проектно- исследовательской работе. Ребята оформили работы с помощью компьютерных технологий, рисунков, фотоотчетов. Большую помощь для анализа проделанной исследовательской работы оказали просмотр видеозаписей участия в проектах, подготовка выступлений, оформление выставок- работ детей. </w:t>
      </w:r>
    </w:p>
    <w:p w:rsidR="00521C2E" w:rsidRDefault="00521C2E" w:rsidP="00521C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Открытый урок по теме «Я- исследователь, я открываю мир!» имела положительные отзывы детей , родителей, учителей. Были высказаны рекомендации о продолжении исследовательской работы в 5 классе.</w:t>
      </w:r>
    </w:p>
    <w:p w:rsidR="00521C2E" w:rsidRDefault="00521C2E" w:rsidP="00521C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Разработанная в ходе исследования модель организации учебно- исследовательской деятельности младших школьников прошла апробацию и имеет перспективы дальнейшего совершенствования.</w:t>
      </w:r>
    </w:p>
    <w:p w:rsidR="00521C2E" w:rsidRDefault="00521C2E" w:rsidP="00521C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Включение учебно- исследовательской деятельности в учебно- воспитательный процесс начальной школы привело к тому, что ребята были заинтересованы в своем учении, развили свои </w:t>
      </w:r>
      <w:r>
        <w:rPr>
          <w:sz w:val="28"/>
          <w:szCs w:val="28"/>
        </w:rPr>
        <w:lastRenderedPageBreak/>
        <w:t>творческие способности, научились находить решение в трудных жизненных ситуациях.</w:t>
      </w:r>
    </w:p>
    <w:p w:rsidR="00521C2E" w:rsidRDefault="00521C2E" w:rsidP="00521C2E">
      <w:pPr>
        <w:pStyle w:val="a3"/>
        <w:ind w:left="1080"/>
        <w:rPr>
          <w:rFonts w:ascii="Monotype Corsiva" w:hAnsi="Monotype Corsiva"/>
          <w:b/>
          <w:sz w:val="44"/>
          <w:szCs w:val="44"/>
        </w:rPr>
      </w:pPr>
      <w:r w:rsidRPr="00E82762">
        <w:rPr>
          <w:rFonts w:ascii="Monotype Corsiva" w:hAnsi="Monotype Corsiva"/>
          <w:b/>
          <w:sz w:val="44"/>
          <w:szCs w:val="44"/>
        </w:rPr>
        <w:t xml:space="preserve">3.Цифровые образовательные ресурсы </w:t>
      </w:r>
      <w:r>
        <w:rPr>
          <w:rFonts w:ascii="Monotype Corsiva" w:hAnsi="Monotype Corsiva"/>
          <w:b/>
          <w:sz w:val="44"/>
          <w:szCs w:val="44"/>
        </w:rPr>
        <w:t xml:space="preserve">  </w:t>
      </w:r>
    </w:p>
    <w:p w:rsidR="00521C2E" w:rsidRPr="00A94FED" w:rsidRDefault="00521C2E" w:rsidP="00521C2E">
      <w:pPr>
        <w:pStyle w:val="a3"/>
        <w:ind w:left="1080"/>
        <w:rPr>
          <w:rFonts w:ascii="Monotype Corsiva" w:hAnsi="Monotype Corsiva"/>
          <w:b/>
          <w:sz w:val="28"/>
          <w:szCs w:val="28"/>
        </w:rPr>
      </w:pPr>
      <w:r w:rsidRPr="00A94FED">
        <w:rPr>
          <w:rFonts w:ascii="Monotype Corsiva" w:hAnsi="Monotype Corsiva"/>
          <w:b/>
          <w:sz w:val="28"/>
          <w:szCs w:val="28"/>
        </w:rPr>
        <w:t xml:space="preserve">                  «Математика и конструирование».</w:t>
      </w:r>
    </w:p>
    <w:p w:rsidR="00521C2E" w:rsidRPr="00A94FED" w:rsidRDefault="00521C2E" w:rsidP="00521C2E">
      <w:pPr>
        <w:pStyle w:val="a3"/>
        <w:ind w:left="1080"/>
        <w:rPr>
          <w:rFonts w:ascii="Arial" w:hAnsi="Arial" w:cs="Arial"/>
          <w:sz w:val="28"/>
          <w:szCs w:val="28"/>
        </w:rPr>
      </w:pPr>
      <w:r w:rsidRPr="00A94FED">
        <w:rPr>
          <w:rFonts w:ascii="Arial" w:hAnsi="Arial" w:cs="Arial"/>
          <w:sz w:val="28"/>
          <w:szCs w:val="28"/>
        </w:rPr>
        <w:t>Данный ЦОР включил в себя следующие разделы работы:</w:t>
      </w:r>
    </w:p>
    <w:p w:rsidR="00521C2E" w:rsidRPr="00A94FED" w:rsidRDefault="00521C2E" w:rsidP="00521C2E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94FED">
        <w:rPr>
          <w:rFonts w:ascii="Arial" w:hAnsi="Arial" w:cs="Arial"/>
          <w:sz w:val="28"/>
          <w:szCs w:val="28"/>
        </w:rPr>
        <w:t>Конструкторы;</w:t>
      </w:r>
    </w:p>
    <w:p w:rsidR="00521C2E" w:rsidRPr="00A94FED" w:rsidRDefault="00521C2E" w:rsidP="00521C2E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94FED">
        <w:rPr>
          <w:rFonts w:ascii="Arial" w:hAnsi="Arial" w:cs="Arial"/>
          <w:sz w:val="28"/>
          <w:szCs w:val="28"/>
        </w:rPr>
        <w:t>Тренажеры;</w:t>
      </w:r>
    </w:p>
    <w:p w:rsidR="00521C2E" w:rsidRPr="00A94FED" w:rsidRDefault="00521C2E" w:rsidP="00521C2E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94FED">
        <w:rPr>
          <w:rFonts w:ascii="Arial" w:hAnsi="Arial" w:cs="Arial"/>
          <w:sz w:val="28"/>
          <w:szCs w:val="28"/>
        </w:rPr>
        <w:t>Математические маршруты;</w:t>
      </w:r>
    </w:p>
    <w:p w:rsidR="00521C2E" w:rsidRPr="00A94FED" w:rsidRDefault="00521C2E" w:rsidP="00521C2E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94FED">
        <w:rPr>
          <w:rFonts w:ascii="Arial" w:hAnsi="Arial" w:cs="Arial"/>
          <w:sz w:val="28"/>
          <w:szCs w:val="28"/>
        </w:rPr>
        <w:t>Демонстрации;</w:t>
      </w:r>
    </w:p>
    <w:p w:rsidR="00521C2E" w:rsidRPr="00A94FED" w:rsidRDefault="00521C2E" w:rsidP="00521C2E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94FED">
        <w:rPr>
          <w:rFonts w:ascii="Arial" w:hAnsi="Arial" w:cs="Arial"/>
          <w:sz w:val="28"/>
          <w:szCs w:val="28"/>
        </w:rPr>
        <w:t>Игры и головоломки;</w:t>
      </w:r>
    </w:p>
    <w:p w:rsidR="00521C2E" w:rsidRPr="00A94FED" w:rsidRDefault="00521C2E" w:rsidP="00521C2E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94FED">
        <w:rPr>
          <w:rFonts w:ascii="Arial" w:hAnsi="Arial" w:cs="Arial"/>
          <w:sz w:val="28"/>
          <w:szCs w:val="28"/>
        </w:rPr>
        <w:t>Рабочая тетрадь.</w:t>
      </w:r>
    </w:p>
    <w:p w:rsidR="00521C2E" w:rsidRPr="00A94FED" w:rsidRDefault="00521C2E" w:rsidP="00521C2E">
      <w:pPr>
        <w:pStyle w:val="a3"/>
        <w:ind w:left="1440"/>
        <w:rPr>
          <w:rFonts w:ascii="Arial" w:hAnsi="Arial" w:cs="Arial"/>
          <w:sz w:val="28"/>
          <w:szCs w:val="28"/>
        </w:rPr>
      </w:pPr>
      <w:r w:rsidRPr="00A94FED">
        <w:rPr>
          <w:rFonts w:ascii="Arial" w:hAnsi="Arial" w:cs="Arial"/>
          <w:sz w:val="28"/>
          <w:szCs w:val="28"/>
        </w:rPr>
        <w:t xml:space="preserve">      Упражнения содержали задания возрастающей  сложности, что позволило учитывать индивидуальные возможности и коррекционно-образовательные потребности каждого ребенка при проведении коррекционной работы.</w:t>
      </w:r>
    </w:p>
    <w:p w:rsidR="00521C2E" w:rsidRDefault="00521C2E" w:rsidP="00521C2E">
      <w:pPr>
        <w:pStyle w:val="a3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Апробация ЦОР «Математика и конструирование» как средства ИКТ обучения математике позволила сделать следующие выводы:</w:t>
      </w:r>
    </w:p>
    <w:p w:rsidR="00521C2E" w:rsidRDefault="00521C2E" w:rsidP="00521C2E">
      <w:pPr>
        <w:pStyle w:val="a3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1)использование данного медиаресурса способствует активизации у младших школьников компенсаторных механизмов на снове различных видов восприятия;</w:t>
      </w:r>
    </w:p>
    <w:p w:rsidR="00521C2E" w:rsidRDefault="00521C2E" w:rsidP="00521C2E">
      <w:pPr>
        <w:pStyle w:val="a3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работа по закреплению основных математических и навыков, а также контроль над результатами деятельности учеников проводится с опорой на зрительное и слуховое воспрятие;</w:t>
      </w:r>
    </w:p>
    <w:p w:rsidR="00521C2E" w:rsidRDefault="00521C2E" w:rsidP="00521C2E">
      <w:pPr>
        <w:pStyle w:val="a3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визуализация информации происходит на экране монитора в виде доступных для учащихся мультипликационных образов и символов. В некоторых упражнениях, вызывающих затруднения, предусмотрена возможность дополнительной опоры на слух.Это позволяет сформировать устойчивые визуально- кинестетические и визуально- аудиальные условно- рефлекторные связи центральной нервной системы;</w:t>
      </w:r>
    </w:p>
    <w:p w:rsidR="00521C2E" w:rsidRDefault="00521C2E" w:rsidP="00521C2E">
      <w:pPr>
        <w:pStyle w:val="a3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 в процессе учебной коррекционной работы у учеников формируются, с одной стороны, вычислительные навыки, а сдругой- самоконтроль за своими действиями. Игровой метод обучения позволяет эффективно решать поставленные задачи и реализует на практике дидактические требования доступности компьютерного обучения.</w:t>
      </w:r>
    </w:p>
    <w:p w:rsidR="00521C2E" w:rsidRDefault="00521C2E" w:rsidP="00521C2E">
      <w:pPr>
        <w:pStyle w:val="a3"/>
        <w:ind w:left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«Окружающий мир».</w:t>
      </w:r>
    </w:p>
    <w:p w:rsidR="00521C2E" w:rsidRDefault="00521C2E" w:rsidP="00521C2E">
      <w:pPr>
        <w:pStyle w:val="a3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Pr="00BE1DAA">
        <w:rPr>
          <w:rFonts w:ascii="Arial" w:hAnsi="Arial" w:cs="Arial"/>
          <w:sz w:val="28"/>
          <w:szCs w:val="28"/>
        </w:rPr>
        <w:t xml:space="preserve">ЦОР «Окружающий мир» </w:t>
      </w:r>
      <w:r>
        <w:rPr>
          <w:rFonts w:ascii="Arial" w:hAnsi="Arial" w:cs="Arial"/>
          <w:sz w:val="28"/>
          <w:szCs w:val="28"/>
        </w:rPr>
        <w:t xml:space="preserve"> дополняет содержание и методику обучения материалом, который увеличивает возможность обогащения, уточнения и систематизации чувственного опыта обучающихся, особенно в тех случаях, когда в реальной учебной ситуации проведение различных демонстраций, например динамики развития объекта природы, наблюдение отдельных, скрытых от прямого глаза моментов невозможно или затруднено.</w:t>
      </w:r>
    </w:p>
    <w:p w:rsidR="00521C2E" w:rsidRDefault="00521C2E" w:rsidP="00521C2E">
      <w:pPr>
        <w:pStyle w:val="a3"/>
        <w:ind w:left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2317D8">
        <w:rPr>
          <w:rFonts w:ascii="Arial" w:hAnsi="Arial" w:cs="Arial"/>
          <w:b/>
          <w:sz w:val="28"/>
          <w:szCs w:val="28"/>
        </w:rPr>
        <w:t>Проект « Тренажеры по русскому языку».</w:t>
      </w:r>
    </w:p>
    <w:p w:rsidR="00521C2E" w:rsidRDefault="00521C2E" w:rsidP="00521C2E">
      <w:pPr>
        <w:pStyle w:val="a3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Планируемый результат  работы: сборник упражнений , заданий по русскому языку, позволяющий закрепить полученные знания и умения по самым трудным «ошибкоопасным» разделам и темам.</w:t>
      </w:r>
    </w:p>
    <w:p w:rsidR="00521C2E" w:rsidRDefault="00521C2E" w:rsidP="00521C2E">
      <w:pPr>
        <w:pStyle w:val="a3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Итоговым моментом работы над данным проектом явилась письменная самооценка учеников результата их собственной деятельности.</w:t>
      </w:r>
    </w:p>
    <w:p w:rsidR="00521C2E" w:rsidRPr="002317D8" w:rsidRDefault="00521C2E" w:rsidP="00521C2E">
      <w:pPr>
        <w:pStyle w:val="a3"/>
        <w:ind w:left="426"/>
        <w:rPr>
          <w:rFonts w:ascii="Arial" w:hAnsi="Arial" w:cs="Arial"/>
          <w:sz w:val="28"/>
          <w:szCs w:val="28"/>
        </w:rPr>
      </w:pPr>
      <w:r w:rsidRPr="002317D8">
        <w:rPr>
          <w:rFonts w:ascii="Monotype Corsiva" w:hAnsi="Monotype Corsiva"/>
          <w:b/>
          <w:i/>
          <w:sz w:val="36"/>
          <w:szCs w:val="36"/>
        </w:rPr>
        <w:t>4.</w:t>
      </w:r>
      <w:r>
        <w:rPr>
          <w:rFonts w:ascii="Monotype Corsiva" w:hAnsi="Monotype Corsiva"/>
          <w:b/>
          <w:i/>
          <w:sz w:val="36"/>
          <w:szCs w:val="36"/>
        </w:rPr>
        <w:t xml:space="preserve">Использование </w:t>
      </w:r>
      <w:r w:rsidRPr="002317D8">
        <w:rPr>
          <w:rFonts w:ascii="Monotype Corsiva" w:hAnsi="Monotype Corsiva"/>
          <w:b/>
          <w:i/>
          <w:sz w:val="36"/>
          <w:szCs w:val="36"/>
        </w:rPr>
        <w:t>дидактических игр</w:t>
      </w:r>
      <w:r>
        <w:rPr>
          <w:rFonts w:ascii="Monotype Corsiva" w:hAnsi="Monotype Corsiva"/>
          <w:b/>
          <w:i/>
          <w:sz w:val="36"/>
          <w:szCs w:val="36"/>
        </w:rPr>
        <w:t xml:space="preserve"> с целью развития познавательных процессов на уроках математики.</w:t>
      </w:r>
    </w:p>
    <w:p w:rsidR="00521C2E" w:rsidRPr="00DF7853" w:rsidRDefault="00521C2E" w:rsidP="00521C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своей работе я активно использовала разнообразные д</w:t>
      </w:r>
      <w:r w:rsidRPr="00DF7853">
        <w:rPr>
          <w:color w:val="000000"/>
          <w:sz w:val="28"/>
          <w:szCs w:val="28"/>
        </w:rPr>
        <w:t>идактические игры на уроках математики</w:t>
      </w:r>
      <w:r>
        <w:rPr>
          <w:color w:val="000000"/>
          <w:sz w:val="28"/>
          <w:szCs w:val="28"/>
        </w:rPr>
        <w:t>, русского языка, развития речи с целью развития познавательных умений.</w:t>
      </w:r>
    </w:p>
    <w:p w:rsidR="00521C2E" w:rsidRPr="00DF7853" w:rsidRDefault="00521C2E" w:rsidP="00521C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853">
        <w:rPr>
          <w:color w:val="000000"/>
          <w:sz w:val="28"/>
          <w:szCs w:val="28"/>
        </w:rPr>
        <w:t>В настоящее время она является весьма актуальной, т. к. увеличение умст</w:t>
      </w:r>
      <w:r w:rsidRPr="00DF7853">
        <w:rPr>
          <w:color w:val="000000"/>
          <w:sz w:val="28"/>
          <w:szCs w:val="28"/>
        </w:rPr>
        <w:softHyphen/>
        <w:t xml:space="preserve">венной нагрузки на уроках математики заставляет задуматься над тем, как поддержать у учащихся интерес к изучаемому материалу и их активность на </w:t>
      </w:r>
      <w:r>
        <w:rPr>
          <w:color w:val="000000"/>
          <w:sz w:val="28"/>
          <w:szCs w:val="28"/>
        </w:rPr>
        <w:t xml:space="preserve"> </w:t>
      </w:r>
      <w:r w:rsidRPr="00DF7853">
        <w:rPr>
          <w:color w:val="000000"/>
          <w:sz w:val="28"/>
          <w:szCs w:val="28"/>
        </w:rPr>
        <w:t>протяжении всего урока. Возникновение интереса к математике у зна</w:t>
      </w:r>
      <w:r w:rsidRPr="00DF7853">
        <w:rPr>
          <w:color w:val="000000"/>
          <w:sz w:val="28"/>
          <w:szCs w:val="28"/>
        </w:rPr>
        <w:softHyphen/>
        <w:t>чительного числа учащихся зависит от методики ее преподавания и от то</w:t>
      </w:r>
      <w:r w:rsidRPr="00DF7853">
        <w:rPr>
          <w:color w:val="000000"/>
          <w:sz w:val="28"/>
          <w:szCs w:val="28"/>
        </w:rPr>
        <w:softHyphen/>
        <w:t>го, насколько умело будет построена учебная работа. Необходимо забо</w:t>
      </w:r>
      <w:r w:rsidRPr="00DF7853">
        <w:rPr>
          <w:color w:val="000000"/>
          <w:sz w:val="28"/>
          <w:szCs w:val="28"/>
        </w:rPr>
        <w:softHyphen/>
        <w:t>титься о том, чтобы на уроках каждый ученик работал активно и увлечен</w:t>
      </w:r>
      <w:r w:rsidRPr="00DF7853">
        <w:rPr>
          <w:color w:val="000000"/>
          <w:sz w:val="28"/>
          <w:szCs w:val="28"/>
        </w:rPr>
        <w:softHyphen/>
        <w:t>но, и использовать это как отправную точку для возникновения и развития любознательности, глубокого познавательного процесса.</w:t>
      </w:r>
    </w:p>
    <w:p w:rsidR="00521C2E" w:rsidRPr="00DF7853" w:rsidRDefault="00521C2E" w:rsidP="00521C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7853">
        <w:rPr>
          <w:color w:val="000000"/>
          <w:sz w:val="28"/>
          <w:szCs w:val="28"/>
        </w:rPr>
        <w:t>Целью моей работы является изучение опыта по организации дидак</w:t>
      </w:r>
      <w:r w:rsidRPr="00DF7853">
        <w:rPr>
          <w:color w:val="000000"/>
          <w:sz w:val="28"/>
          <w:szCs w:val="28"/>
        </w:rPr>
        <w:softHyphen/>
        <w:t>тических игр и целесообразности их применения в определенных услови</w:t>
      </w:r>
      <w:r w:rsidRPr="00DF7853">
        <w:rPr>
          <w:color w:val="000000"/>
          <w:sz w:val="28"/>
          <w:szCs w:val="28"/>
        </w:rPr>
        <w:softHyphen/>
        <w:t>ях.</w:t>
      </w:r>
    </w:p>
    <w:p w:rsidR="00521C2E" w:rsidRPr="00DF7853" w:rsidRDefault="00521C2E" w:rsidP="00521C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 процессе  работы я ставила перед собой следующие задачи</w:t>
      </w:r>
      <w:r w:rsidRPr="00DF7853">
        <w:rPr>
          <w:color w:val="000000"/>
          <w:sz w:val="28"/>
          <w:szCs w:val="28"/>
        </w:rPr>
        <w:t>:</w:t>
      </w:r>
    </w:p>
    <w:p w:rsidR="00521C2E" w:rsidRPr="00DF7853" w:rsidRDefault="00521C2E" w:rsidP="00521C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85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определить</w:t>
      </w:r>
      <w:r w:rsidRPr="00DF7853">
        <w:rPr>
          <w:color w:val="000000"/>
          <w:sz w:val="28"/>
          <w:szCs w:val="28"/>
        </w:rPr>
        <w:t xml:space="preserve">  роль и место дидактических игр в процессе обучения математике;</w:t>
      </w:r>
    </w:p>
    <w:p w:rsidR="00521C2E" w:rsidRPr="00DF7853" w:rsidRDefault="00521C2E" w:rsidP="00521C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85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найти</w:t>
      </w:r>
      <w:r w:rsidRPr="00DF7853">
        <w:rPr>
          <w:color w:val="000000"/>
          <w:sz w:val="28"/>
          <w:szCs w:val="28"/>
        </w:rPr>
        <w:t xml:space="preserve">  основные структурные компоненты дидактических игр;</w:t>
      </w:r>
    </w:p>
    <w:p w:rsidR="00521C2E" w:rsidRPr="00DF7853" w:rsidRDefault="00521C2E" w:rsidP="00521C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853"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разработать</w:t>
      </w:r>
      <w:r w:rsidRPr="00DF7853">
        <w:rPr>
          <w:color w:val="000000"/>
          <w:sz w:val="28"/>
          <w:szCs w:val="28"/>
        </w:rPr>
        <w:t xml:space="preserve">  методические вопросы  при о</w:t>
      </w:r>
      <w:r>
        <w:rPr>
          <w:color w:val="000000"/>
          <w:sz w:val="28"/>
          <w:szCs w:val="28"/>
        </w:rPr>
        <w:t>рганизации дидактических игр  на уроках математики</w:t>
      </w:r>
      <w:r w:rsidRPr="00DF7853">
        <w:rPr>
          <w:color w:val="000000"/>
          <w:sz w:val="28"/>
          <w:szCs w:val="28"/>
        </w:rPr>
        <w:t>;</w:t>
      </w:r>
    </w:p>
    <w:p w:rsidR="00521C2E" w:rsidRPr="00DF7853" w:rsidRDefault="00521C2E" w:rsidP="00521C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853">
        <w:rPr>
          <w:color w:val="000000"/>
          <w:sz w:val="28"/>
          <w:szCs w:val="28"/>
        </w:rPr>
        <w:t xml:space="preserve">-   </w:t>
      </w:r>
      <w:r>
        <w:rPr>
          <w:color w:val="000000"/>
          <w:sz w:val="28"/>
          <w:szCs w:val="28"/>
        </w:rPr>
        <w:t>найти</w:t>
      </w:r>
      <w:r w:rsidRPr="00DF7853">
        <w:rPr>
          <w:color w:val="000000"/>
          <w:sz w:val="28"/>
          <w:szCs w:val="28"/>
        </w:rPr>
        <w:t xml:space="preserve"> 10 положений при организации дидактических игр;</w:t>
      </w:r>
    </w:p>
    <w:p w:rsidR="00521C2E" w:rsidRPr="00DF7853" w:rsidRDefault="00521C2E" w:rsidP="00521C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85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разработать</w:t>
      </w:r>
      <w:r w:rsidRPr="00DF7853">
        <w:rPr>
          <w:color w:val="000000"/>
          <w:sz w:val="28"/>
          <w:szCs w:val="28"/>
        </w:rPr>
        <w:t xml:space="preserve">  примеры дидактических игр на уроках математики.</w:t>
      </w:r>
    </w:p>
    <w:p w:rsidR="00521C2E" w:rsidRDefault="00521C2E" w:rsidP="00521C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7853">
        <w:rPr>
          <w:color w:val="000000"/>
          <w:sz w:val="28"/>
          <w:szCs w:val="28"/>
        </w:rPr>
        <w:t>В заверш</w:t>
      </w:r>
      <w:r>
        <w:rPr>
          <w:color w:val="000000"/>
          <w:sz w:val="28"/>
          <w:szCs w:val="28"/>
        </w:rPr>
        <w:t>ении  работы мною были проведены уроки  с применением</w:t>
      </w:r>
      <w:r w:rsidRPr="00DF7853">
        <w:rPr>
          <w:color w:val="000000"/>
          <w:sz w:val="28"/>
          <w:szCs w:val="28"/>
        </w:rPr>
        <w:t xml:space="preserve"> дидактических игр на уроках математики. </w:t>
      </w:r>
    </w:p>
    <w:p w:rsidR="00483328" w:rsidRPr="00483328" w:rsidRDefault="00483328" w:rsidP="00483328">
      <w:pPr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  <w:r w:rsidRPr="00483328">
        <w:rPr>
          <w:b/>
          <w:sz w:val="40"/>
          <w:szCs w:val="40"/>
        </w:rPr>
        <w:t>4.Заключение</w:t>
      </w:r>
      <w:r w:rsidRPr="00483328">
        <w:rPr>
          <w:rFonts w:ascii="Monotype Corsiva" w:hAnsi="Monotype Corsiva"/>
          <w:b/>
          <w:sz w:val="40"/>
          <w:szCs w:val="40"/>
        </w:rPr>
        <w:t>.</w:t>
      </w:r>
    </w:p>
    <w:p w:rsidR="00483328" w:rsidRPr="0026771D" w:rsidRDefault="00483328" w:rsidP="00483328">
      <w:pPr>
        <w:pStyle w:val="a3"/>
        <w:spacing w:line="360" w:lineRule="auto"/>
        <w:ind w:left="283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</w:t>
      </w:r>
      <w:r>
        <w:rPr>
          <w:rFonts w:ascii="Times New Roman" w:hAnsi="Times New Roman"/>
          <w:b/>
          <w:sz w:val="32"/>
        </w:rPr>
        <w:t xml:space="preserve">  </w:t>
      </w:r>
      <w:r>
        <w:rPr>
          <w:rFonts w:ascii="Times New Roman" w:hAnsi="Times New Roman"/>
          <w:sz w:val="28"/>
        </w:rPr>
        <w:t>Ребенок приходит в школу с огромным желанием учиться и надо надолго удержать в нем это чувство радостного удивления перед школой, перед тайнами которые его там ждут. Надо приковать его неустойчивое внимание к уроку, не заставляя силой. Принуждение не должно быть места в школе. Ребенка надо не заставлять, а заинтересовывать.</w:t>
      </w:r>
    </w:p>
    <w:p w:rsidR="00483328" w:rsidRDefault="00483328" w:rsidP="0048332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Проведенная работа, анализ психолого - педагогической, методической литературы, школьной практики позволяют констатировать, что эффективность обучения находится в прямой зависимости от уровня активности ученика. Активность учащихся в процессе обучения обеспечивает развитие их творческих способностей. Включение школьников в учебно - познавательную деятельность обеспечивается с помощью различных средств активизации.</w:t>
      </w:r>
    </w:p>
    <w:p w:rsidR="00483328" w:rsidRDefault="00483328" w:rsidP="0048332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Наряду с многообразными формами, методами и приемами обучения дидактическая игра занимает большое место в деле формирования математических представлений учащихся начальных классов. Игра обладает большим внушающем воздействием и ее функции состоят в обеспечении эмоционально - приподнятой обстановки воспроизведения знаний, облегчающей усвоение материала, игра порождает в детях переживания, возбуждение, влечение к учебной работе, снимающее напряжение, усталость.</w:t>
      </w:r>
    </w:p>
    <w:p w:rsidR="00483328" w:rsidRDefault="00483328" w:rsidP="0048332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Результаты проведенного исследования позволяют сделать вывод о том, что игра и игровые ситуации на уроках математики помогают детям овладевать знаниями, формировать соответствующие умения и навыки и пробуждать интерес к учению, а так же облегчают понимание, в объяснение нового или закрепление старого материала, между учителем и учениками.</w:t>
      </w:r>
    </w:p>
    <w:p w:rsidR="00483328" w:rsidRDefault="00483328" w:rsidP="0048332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В процессе проектно- исследовательской работы я , опираясь на непроизвольное внимание детей активизировала их познавательную деятельность , совершенствуя сенсорно- тактильную сферу, развивая коммуникативную функцию и интерес к обучению. Предлагаемые дидактические пособия сделали процесс обучения увлекательным и неутомительным.</w:t>
      </w:r>
    </w:p>
    <w:p w:rsidR="00483328" w:rsidRDefault="00483328" w:rsidP="00483328">
      <w:pPr>
        <w:rPr>
          <w:rFonts w:ascii="Monotype Corsiva" w:hAnsi="Monotype Corsiva"/>
          <w:b/>
          <w:sz w:val="36"/>
          <w:szCs w:val="36"/>
        </w:rPr>
      </w:pPr>
    </w:p>
    <w:p w:rsidR="00483328" w:rsidRDefault="00483328" w:rsidP="00483328">
      <w:pPr>
        <w:rPr>
          <w:rFonts w:ascii="Monotype Corsiva" w:hAnsi="Monotype Corsiva"/>
          <w:b/>
          <w:sz w:val="36"/>
          <w:szCs w:val="36"/>
        </w:rPr>
      </w:pPr>
    </w:p>
    <w:p w:rsidR="00483328" w:rsidRDefault="00483328" w:rsidP="00483328">
      <w:pPr>
        <w:rPr>
          <w:rFonts w:ascii="Monotype Corsiva" w:hAnsi="Monotype Corsiva"/>
          <w:b/>
          <w:sz w:val="36"/>
          <w:szCs w:val="36"/>
        </w:rPr>
      </w:pPr>
    </w:p>
    <w:p w:rsidR="00483328" w:rsidRDefault="00483328" w:rsidP="00483328">
      <w:pPr>
        <w:rPr>
          <w:rFonts w:ascii="Monotype Corsiva" w:hAnsi="Monotype Corsiva"/>
          <w:b/>
          <w:sz w:val="36"/>
          <w:szCs w:val="36"/>
        </w:rPr>
      </w:pPr>
    </w:p>
    <w:p w:rsidR="00483328" w:rsidRDefault="00483328" w:rsidP="00483328">
      <w:pPr>
        <w:rPr>
          <w:rFonts w:ascii="Monotype Corsiva" w:hAnsi="Monotype Corsiva"/>
          <w:b/>
          <w:sz w:val="36"/>
          <w:szCs w:val="36"/>
        </w:rPr>
      </w:pPr>
      <w:r w:rsidRPr="00ED65D4">
        <w:rPr>
          <w:rFonts w:ascii="Monotype Corsiva" w:hAnsi="Monotype Corsiva"/>
          <w:b/>
          <w:sz w:val="36"/>
          <w:szCs w:val="36"/>
        </w:rPr>
        <w:t>6.Список используемой литературы:</w:t>
      </w:r>
    </w:p>
    <w:p w:rsidR="00483328" w:rsidRDefault="00483328" w:rsidP="00483328">
      <w:pPr>
        <w:pStyle w:val="3"/>
        <w:jc w:val="center"/>
        <w:rPr>
          <w:b/>
          <w:sz w:val="32"/>
        </w:rPr>
      </w:pPr>
      <w:r>
        <w:rPr>
          <w:b/>
          <w:sz w:val="32"/>
        </w:rPr>
        <w:t>Литература.</w:t>
      </w:r>
    </w:p>
    <w:p w:rsidR="00483328" w:rsidRDefault="00483328" w:rsidP="00483328">
      <w:pPr>
        <w:pStyle w:val="3"/>
        <w:ind w:left="1134"/>
        <w:jc w:val="center"/>
        <w:rPr>
          <w:b/>
          <w:sz w:val="32"/>
        </w:rPr>
      </w:pPr>
    </w:p>
    <w:p w:rsidR="00483328" w:rsidRDefault="00483328" w:rsidP="00483328">
      <w:pPr>
        <w:pStyle w:val="3"/>
        <w:numPr>
          <w:ilvl w:val="0"/>
          <w:numId w:val="5"/>
        </w:numPr>
      </w:pPr>
      <w:r>
        <w:t xml:space="preserve">Абрамова О. Г. «Решение уравнений </w:t>
      </w:r>
      <w:r>
        <w:rPr>
          <w:lang w:val="en-US"/>
        </w:rPr>
        <w:t>I</w:t>
      </w:r>
      <w:r w:rsidRPr="00930102">
        <w:t xml:space="preserve"> </w:t>
      </w:r>
      <w:r>
        <w:t>класс». Начальная школа 1989 №9 стр. 78.</w:t>
      </w:r>
    </w:p>
    <w:p w:rsidR="00483328" w:rsidRDefault="00483328" w:rsidP="00483328">
      <w:pPr>
        <w:pStyle w:val="3"/>
        <w:numPr>
          <w:ilvl w:val="0"/>
          <w:numId w:val="5"/>
        </w:numPr>
      </w:pPr>
      <w:r>
        <w:t>Аммосова Н. В. «Математические олимпиады школьников». Начальная школа 1995 №5 стр. 13.</w:t>
      </w:r>
    </w:p>
    <w:p w:rsidR="00483328" w:rsidRDefault="00483328" w:rsidP="00483328">
      <w:pPr>
        <w:pStyle w:val="3"/>
        <w:numPr>
          <w:ilvl w:val="0"/>
          <w:numId w:val="5"/>
        </w:numPr>
      </w:pPr>
      <w:r>
        <w:t>Бантова М. А. «Методика преподавания математики в начальной школе». Москва «Просвещение» 1984.</w:t>
      </w:r>
    </w:p>
    <w:p w:rsidR="00483328" w:rsidRDefault="00483328" w:rsidP="00483328">
      <w:pPr>
        <w:pStyle w:val="3"/>
        <w:numPr>
          <w:ilvl w:val="0"/>
          <w:numId w:val="5"/>
        </w:numPr>
      </w:pPr>
      <w:r>
        <w:t>Виленкин Н. Я. «Математика 4 – 5 классы. Теоретические основы». Москва «Просвещение» 1974.</w:t>
      </w:r>
    </w:p>
    <w:p w:rsidR="00483328" w:rsidRDefault="00483328" w:rsidP="00483328">
      <w:pPr>
        <w:pStyle w:val="3"/>
        <w:numPr>
          <w:ilvl w:val="0"/>
          <w:numId w:val="5"/>
        </w:numPr>
      </w:pPr>
      <w:r>
        <w:t>Волкова С. Н. «Задания развивающего характера в новом едином учебнике «Математика»» Начальная школа 1997 №9 стр. 68.</w:t>
      </w:r>
    </w:p>
    <w:p w:rsidR="00483328" w:rsidRDefault="00483328" w:rsidP="00483328">
      <w:pPr>
        <w:pStyle w:val="3"/>
        <w:numPr>
          <w:ilvl w:val="0"/>
          <w:numId w:val="5"/>
        </w:numPr>
      </w:pPr>
      <w:r>
        <w:t>Глейзер Г. И. «История математики в средней школе» Издательство Москва «Просвещение» 1970.</w:t>
      </w:r>
    </w:p>
    <w:p w:rsidR="00483328" w:rsidRDefault="00483328" w:rsidP="00483328">
      <w:pPr>
        <w:pStyle w:val="3"/>
        <w:numPr>
          <w:ilvl w:val="0"/>
          <w:numId w:val="5"/>
        </w:numPr>
      </w:pPr>
      <w:r>
        <w:t>Гончарова М. А. «Развитие у детей математических представлений, воображения и мышления.» Антал 1995.</w:t>
      </w:r>
    </w:p>
    <w:p w:rsidR="00483328" w:rsidRDefault="00483328" w:rsidP="00483328">
      <w:pPr>
        <w:pStyle w:val="3"/>
        <w:numPr>
          <w:ilvl w:val="0"/>
          <w:numId w:val="5"/>
        </w:numPr>
      </w:pPr>
      <w:r>
        <w:t>Депман И. Я. «За страницами учебника математики». Москва «Просвещение» 1989.</w:t>
      </w:r>
    </w:p>
    <w:p w:rsidR="00483328" w:rsidRDefault="00483328" w:rsidP="00483328">
      <w:pPr>
        <w:pStyle w:val="3"/>
        <w:numPr>
          <w:ilvl w:val="0"/>
          <w:numId w:val="5"/>
        </w:numPr>
      </w:pPr>
      <w:r>
        <w:t>Ивашова О. А. «Ошибки в порядке выполнения арифметических действий и пути их предупреждения». Начальная школа 1988 №4 стр. 26.</w:t>
      </w:r>
    </w:p>
    <w:p w:rsidR="00521C2E" w:rsidRDefault="00521C2E" w:rsidP="00521C2E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483328" w:rsidRDefault="00483328" w:rsidP="00521C2E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F62A3D" w:rsidRPr="00F62A3D" w:rsidRDefault="00F62A3D" w:rsidP="00F62A3D">
      <w:pPr>
        <w:ind w:left="-1276"/>
        <w:jc w:val="right"/>
        <w:rPr>
          <w:rFonts w:ascii="Monotype Corsiva" w:hAnsi="Monotype Corsiva"/>
          <w:sz w:val="36"/>
          <w:szCs w:val="36"/>
        </w:rPr>
      </w:pPr>
    </w:p>
    <w:p w:rsidR="00D96383" w:rsidRDefault="00D96383" w:rsidP="00F62A3D">
      <w:pPr>
        <w:jc w:val="center"/>
        <w:rPr>
          <w:sz w:val="36"/>
          <w:szCs w:val="36"/>
        </w:rPr>
      </w:pPr>
    </w:p>
    <w:p w:rsidR="00D96383" w:rsidRDefault="00D96383" w:rsidP="00F62A3D">
      <w:pPr>
        <w:jc w:val="center"/>
        <w:rPr>
          <w:sz w:val="36"/>
          <w:szCs w:val="36"/>
        </w:rPr>
      </w:pPr>
    </w:p>
    <w:p w:rsidR="00D96383" w:rsidRDefault="00D96383" w:rsidP="00F62A3D">
      <w:pPr>
        <w:jc w:val="center"/>
        <w:rPr>
          <w:sz w:val="36"/>
          <w:szCs w:val="36"/>
        </w:rPr>
      </w:pPr>
    </w:p>
    <w:p w:rsidR="00D96383" w:rsidRDefault="00D96383" w:rsidP="00F62A3D">
      <w:pPr>
        <w:jc w:val="center"/>
        <w:rPr>
          <w:sz w:val="36"/>
          <w:szCs w:val="36"/>
        </w:rPr>
      </w:pPr>
    </w:p>
    <w:p w:rsidR="00D96383" w:rsidRDefault="00D96383" w:rsidP="00F62A3D">
      <w:pPr>
        <w:jc w:val="center"/>
        <w:rPr>
          <w:sz w:val="36"/>
          <w:szCs w:val="36"/>
        </w:rPr>
      </w:pPr>
    </w:p>
    <w:p w:rsidR="00D96383" w:rsidRDefault="00D96383" w:rsidP="00F62A3D">
      <w:pPr>
        <w:jc w:val="center"/>
        <w:rPr>
          <w:sz w:val="36"/>
          <w:szCs w:val="36"/>
        </w:rPr>
      </w:pPr>
    </w:p>
    <w:p w:rsidR="00D96383" w:rsidRDefault="00D96383">
      <w:pPr>
        <w:rPr>
          <w:sz w:val="36"/>
          <w:szCs w:val="36"/>
        </w:rPr>
      </w:pPr>
    </w:p>
    <w:p w:rsidR="00D96383" w:rsidRDefault="00D96383">
      <w:pPr>
        <w:rPr>
          <w:sz w:val="36"/>
          <w:szCs w:val="36"/>
        </w:rPr>
      </w:pPr>
    </w:p>
    <w:p w:rsidR="00D96383" w:rsidRDefault="00D96383">
      <w:pPr>
        <w:rPr>
          <w:sz w:val="36"/>
          <w:szCs w:val="36"/>
        </w:rPr>
      </w:pPr>
    </w:p>
    <w:p w:rsidR="00D96383" w:rsidRDefault="00D96383" w:rsidP="00D96383">
      <w:pPr>
        <w:jc w:val="right"/>
        <w:rPr>
          <w:sz w:val="36"/>
          <w:szCs w:val="36"/>
        </w:rPr>
      </w:pPr>
      <w:r>
        <w:rPr>
          <w:sz w:val="36"/>
          <w:szCs w:val="36"/>
        </w:rPr>
        <w:t>Работа по самообразованию</w:t>
      </w:r>
    </w:p>
    <w:p w:rsidR="00D96383" w:rsidRDefault="00D96383" w:rsidP="00D96383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учителя начальных классов</w:t>
      </w:r>
    </w:p>
    <w:p w:rsidR="006C4DB4" w:rsidRPr="00D96383" w:rsidRDefault="00D96383" w:rsidP="00D96383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Тимофеевой Н.В.</w:t>
      </w:r>
    </w:p>
    <w:sectPr w:rsidR="006C4DB4" w:rsidRPr="00D96383" w:rsidSect="006C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233"/>
    <w:multiLevelType w:val="hybridMultilevel"/>
    <w:tmpl w:val="3F201D7C"/>
    <w:lvl w:ilvl="0" w:tplc="22940E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765EAC"/>
    <w:multiLevelType w:val="singleLevel"/>
    <w:tmpl w:val="82BA774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4E991C0A"/>
    <w:multiLevelType w:val="hybridMultilevel"/>
    <w:tmpl w:val="F7260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15D2B"/>
    <w:multiLevelType w:val="singleLevel"/>
    <w:tmpl w:val="132247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782D26E1"/>
    <w:multiLevelType w:val="hybridMultilevel"/>
    <w:tmpl w:val="E9228366"/>
    <w:lvl w:ilvl="0" w:tplc="2CA2C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6383"/>
    <w:rsid w:val="00077DED"/>
    <w:rsid w:val="00224670"/>
    <w:rsid w:val="00483328"/>
    <w:rsid w:val="00521C2E"/>
    <w:rsid w:val="006C4DB4"/>
    <w:rsid w:val="007B0DE6"/>
    <w:rsid w:val="00D96383"/>
    <w:rsid w:val="00F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645E2-33C2-46A3-B8B4-243335BF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DE6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48332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833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В. Тимофеева</cp:lastModifiedBy>
  <cp:revision>7</cp:revision>
  <dcterms:created xsi:type="dcterms:W3CDTF">2010-04-13T06:20:00Z</dcterms:created>
  <dcterms:modified xsi:type="dcterms:W3CDTF">2015-09-09T07:24:00Z</dcterms:modified>
</cp:coreProperties>
</file>