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89" w:rsidRPr="00546F89" w:rsidRDefault="00DB3989" w:rsidP="00DB3989">
      <w:pPr>
        <w:jc w:val="center"/>
        <w:rPr>
          <w:b/>
          <w:sz w:val="32"/>
          <w:szCs w:val="32"/>
        </w:rPr>
      </w:pPr>
      <w:r w:rsidRPr="00546F89">
        <w:rPr>
          <w:b/>
          <w:sz w:val="32"/>
          <w:szCs w:val="32"/>
        </w:rPr>
        <w:t>Планирование работы   МО учителей начальных классов</w:t>
      </w:r>
    </w:p>
    <w:p w:rsidR="00DB3989" w:rsidRPr="001053C1" w:rsidRDefault="00DB3989" w:rsidP="00DB3989">
      <w:pPr>
        <w:jc w:val="center"/>
        <w:rPr>
          <w:b/>
          <w:sz w:val="32"/>
          <w:szCs w:val="32"/>
        </w:rPr>
      </w:pPr>
      <w:r w:rsidRPr="00546F89">
        <w:rPr>
          <w:b/>
          <w:sz w:val="32"/>
          <w:szCs w:val="32"/>
        </w:rPr>
        <w:t>2015 – 2016уч.год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0206"/>
        <w:gridCol w:w="2835"/>
      </w:tblGrid>
      <w:tr w:rsidR="00DB3989" w:rsidRPr="001053C1" w:rsidTr="001D2D11">
        <w:trPr>
          <w:trHeight w:val="458"/>
        </w:trPr>
        <w:tc>
          <w:tcPr>
            <w:tcW w:w="1951" w:type="dxa"/>
          </w:tcPr>
          <w:p w:rsidR="00DB3989" w:rsidRPr="001053C1" w:rsidRDefault="00DB3989" w:rsidP="001D2D11">
            <w:pPr>
              <w:jc w:val="center"/>
              <w:rPr>
                <w:b/>
              </w:rPr>
            </w:pPr>
            <w:r w:rsidRPr="001053C1">
              <w:rPr>
                <w:b/>
              </w:rPr>
              <w:t>Дата проведения</w:t>
            </w:r>
          </w:p>
        </w:tc>
        <w:tc>
          <w:tcPr>
            <w:tcW w:w="10206" w:type="dxa"/>
          </w:tcPr>
          <w:p w:rsidR="00DB3989" w:rsidRPr="001053C1" w:rsidRDefault="00DB3989" w:rsidP="001D2D11">
            <w:pPr>
              <w:jc w:val="center"/>
              <w:rPr>
                <w:b/>
              </w:rPr>
            </w:pPr>
            <w:r w:rsidRPr="001053C1">
              <w:rPr>
                <w:b/>
              </w:rPr>
              <w:t>Тема заседания</w:t>
            </w:r>
          </w:p>
        </w:tc>
        <w:tc>
          <w:tcPr>
            <w:tcW w:w="2835" w:type="dxa"/>
          </w:tcPr>
          <w:p w:rsidR="00DB3989" w:rsidRPr="001053C1" w:rsidRDefault="00DB3989" w:rsidP="001D2D11">
            <w:pPr>
              <w:jc w:val="center"/>
              <w:rPr>
                <w:b/>
              </w:rPr>
            </w:pPr>
            <w:r w:rsidRPr="001053C1">
              <w:rPr>
                <w:b/>
              </w:rPr>
              <w:t>Ответственные</w:t>
            </w:r>
          </w:p>
        </w:tc>
      </w:tr>
      <w:tr w:rsidR="00DB3989" w:rsidRPr="001053C1" w:rsidTr="001D2D11">
        <w:trPr>
          <w:trHeight w:val="1592"/>
        </w:trPr>
        <w:tc>
          <w:tcPr>
            <w:tcW w:w="1951" w:type="dxa"/>
          </w:tcPr>
          <w:p w:rsidR="00DB3989" w:rsidRPr="001053C1" w:rsidRDefault="00DB3989" w:rsidP="001D2D11">
            <w:pPr>
              <w:jc w:val="center"/>
            </w:pPr>
            <w:r w:rsidRPr="001053C1">
              <w:t>Август</w:t>
            </w:r>
          </w:p>
        </w:tc>
        <w:tc>
          <w:tcPr>
            <w:tcW w:w="10206" w:type="dxa"/>
          </w:tcPr>
          <w:p w:rsidR="00DB3989" w:rsidRPr="001053C1" w:rsidRDefault="00DB3989" w:rsidP="001D2D11">
            <w:pPr>
              <w:jc w:val="both"/>
              <w:textAlignment w:val="top"/>
              <w:rPr>
                <w:b/>
                <w:i/>
                <w:color w:val="000000"/>
              </w:rPr>
            </w:pPr>
            <w:r w:rsidRPr="001053C1">
              <w:rPr>
                <w:b/>
                <w:i/>
                <w:color w:val="000000"/>
              </w:rPr>
              <w:t>Анализ деятельности МО по достижению планируемых результатов учебной и внеурочной деятельности.</w:t>
            </w:r>
          </w:p>
          <w:p w:rsidR="00DB3989" w:rsidRPr="001053C1" w:rsidRDefault="00DB3989" w:rsidP="001D2D11">
            <w:pPr>
              <w:jc w:val="both"/>
              <w:textAlignment w:val="top"/>
              <w:rPr>
                <w:color w:val="000000"/>
              </w:rPr>
            </w:pPr>
            <w:r w:rsidRPr="001053C1">
              <w:rPr>
                <w:color w:val="000000"/>
              </w:rPr>
              <w:t>1.Анализ деятельности МО в 2014-1015 уч. году.</w:t>
            </w:r>
          </w:p>
          <w:p w:rsidR="00DB3989" w:rsidRPr="001053C1" w:rsidRDefault="00DB3989" w:rsidP="001D2D11">
            <w:pPr>
              <w:jc w:val="both"/>
              <w:textAlignment w:val="top"/>
              <w:rPr>
                <w:color w:val="000000"/>
              </w:rPr>
            </w:pPr>
            <w:r w:rsidRPr="001053C1">
              <w:rPr>
                <w:color w:val="000000"/>
              </w:rPr>
              <w:t>2.Обсуждение  плана работы МО на 2015-2016 уч. год</w:t>
            </w:r>
          </w:p>
          <w:p w:rsidR="00DB3989" w:rsidRPr="001053C1" w:rsidRDefault="00DB3989" w:rsidP="001D2D11">
            <w:pPr>
              <w:jc w:val="both"/>
              <w:textAlignment w:val="top"/>
              <w:rPr>
                <w:color w:val="000000"/>
              </w:rPr>
            </w:pPr>
            <w:r w:rsidRPr="001053C1">
              <w:rPr>
                <w:color w:val="000000"/>
              </w:rPr>
              <w:t xml:space="preserve">3. Рассмотрение рабочих программ по предметам и курсам внеурочной деятельности учителей начальной школы. </w:t>
            </w:r>
          </w:p>
          <w:p w:rsidR="00DB3989" w:rsidRPr="001053C1" w:rsidRDefault="00DB3989" w:rsidP="001D2D11">
            <w:r>
              <w:rPr>
                <w:color w:val="000000"/>
              </w:rPr>
              <w:t>4</w:t>
            </w:r>
            <w:r w:rsidRPr="001053C1">
              <w:rPr>
                <w:color w:val="000000"/>
              </w:rPr>
              <w:t>. Корректировка и утверждение тем самообразования учителей.</w:t>
            </w:r>
          </w:p>
          <w:p w:rsidR="00DB3989" w:rsidRPr="001053C1" w:rsidRDefault="00DB3989" w:rsidP="001D2D11">
            <w:r>
              <w:t>5</w:t>
            </w:r>
            <w:r w:rsidRPr="001053C1">
              <w:t>. Обсуждение сроков проведения предметных недель.</w:t>
            </w:r>
          </w:p>
        </w:tc>
        <w:tc>
          <w:tcPr>
            <w:tcW w:w="2835" w:type="dxa"/>
          </w:tcPr>
          <w:p w:rsidR="00DB3989" w:rsidRDefault="00DB3989" w:rsidP="001D2D11">
            <w:r w:rsidRPr="001053C1">
              <w:t>Анофрикова В.А.</w:t>
            </w:r>
          </w:p>
          <w:p w:rsidR="00B23507" w:rsidRDefault="00B23507" w:rsidP="001D2D11"/>
          <w:p w:rsidR="00B23507" w:rsidRPr="001053C1" w:rsidRDefault="00B23507" w:rsidP="001D2D11">
            <w:r>
              <w:t>Игольникова Л.Г</w:t>
            </w:r>
          </w:p>
        </w:tc>
      </w:tr>
      <w:tr w:rsidR="00DB3989" w:rsidRPr="001053C1" w:rsidTr="001D2D11">
        <w:trPr>
          <w:trHeight w:val="1741"/>
        </w:trPr>
        <w:tc>
          <w:tcPr>
            <w:tcW w:w="1951" w:type="dxa"/>
          </w:tcPr>
          <w:p w:rsidR="00DB3989" w:rsidRPr="001053C1" w:rsidRDefault="00DB3989" w:rsidP="001D2D11">
            <w:pPr>
              <w:jc w:val="center"/>
            </w:pPr>
            <w:r w:rsidRPr="001053C1">
              <w:t>Сентябрь - октябрь</w:t>
            </w:r>
          </w:p>
        </w:tc>
        <w:tc>
          <w:tcPr>
            <w:tcW w:w="10206" w:type="dxa"/>
          </w:tcPr>
          <w:p w:rsidR="00DB3989" w:rsidRPr="001053C1" w:rsidRDefault="00DB3989" w:rsidP="001D2D11">
            <w:pPr>
              <w:rPr>
                <w:b/>
                <w:color w:val="000000"/>
              </w:rPr>
            </w:pPr>
            <w:r w:rsidRPr="001053C1">
              <w:rPr>
                <w:b/>
                <w:i/>
                <w:color w:val="000000"/>
              </w:rPr>
              <w:t>Формы и методы системно – деятельностного подхода на уроках в начальных классах</w:t>
            </w:r>
            <w:r w:rsidRPr="001053C1">
              <w:rPr>
                <w:b/>
                <w:color w:val="000000"/>
              </w:rPr>
              <w:t>.</w:t>
            </w:r>
          </w:p>
          <w:p w:rsidR="00DB3989" w:rsidRPr="001053C1" w:rsidRDefault="00DB3989" w:rsidP="001D2D11">
            <w:pPr>
              <w:jc w:val="both"/>
              <w:textAlignment w:val="top"/>
            </w:pPr>
            <w:r w:rsidRPr="001053C1">
              <w:t xml:space="preserve"> 1. Открытые уроки. </w:t>
            </w:r>
          </w:p>
          <w:p w:rsidR="00DB3989" w:rsidRPr="001053C1" w:rsidRDefault="00DB3989" w:rsidP="001D2D11">
            <w:pPr>
              <w:jc w:val="both"/>
              <w:textAlignment w:val="top"/>
              <w:rPr>
                <w:color w:val="000000"/>
              </w:rPr>
            </w:pPr>
            <w:r w:rsidRPr="001053C1">
              <w:rPr>
                <w:color w:val="000000"/>
              </w:rPr>
              <w:t xml:space="preserve">2.Анализ уровня тревожности учащихся 1-ых классов. (Входная диагностика) </w:t>
            </w:r>
          </w:p>
          <w:p w:rsidR="00DB3989" w:rsidRPr="001053C1" w:rsidRDefault="00DB3989" w:rsidP="001D2D11">
            <w:pPr>
              <w:jc w:val="both"/>
              <w:textAlignment w:val="top"/>
              <w:rPr>
                <w:color w:val="000000"/>
              </w:rPr>
            </w:pPr>
            <w:r w:rsidRPr="001053C1">
              <w:rPr>
                <w:color w:val="000000"/>
              </w:rPr>
              <w:t>3. Методы и приемы формирования положительной мотивации обучения в начальных классах.</w:t>
            </w:r>
          </w:p>
          <w:p w:rsidR="00DB3989" w:rsidRPr="001053C1" w:rsidRDefault="00A42792" w:rsidP="001D2D11">
            <w:r>
              <w:t>4</w:t>
            </w:r>
            <w:r w:rsidR="00DB3989" w:rsidRPr="001053C1">
              <w:t>. Анализ входных контрольных работ.</w:t>
            </w:r>
          </w:p>
          <w:p w:rsidR="00DB3989" w:rsidRPr="001053C1" w:rsidRDefault="00A42792" w:rsidP="001D2D11">
            <w:r>
              <w:t>5</w:t>
            </w:r>
            <w:bookmarkStart w:id="0" w:name="_GoBack"/>
            <w:bookmarkEnd w:id="0"/>
            <w:r w:rsidR="00DB3989" w:rsidRPr="001053C1">
              <w:t>.Обсуждение участия в конкурсах.</w:t>
            </w:r>
          </w:p>
        </w:tc>
        <w:tc>
          <w:tcPr>
            <w:tcW w:w="2835" w:type="dxa"/>
          </w:tcPr>
          <w:p w:rsidR="00DB3989" w:rsidRPr="001053C1" w:rsidRDefault="00DB3989" w:rsidP="001D2D11">
            <w:pPr>
              <w:textAlignment w:val="top"/>
            </w:pPr>
            <w:r w:rsidRPr="001053C1">
              <w:t>Новичкова В.Н., Егорушкина Е.А.,</w:t>
            </w:r>
          </w:p>
        </w:tc>
      </w:tr>
      <w:tr w:rsidR="00DB3989" w:rsidRPr="001053C1" w:rsidTr="001D2D11">
        <w:trPr>
          <w:trHeight w:val="1619"/>
        </w:trPr>
        <w:tc>
          <w:tcPr>
            <w:tcW w:w="1951" w:type="dxa"/>
          </w:tcPr>
          <w:p w:rsidR="00DB3989" w:rsidRPr="001053C1" w:rsidRDefault="00DB3989" w:rsidP="001D2D11">
            <w:pPr>
              <w:jc w:val="center"/>
            </w:pPr>
            <w:r w:rsidRPr="001053C1">
              <w:t>Ноябрь-декабрь</w:t>
            </w:r>
          </w:p>
          <w:p w:rsidR="00DB3989" w:rsidRPr="001053C1" w:rsidRDefault="00DB3989" w:rsidP="001D2D11">
            <w:pPr>
              <w:jc w:val="center"/>
            </w:pPr>
          </w:p>
        </w:tc>
        <w:tc>
          <w:tcPr>
            <w:tcW w:w="10206" w:type="dxa"/>
          </w:tcPr>
          <w:p w:rsidR="00DB3989" w:rsidRPr="001053C1" w:rsidRDefault="00DB3989" w:rsidP="001D2D11">
            <w:pPr>
              <w:jc w:val="both"/>
              <w:textAlignment w:val="top"/>
              <w:rPr>
                <w:b/>
                <w:i/>
              </w:rPr>
            </w:pPr>
            <w:r w:rsidRPr="001053C1">
              <w:rPr>
                <w:b/>
                <w:i/>
              </w:rPr>
              <w:t>«Реализация ФГОС через внедрение комплекса образовательных технологий деятельностного типа образовательной системы «Школа России»</w:t>
            </w:r>
          </w:p>
          <w:p w:rsidR="00DB3989" w:rsidRPr="001053C1" w:rsidRDefault="00DB3989" w:rsidP="001D2D11">
            <w:pPr>
              <w:jc w:val="both"/>
              <w:textAlignment w:val="top"/>
              <w:rPr>
                <w:color w:val="000000"/>
              </w:rPr>
            </w:pPr>
            <w:r w:rsidRPr="001053C1">
              <w:rPr>
                <w:color w:val="000000"/>
              </w:rPr>
              <w:t xml:space="preserve">1. Открытые уроки. </w:t>
            </w:r>
          </w:p>
          <w:p w:rsidR="00DB3989" w:rsidRPr="001053C1" w:rsidRDefault="00DB3989" w:rsidP="001D2D11">
            <w:r w:rsidRPr="001053C1">
              <w:t>2.Технология продуктивного чтения, как образовательная  технология деятельностного типа.</w:t>
            </w:r>
          </w:p>
          <w:p w:rsidR="00DB3989" w:rsidRPr="001053C1" w:rsidRDefault="00DB3989" w:rsidP="00B23507">
            <w:r w:rsidRPr="001053C1">
              <w:t>3.Технология проблемного диалога, как средство  реализации ФГОС4.Технология оценивания образовательных достижений  учащихся,  как средство оптимизации учебного процесса</w:t>
            </w:r>
          </w:p>
          <w:p w:rsidR="00DB3989" w:rsidRPr="001053C1" w:rsidRDefault="00DB3989" w:rsidP="001D2D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835" w:type="dxa"/>
          </w:tcPr>
          <w:p w:rsidR="00DB3989" w:rsidRPr="001053C1" w:rsidRDefault="00DB3989" w:rsidP="001D2D11">
            <w:pPr>
              <w:textAlignment w:val="top"/>
              <w:rPr>
                <w:i/>
              </w:rPr>
            </w:pPr>
            <w:r w:rsidRPr="001053C1">
              <w:rPr>
                <w:color w:val="000000"/>
              </w:rPr>
              <w:t>Матвеева Е.Н., Тараканчикова О.Г.</w:t>
            </w:r>
          </w:p>
          <w:p w:rsidR="00DB3989" w:rsidRPr="001053C1" w:rsidRDefault="00DB3989" w:rsidP="001D2D11">
            <w:pPr>
              <w:rPr>
                <w:b/>
              </w:rPr>
            </w:pPr>
          </w:p>
        </w:tc>
      </w:tr>
    </w:tbl>
    <w:p w:rsidR="00DB3989" w:rsidRPr="001053C1" w:rsidRDefault="00DB3989" w:rsidP="00DB3989">
      <w:pPr>
        <w:rPr>
          <w:b/>
        </w:rPr>
      </w:pPr>
    </w:p>
    <w:p w:rsidR="00DB3989" w:rsidRDefault="00DB3989" w:rsidP="00DB3989">
      <w:pPr>
        <w:rPr>
          <w:b/>
        </w:rPr>
      </w:pPr>
    </w:p>
    <w:p w:rsidR="00DB3989" w:rsidRDefault="00DB3989" w:rsidP="00DB3989">
      <w:pPr>
        <w:rPr>
          <w:b/>
        </w:rPr>
      </w:pPr>
    </w:p>
    <w:p w:rsidR="00DB3989" w:rsidRDefault="00DB3989" w:rsidP="00DB3989">
      <w:pPr>
        <w:rPr>
          <w:b/>
        </w:rPr>
      </w:pPr>
    </w:p>
    <w:p w:rsidR="00DB3989" w:rsidRPr="001053C1" w:rsidRDefault="00DB3989" w:rsidP="00DB3989">
      <w:pPr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0064"/>
        <w:gridCol w:w="2891"/>
      </w:tblGrid>
      <w:tr w:rsidR="00DB3989" w:rsidRPr="001053C1" w:rsidTr="001D2D11">
        <w:trPr>
          <w:trHeight w:val="1592"/>
        </w:trPr>
        <w:tc>
          <w:tcPr>
            <w:tcW w:w="2093" w:type="dxa"/>
          </w:tcPr>
          <w:p w:rsidR="00DB3989" w:rsidRPr="001053C1" w:rsidRDefault="00DB3989" w:rsidP="001D2D11">
            <w:pPr>
              <w:jc w:val="center"/>
            </w:pPr>
            <w:r w:rsidRPr="001053C1">
              <w:lastRenderedPageBreak/>
              <w:t>Январь - март</w:t>
            </w:r>
          </w:p>
        </w:tc>
        <w:tc>
          <w:tcPr>
            <w:tcW w:w="10064" w:type="dxa"/>
          </w:tcPr>
          <w:p w:rsidR="00DB3989" w:rsidRPr="001053C1" w:rsidRDefault="00DB3989" w:rsidP="001D2D11">
            <w:pPr>
              <w:rPr>
                <w:b/>
              </w:rPr>
            </w:pPr>
            <w:r w:rsidRPr="001053C1">
              <w:rPr>
                <w:b/>
                <w:i/>
              </w:rPr>
              <w:t xml:space="preserve">  «Внедрение проектно-исследовательской деятельности в учебный процесс -  фактор повышения  интереса младших школьников к учёбе» </w:t>
            </w:r>
          </w:p>
          <w:p w:rsidR="00DB3989" w:rsidRPr="001053C1" w:rsidRDefault="00DB3989" w:rsidP="001D2D11">
            <w:pPr>
              <w:suppressAutoHyphens/>
              <w:outlineLvl w:val="0"/>
              <w:rPr>
                <w:bCs/>
                <w:kern w:val="36"/>
              </w:rPr>
            </w:pPr>
            <w:r w:rsidRPr="001053C1">
              <w:t xml:space="preserve">1.Применение проектной деятельности на уроках в начальной школе. Открытый урок. </w:t>
            </w:r>
          </w:p>
          <w:p w:rsidR="00DB3989" w:rsidRPr="001053C1" w:rsidRDefault="00DB3989" w:rsidP="001D2D11">
            <w:pPr>
              <w:suppressAutoHyphens/>
              <w:outlineLvl w:val="0"/>
              <w:rPr>
                <w:bCs/>
                <w:kern w:val="36"/>
              </w:rPr>
            </w:pPr>
            <w:r w:rsidRPr="001053C1">
              <w:rPr>
                <w:bCs/>
                <w:kern w:val="36"/>
              </w:rPr>
              <w:t>2.Организация проектно-исследовательской деятельности во внеурочное время.</w:t>
            </w:r>
          </w:p>
          <w:p w:rsidR="00DB3989" w:rsidRPr="001053C1" w:rsidRDefault="00DB3989" w:rsidP="001D2D11">
            <w:pPr>
              <w:shd w:val="clear" w:color="auto" w:fill="FFFFFF"/>
              <w:autoSpaceDE w:val="0"/>
              <w:jc w:val="both"/>
            </w:pPr>
            <w:r w:rsidRPr="001053C1">
              <w:t xml:space="preserve">Мастер-класс: «Обучение младших школьников навыкам исследовательской работы на уроках литературного чтения». </w:t>
            </w:r>
          </w:p>
        </w:tc>
        <w:tc>
          <w:tcPr>
            <w:tcW w:w="2891" w:type="dxa"/>
          </w:tcPr>
          <w:p w:rsidR="00DB3989" w:rsidRPr="001053C1" w:rsidRDefault="00DB3989" w:rsidP="001D2D11">
            <w:r w:rsidRPr="001053C1">
              <w:t>Анофрикова В.А.,</w:t>
            </w:r>
          </w:p>
          <w:p w:rsidR="00DB3989" w:rsidRPr="001053C1" w:rsidRDefault="00DB3989" w:rsidP="001D2D11">
            <w:r w:rsidRPr="001053C1">
              <w:t>Игольникова Л.Г.</w:t>
            </w:r>
          </w:p>
        </w:tc>
      </w:tr>
      <w:tr w:rsidR="00DB3989" w:rsidRPr="001053C1" w:rsidTr="001D2D11">
        <w:trPr>
          <w:trHeight w:val="2228"/>
        </w:trPr>
        <w:tc>
          <w:tcPr>
            <w:tcW w:w="2093" w:type="dxa"/>
          </w:tcPr>
          <w:p w:rsidR="00DB3989" w:rsidRPr="001053C1" w:rsidRDefault="00DB3989" w:rsidP="001D2D11">
            <w:pPr>
              <w:jc w:val="center"/>
            </w:pPr>
            <w:r w:rsidRPr="001053C1">
              <w:t>Апрель - май</w:t>
            </w:r>
          </w:p>
        </w:tc>
        <w:tc>
          <w:tcPr>
            <w:tcW w:w="10064" w:type="dxa"/>
          </w:tcPr>
          <w:p w:rsidR="00DB3989" w:rsidRPr="001053C1" w:rsidRDefault="00DB3989" w:rsidP="001D2D11">
            <w:pPr>
              <w:jc w:val="both"/>
              <w:rPr>
                <w:b/>
                <w:i/>
                <w:color w:val="000000"/>
                <w:shd w:val="clear" w:color="auto" w:fill="F7F7F8"/>
              </w:rPr>
            </w:pPr>
            <w:r w:rsidRPr="001053C1">
              <w:rPr>
                <w:b/>
                <w:i/>
                <w:color w:val="000000"/>
                <w:shd w:val="clear" w:color="auto" w:fill="F7F7F8"/>
              </w:rPr>
              <w:t xml:space="preserve">«Воспитательный потенциал внеурочной деятельности в начальной школе» </w:t>
            </w:r>
          </w:p>
          <w:p w:rsidR="00DB3989" w:rsidRPr="001053C1" w:rsidRDefault="00DB3989" w:rsidP="001D2D11">
            <w:pPr>
              <w:jc w:val="both"/>
              <w:rPr>
                <w:color w:val="333333"/>
              </w:rPr>
            </w:pPr>
            <w:r w:rsidRPr="001053C1">
              <w:rPr>
                <w:color w:val="000000"/>
                <w:shd w:val="clear" w:color="auto" w:fill="F7F7F8"/>
              </w:rPr>
              <w:t xml:space="preserve">1.Открытое внеклассное мероприятие  </w:t>
            </w:r>
          </w:p>
          <w:p w:rsidR="00DB3989" w:rsidRPr="001053C1" w:rsidRDefault="00DB3989" w:rsidP="001D2D11">
            <w:pPr>
              <w:ind w:hanging="547"/>
              <w:textAlignment w:val="top"/>
              <w:rPr>
                <w:color w:val="000000"/>
              </w:rPr>
            </w:pPr>
            <w:r w:rsidRPr="001053C1">
              <w:rPr>
                <w:color w:val="000000"/>
              </w:rPr>
              <w:t>2.РРоль занятий внеурочной деятельности в достижении личностных результатов обучения и воспитания.</w:t>
            </w:r>
          </w:p>
          <w:p w:rsidR="00DB3989" w:rsidRPr="001053C1" w:rsidRDefault="00DB3989" w:rsidP="001D2D11">
            <w:pPr>
              <w:ind w:hanging="547"/>
              <w:textAlignment w:val="top"/>
              <w:rPr>
                <w:color w:val="000000"/>
              </w:rPr>
            </w:pPr>
            <w:r w:rsidRPr="001053C1">
              <w:rPr>
                <w:color w:val="000000"/>
              </w:rPr>
              <w:t>3.</w:t>
            </w:r>
            <w:r w:rsidRPr="001053C1">
              <w:rPr>
                <w:color w:val="333333"/>
              </w:rPr>
              <w:t>ТТехнология системно-деятельностного подхода в обучении и воспитании  младших школьников.</w:t>
            </w:r>
          </w:p>
          <w:p w:rsidR="00DB3989" w:rsidRPr="001053C1" w:rsidRDefault="00DB3989" w:rsidP="001D2D11">
            <w:pPr>
              <w:jc w:val="both"/>
              <w:textAlignment w:val="top"/>
              <w:rPr>
                <w:color w:val="000000"/>
              </w:rPr>
            </w:pPr>
            <w:r w:rsidRPr="001053C1">
              <w:rPr>
                <w:color w:val="000000"/>
              </w:rPr>
              <w:t>4.Подведение итогов олимпиад</w:t>
            </w:r>
            <w:r>
              <w:rPr>
                <w:color w:val="000000"/>
              </w:rPr>
              <w:t>, конкурсов</w:t>
            </w:r>
            <w:r w:rsidRPr="001053C1">
              <w:rPr>
                <w:color w:val="000000"/>
              </w:rPr>
              <w:t xml:space="preserve"> и предметных недель.</w:t>
            </w:r>
          </w:p>
        </w:tc>
        <w:tc>
          <w:tcPr>
            <w:tcW w:w="2891" w:type="dxa"/>
          </w:tcPr>
          <w:p w:rsidR="00DB3989" w:rsidRPr="001053C1" w:rsidRDefault="00DB3989" w:rsidP="001D2D11">
            <w:pPr>
              <w:rPr>
                <w:color w:val="000000"/>
                <w:shd w:val="clear" w:color="auto" w:fill="F7F7F8"/>
              </w:rPr>
            </w:pPr>
            <w:r w:rsidRPr="001053C1">
              <w:rPr>
                <w:color w:val="000000"/>
                <w:shd w:val="clear" w:color="auto" w:fill="F7F7F8"/>
              </w:rPr>
              <w:t xml:space="preserve">Никитушкина Н.В, Бодрова Е.А.  </w:t>
            </w:r>
          </w:p>
          <w:p w:rsidR="00DB3989" w:rsidRPr="001053C1" w:rsidRDefault="00DB3989" w:rsidP="001D2D11">
            <w:pPr>
              <w:jc w:val="both"/>
              <w:rPr>
                <w:color w:val="333333"/>
              </w:rPr>
            </w:pPr>
          </w:p>
          <w:p w:rsidR="00DB3989" w:rsidRPr="001053C1" w:rsidRDefault="00DB3989" w:rsidP="001D2D11">
            <w:pPr>
              <w:ind w:hanging="547"/>
              <w:jc w:val="both"/>
              <w:textAlignment w:val="top"/>
            </w:pPr>
            <w:r w:rsidRPr="001053C1">
              <w:rPr>
                <w:color w:val="000000"/>
              </w:rPr>
              <w:t xml:space="preserve">2..3  </w:t>
            </w:r>
          </w:p>
          <w:p w:rsidR="00DB3989" w:rsidRPr="001053C1" w:rsidRDefault="00DB3989" w:rsidP="001D2D11"/>
        </w:tc>
      </w:tr>
    </w:tbl>
    <w:p w:rsidR="00DB3989" w:rsidRPr="001053C1" w:rsidRDefault="00DB3989" w:rsidP="00DB3989">
      <w:pPr>
        <w:rPr>
          <w:b/>
        </w:rPr>
      </w:pPr>
    </w:p>
    <w:p w:rsidR="00DB3989" w:rsidRDefault="00DB3989" w:rsidP="00DB3989">
      <w:pPr>
        <w:jc w:val="center"/>
        <w:rPr>
          <w:sz w:val="28"/>
          <w:szCs w:val="28"/>
        </w:rPr>
      </w:pPr>
    </w:p>
    <w:p w:rsidR="00DB3989" w:rsidRDefault="00DB3989" w:rsidP="00DB3989">
      <w:pPr>
        <w:jc w:val="center"/>
        <w:rPr>
          <w:sz w:val="28"/>
          <w:szCs w:val="28"/>
        </w:rPr>
      </w:pPr>
    </w:p>
    <w:p w:rsidR="00DB3989" w:rsidRDefault="00DB3989" w:rsidP="00DB3989">
      <w:pPr>
        <w:jc w:val="center"/>
        <w:rPr>
          <w:sz w:val="28"/>
          <w:szCs w:val="28"/>
        </w:rPr>
      </w:pPr>
    </w:p>
    <w:p w:rsidR="00DB3989" w:rsidRDefault="00DB3989" w:rsidP="00DB3989">
      <w:pPr>
        <w:jc w:val="center"/>
        <w:rPr>
          <w:sz w:val="28"/>
          <w:szCs w:val="28"/>
        </w:rPr>
      </w:pPr>
    </w:p>
    <w:p w:rsidR="00DB3989" w:rsidRDefault="00DB3989" w:rsidP="00DB3989">
      <w:pPr>
        <w:jc w:val="center"/>
        <w:rPr>
          <w:sz w:val="28"/>
          <w:szCs w:val="28"/>
        </w:rPr>
      </w:pPr>
    </w:p>
    <w:p w:rsidR="00DB3989" w:rsidRDefault="00DB3989" w:rsidP="00DB3989">
      <w:pPr>
        <w:jc w:val="center"/>
        <w:rPr>
          <w:sz w:val="28"/>
          <w:szCs w:val="28"/>
        </w:rPr>
      </w:pPr>
    </w:p>
    <w:p w:rsidR="00DB3989" w:rsidRDefault="00DB3989" w:rsidP="00DB3989">
      <w:pPr>
        <w:jc w:val="center"/>
        <w:rPr>
          <w:sz w:val="28"/>
          <w:szCs w:val="28"/>
        </w:rPr>
      </w:pPr>
    </w:p>
    <w:p w:rsidR="00DB3989" w:rsidRDefault="00DB3989" w:rsidP="00DB3989">
      <w:pPr>
        <w:jc w:val="center"/>
        <w:rPr>
          <w:sz w:val="28"/>
          <w:szCs w:val="28"/>
        </w:rPr>
      </w:pPr>
    </w:p>
    <w:p w:rsidR="00DB3989" w:rsidRDefault="00DB3989" w:rsidP="00DB3989">
      <w:pPr>
        <w:jc w:val="center"/>
        <w:rPr>
          <w:sz w:val="28"/>
          <w:szCs w:val="28"/>
        </w:rPr>
      </w:pPr>
    </w:p>
    <w:p w:rsidR="00DB3989" w:rsidRDefault="00DB3989" w:rsidP="00DB3989">
      <w:pPr>
        <w:jc w:val="center"/>
        <w:rPr>
          <w:sz w:val="28"/>
          <w:szCs w:val="28"/>
        </w:rPr>
      </w:pPr>
    </w:p>
    <w:p w:rsidR="0020193A" w:rsidRDefault="0020193A"/>
    <w:sectPr w:rsidR="0020193A" w:rsidSect="00DB39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3989"/>
    <w:rsid w:val="0020193A"/>
    <w:rsid w:val="00A42792"/>
    <w:rsid w:val="00B23507"/>
    <w:rsid w:val="00DB3989"/>
    <w:rsid w:val="00FB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1950</Characters>
  <Application>Microsoft Office Word</Application>
  <DocSecurity>0</DocSecurity>
  <Lines>16</Lines>
  <Paragraphs>4</Paragraphs>
  <ScaleCrop>false</ScaleCrop>
  <Company>Krokoz™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Школа</cp:lastModifiedBy>
  <cp:revision>3</cp:revision>
  <dcterms:created xsi:type="dcterms:W3CDTF">2015-09-01T19:23:00Z</dcterms:created>
  <dcterms:modified xsi:type="dcterms:W3CDTF">2015-09-15T15:34:00Z</dcterms:modified>
</cp:coreProperties>
</file>