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1" w:rsidRDefault="00215281">
      <w:pPr>
        <w:rPr>
          <w:lang w:val="ru-RU"/>
        </w:rPr>
      </w:pPr>
    </w:p>
    <w:p w:rsidR="00895C91" w:rsidRDefault="00895C91">
      <w:pPr>
        <w:rPr>
          <w:lang w:val="ru-RU"/>
        </w:rPr>
      </w:pPr>
    </w:p>
    <w:p w:rsidR="00895C91" w:rsidRDefault="00895C91">
      <w:pPr>
        <w:rPr>
          <w:lang w:val="ru-RU"/>
        </w:rPr>
      </w:pPr>
    </w:p>
    <w:p w:rsidR="00895C91" w:rsidRDefault="00895C91">
      <w:pPr>
        <w:rPr>
          <w:lang w:val="ru-RU"/>
        </w:rPr>
      </w:pPr>
    </w:p>
    <w:p w:rsidR="00895C91" w:rsidRDefault="00895C91">
      <w:pPr>
        <w:rPr>
          <w:lang w:val="ru-RU"/>
        </w:rPr>
      </w:pPr>
    </w:p>
    <w:p w:rsidR="00895C91" w:rsidRDefault="00895C91">
      <w:pPr>
        <w:rPr>
          <w:lang w:val="ru-RU"/>
        </w:rPr>
      </w:pPr>
    </w:p>
    <w:p w:rsidR="00895C91" w:rsidRDefault="00895C91">
      <w:pPr>
        <w:rPr>
          <w:lang w:val="ru-RU"/>
        </w:rPr>
      </w:pPr>
    </w:p>
    <w:p w:rsidR="00895C91" w:rsidRDefault="00052E4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60085" cy="7917473"/>
            <wp:effectExtent l="0" t="0" r="0" b="0"/>
            <wp:docPr id="8" name="Рисунок 8" descr="I:\скан тит последние\3 В скан тит\тит внеурочка сканы 3 кл 2015- 2016\у 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 тит последние\3 В скан тит\тит внеурочка сканы 3 кл 2015- 2016\у 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1" w:rsidRPr="00215281" w:rsidRDefault="00215281">
      <w:pPr>
        <w:rPr>
          <w:lang w:val="ru-RU"/>
        </w:rPr>
      </w:pPr>
    </w:p>
    <w:tbl>
      <w:tblPr>
        <w:tblW w:w="5235" w:type="pct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944"/>
        <w:gridCol w:w="222"/>
        <w:gridCol w:w="907"/>
        <w:gridCol w:w="223"/>
        <w:gridCol w:w="284"/>
        <w:gridCol w:w="226"/>
        <w:gridCol w:w="1439"/>
        <w:gridCol w:w="683"/>
        <w:gridCol w:w="222"/>
        <w:gridCol w:w="193"/>
        <w:gridCol w:w="3158"/>
        <w:gridCol w:w="94"/>
        <w:gridCol w:w="128"/>
      </w:tblGrid>
      <w:tr w:rsidR="007D657F" w:rsidRPr="00895C91" w:rsidTr="00ED5362">
        <w:trPr>
          <w:gridAfter w:val="2"/>
          <w:wAfter w:w="114" w:type="pct"/>
          <w:trHeight w:val="131"/>
        </w:trPr>
        <w:tc>
          <w:tcPr>
            <w:tcW w:w="4886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000080" w:fill="FFFFFF"/>
          </w:tcPr>
          <w:p w:rsidR="007D657F" w:rsidRPr="00F748B0" w:rsidRDefault="007D657F" w:rsidP="00ED53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</w:tr>
      <w:tr w:rsidR="007D657F" w:rsidRPr="00895C91" w:rsidTr="00ED5362">
        <w:trPr>
          <w:gridAfter w:val="2"/>
          <w:wAfter w:w="114" w:type="pct"/>
          <w:trHeight w:val="255"/>
        </w:trPr>
        <w:tc>
          <w:tcPr>
            <w:tcW w:w="4886" w:type="pct"/>
            <w:gridSpan w:val="11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FF"/>
          </w:tcPr>
          <w:p w:rsidR="007D657F" w:rsidRPr="00F748B0" w:rsidRDefault="007D657F" w:rsidP="00ED5362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7D657F" w:rsidRPr="00895C91" w:rsidTr="00ED5362">
        <w:trPr>
          <w:gridAfter w:val="2"/>
          <w:wAfter w:w="114" w:type="pct"/>
        </w:trPr>
        <w:tc>
          <w:tcPr>
            <w:tcW w:w="488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281" w:rsidRPr="00F748B0" w:rsidRDefault="00215281" w:rsidP="00ED536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D657F" w:rsidRPr="00510313" w:rsidTr="00ED5362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  <w:sz w:val="28"/>
              </w:rPr>
              <w:t>Название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  <w:sz w:val="28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  <w:sz w:val="28"/>
              </w:rPr>
              <w:t>программы</w:t>
            </w:r>
            <w:proofErr w:type="spellEnd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0000FF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color w:val="0000CC"/>
              </w:rPr>
            </w:pPr>
          </w:p>
        </w:tc>
        <w:tc>
          <w:tcPr>
            <w:tcW w:w="3772" w:type="pct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:rsidR="007D657F" w:rsidRPr="001C35EC" w:rsidRDefault="007D657F" w:rsidP="00ED5362">
            <w:pPr>
              <w:jc w:val="center"/>
              <w:rPr>
                <w:rFonts w:ascii="Times New Roman" w:hAnsi="Times New Roman"/>
                <w:b/>
                <w:color w:val="0000CC"/>
                <w:sz w:val="32"/>
                <w:lang w:val="ru-RU"/>
              </w:rPr>
            </w:pPr>
            <w:r w:rsidRP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>Программа внеурочной деятельности.</w:t>
            </w:r>
          </w:p>
          <w:p w:rsidR="007D657F" w:rsidRPr="001C35EC" w:rsidRDefault="00ED5362" w:rsidP="001E7317">
            <w:pPr>
              <w:rPr>
                <w:rFonts w:ascii="Times New Roman" w:hAnsi="Times New Roman"/>
                <w:b/>
                <w:color w:val="0000CC"/>
                <w:sz w:val="32"/>
                <w:lang w:val="ru-RU"/>
              </w:rPr>
            </w:pPr>
            <w:r w:rsidRP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>К</w:t>
            </w:r>
            <w:r w:rsidR="007D657F" w:rsidRP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>ружок</w:t>
            </w:r>
            <w:r w:rsidRP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 xml:space="preserve"> </w:t>
            </w:r>
            <w:r w:rsidR="007D657F" w:rsidRP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>«</w:t>
            </w:r>
            <w:r w:rsid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>Умники и умницы</w:t>
            </w:r>
            <w:r w:rsidR="007D657F" w:rsidRP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 xml:space="preserve">», </w:t>
            </w:r>
            <w:r w:rsidR="001E7317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>3</w:t>
            </w:r>
            <w:r w:rsidR="007D657F" w:rsidRPr="001C35EC">
              <w:rPr>
                <w:rFonts w:ascii="Times New Roman" w:hAnsi="Times New Roman"/>
                <w:b/>
                <w:color w:val="0000CC"/>
                <w:sz w:val="32"/>
                <w:lang w:val="ru-RU"/>
              </w:rPr>
              <w:t xml:space="preserve"> класс</w:t>
            </w:r>
          </w:p>
        </w:tc>
        <w:tc>
          <w:tcPr>
            <w:tcW w:w="114" w:type="pct"/>
            <w:gridSpan w:val="2"/>
            <w:tcBorders>
              <w:top w:val="nil"/>
              <w:left w:val="single" w:sz="8" w:space="0" w:color="0000FF"/>
              <w:bottom w:val="nil"/>
              <w:right w:val="nil"/>
            </w:tcBorders>
          </w:tcPr>
          <w:p w:rsidR="007D657F" w:rsidRPr="001C35EC" w:rsidRDefault="007D657F" w:rsidP="00ED53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657F" w:rsidRPr="00510313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57F" w:rsidRPr="001C35EC" w:rsidRDefault="007D657F" w:rsidP="00ED536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D657F" w:rsidRPr="001C35EC" w:rsidRDefault="007D657F" w:rsidP="00ED536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D657F" w:rsidRPr="00040948" w:rsidTr="00ED5362">
        <w:trPr>
          <w:gridAfter w:val="1"/>
          <w:wAfter w:w="66" w:type="pct"/>
        </w:trPr>
        <w:tc>
          <w:tcPr>
            <w:tcW w:w="3262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Название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учреждения</w:t>
            </w:r>
            <w:proofErr w:type="spellEnd"/>
          </w:p>
        </w:tc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color w:val="0000CC"/>
              </w:rPr>
              <w:t>Год</w:t>
            </w:r>
            <w:proofErr w:type="spellEnd"/>
            <w:r w:rsidRPr="00040948">
              <w:rPr>
                <w:rFonts w:ascii="Times New Roman" w:hAnsi="Times New Roman"/>
                <w:color w:val="0000CC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color w:val="0000CC"/>
              </w:rPr>
              <w:t>основания</w:t>
            </w:r>
            <w:proofErr w:type="spellEnd"/>
          </w:p>
        </w:tc>
      </w:tr>
      <w:tr w:rsidR="007D657F" w:rsidRPr="00040948" w:rsidTr="00E05B33">
        <w:tc>
          <w:tcPr>
            <w:tcW w:w="269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57F" w:rsidRPr="00534DC4" w:rsidRDefault="00534DC4" w:rsidP="00E05B33">
            <w:pPr>
              <w:rPr>
                <w:rFonts w:ascii="Times New Roman" w:hAnsi="Times New Roman"/>
                <w:b/>
                <w:bCs/>
                <w:lang w:val="ru-RU"/>
              </w:rPr>
            </w:pPr>
            <w:proofErr w:type="gramStart"/>
            <w:r w:rsidRPr="00534DC4">
              <w:rPr>
                <w:rFonts w:ascii="Times New Roman" w:hAnsi="Times New Roman"/>
                <w:b/>
                <w:bCs/>
                <w:lang w:val="ru-RU"/>
              </w:rPr>
              <w:t xml:space="preserve">Муниципальное бюджетное общеобразовательное учреждение </w:t>
            </w:r>
            <w:r w:rsidR="00E05B33">
              <w:rPr>
                <w:rFonts w:ascii="Times New Roman" w:hAnsi="Times New Roman"/>
                <w:b/>
                <w:bCs/>
                <w:lang w:val="ru-RU"/>
              </w:rPr>
              <w:t>«С</w:t>
            </w:r>
            <w:r w:rsidRPr="00534DC4">
              <w:rPr>
                <w:rFonts w:ascii="Times New Roman" w:hAnsi="Times New Roman"/>
                <w:b/>
                <w:bCs/>
                <w:lang w:val="ru-RU"/>
              </w:rPr>
              <w:t>редняя общеобразовательное  школа № 8</w:t>
            </w:r>
            <w:r w:rsidR="00E05B33">
              <w:rPr>
                <w:rFonts w:ascii="Times New Roman" w:hAnsi="Times New Roman"/>
                <w:b/>
                <w:bCs/>
                <w:lang w:val="ru-RU"/>
              </w:rPr>
              <w:t>»</w:t>
            </w:r>
            <w:proofErr w:type="gramEnd"/>
          </w:p>
        </w:tc>
        <w:tc>
          <w:tcPr>
            <w:tcW w:w="56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57F" w:rsidRPr="00534DC4" w:rsidRDefault="007D657F" w:rsidP="00ED53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  <w:r w:rsidRPr="00040948">
              <w:rPr>
                <w:rFonts w:ascii="Times New Roman" w:hAnsi="Times New Roman"/>
              </w:rPr>
              <w:t xml:space="preserve">1975 </w:t>
            </w:r>
            <w:proofErr w:type="spellStart"/>
            <w:r w:rsidRPr="0004094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</w:p>
        </w:tc>
      </w:tr>
      <w:tr w:rsidR="007D657F" w:rsidRPr="00040948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D657F" w:rsidRPr="00040948" w:rsidTr="00ED5362">
        <w:trPr>
          <w:gridAfter w:val="1"/>
          <w:wAfter w:w="66" w:type="pct"/>
        </w:trPr>
        <w:tc>
          <w:tcPr>
            <w:tcW w:w="1958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Ф.И.О.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руководителя</w:t>
            </w:r>
            <w:proofErr w:type="spellEnd"/>
          </w:p>
        </w:tc>
        <w:tc>
          <w:tcPr>
            <w:tcW w:w="297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color w:val="0000CC"/>
              </w:rPr>
              <w:t>Адрес</w:t>
            </w:r>
            <w:proofErr w:type="spellEnd"/>
            <w:r w:rsidRPr="00040948">
              <w:rPr>
                <w:rFonts w:ascii="Times New Roman" w:hAnsi="Times New Roman"/>
                <w:b/>
                <w:color w:val="0000CC"/>
              </w:rPr>
              <w:t xml:space="preserve">, </w:t>
            </w:r>
            <w:proofErr w:type="spellStart"/>
            <w:r w:rsidRPr="00040948">
              <w:rPr>
                <w:rFonts w:ascii="Times New Roman" w:hAnsi="Times New Roman"/>
                <w:b/>
                <w:color w:val="0000CC"/>
              </w:rPr>
              <w:t>телефон</w:t>
            </w:r>
            <w:proofErr w:type="spellEnd"/>
            <w:r w:rsidRPr="00040948">
              <w:rPr>
                <w:rFonts w:ascii="Times New Roman" w:hAnsi="Times New Roman"/>
                <w:b/>
                <w:color w:val="0000CC"/>
              </w:rPr>
              <w:t xml:space="preserve">, </w:t>
            </w:r>
            <w:proofErr w:type="spellStart"/>
            <w:r w:rsidRPr="00040948">
              <w:rPr>
                <w:rFonts w:ascii="Times New Roman" w:hAnsi="Times New Roman"/>
                <w:b/>
                <w:color w:val="0000CC"/>
              </w:rPr>
              <w:t>факс</w:t>
            </w:r>
            <w:proofErr w:type="spellEnd"/>
          </w:p>
        </w:tc>
      </w:tr>
      <w:tr w:rsidR="007D657F" w:rsidRPr="00040948" w:rsidTr="00ED5362">
        <w:tc>
          <w:tcPr>
            <w:tcW w:w="18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040948">
              <w:rPr>
                <w:rFonts w:ascii="Times New Roman" w:hAnsi="Times New Roman"/>
                <w:b/>
                <w:bCs/>
              </w:rPr>
              <w:t>Купавцева</w:t>
            </w:r>
            <w:proofErr w:type="spellEnd"/>
            <w:r w:rsidRPr="000409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bCs/>
              </w:rPr>
              <w:t>Нина</w:t>
            </w:r>
            <w:proofErr w:type="spellEnd"/>
            <w:r w:rsidRPr="000409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bCs/>
              </w:rPr>
              <w:t>Викторовна</w:t>
            </w:r>
            <w:proofErr w:type="spellEnd"/>
          </w:p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</w:p>
        </w:tc>
        <w:tc>
          <w:tcPr>
            <w:tcW w:w="292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657F" w:rsidRPr="001C35EC" w:rsidRDefault="007D657F" w:rsidP="00ED5362">
            <w:pPr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город Нижневартовск,  </w:t>
            </w:r>
          </w:p>
          <w:p w:rsidR="007D657F" w:rsidRPr="00040948" w:rsidRDefault="007D657F" w:rsidP="00ED5362">
            <w:pPr>
              <w:rPr>
                <w:rFonts w:ascii="Times New Roman" w:hAnsi="Times New Roman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проспект Победы 21 б,     тел. </w:t>
            </w:r>
            <w:r w:rsidRPr="00040948">
              <w:rPr>
                <w:rFonts w:ascii="Times New Roman" w:hAnsi="Times New Roman"/>
              </w:rPr>
              <w:t>(3466)249640, т (3466) 615668</w:t>
            </w:r>
          </w:p>
        </w:tc>
        <w:tc>
          <w:tcPr>
            <w:tcW w:w="11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</w:p>
        </w:tc>
      </w:tr>
      <w:tr w:rsidR="007D657F" w:rsidRPr="00040948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</w:rPr>
            </w:pPr>
          </w:p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D657F" w:rsidRPr="00040948" w:rsidTr="00ED5362">
        <w:tc>
          <w:tcPr>
            <w:tcW w:w="48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Название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программы</w:t>
            </w:r>
            <w:proofErr w:type="spellEnd"/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</w:p>
        </w:tc>
      </w:tr>
      <w:tr w:rsidR="007D657F" w:rsidRPr="00510313" w:rsidTr="00ED5362">
        <w:tc>
          <w:tcPr>
            <w:tcW w:w="4886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C694C" w:rsidRDefault="007D657F" w:rsidP="00ED5362">
            <w:pPr>
              <w:rPr>
                <w:rFonts w:ascii="Times New Roman" w:hAnsi="Times New Roman"/>
                <w:b/>
                <w:lang w:val="ru-RU"/>
              </w:rPr>
            </w:pPr>
            <w:r w:rsidRPr="001C35EC">
              <w:rPr>
                <w:rFonts w:ascii="Times New Roman" w:hAnsi="Times New Roman"/>
                <w:b/>
                <w:lang w:val="ru-RU"/>
              </w:rPr>
              <w:t>Программа внеурочной деятельности.</w:t>
            </w:r>
          </w:p>
          <w:p w:rsidR="007D657F" w:rsidRPr="007C694C" w:rsidRDefault="007D657F" w:rsidP="001C35EC">
            <w:pPr>
              <w:rPr>
                <w:rFonts w:ascii="Times New Roman" w:hAnsi="Times New Roman"/>
                <w:b/>
                <w:lang w:val="ru-RU"/>
              </w:rPr>
            </w:pPr>
            <w:r w:rsidRPr="001C35EC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="00ED5362" w:rsidRPr="001C35EC">
              <w:rPr>
                <w:rFonts w:ascii="Times New Roman" w:hAnsi="Times New Roman"/>
                <w:b/>
                <w:lang w:val="ru-RU"/>
              </w:rPr>
              <w:t>К</w:t>
            </w:r>
            <w:r w:rsidRPr="001C35EC">
              <w:rPr>
                <w:rFonts w:ascii="Times New Roman" w:hAnsi="Times New Roman"/>
                <w:b/>
                <w:lang w:val="ru-RU"/>
              </w:rPr>
              <w:t>ружок «</w:t>
            </w:r>
            <w:r w:rsidR="001C35EC">
              <w:rPr>
                <w:rFonts w:ascii="Times New Roman" w:hAnsi="Times New Roman"/>
                <w:b/>
                <w:lang w:val="ru-RU"/>
              </w:rPr>
              <w:t>Умники и умницы</w:t>
            </w:r>
            <w:r w:rsidR="00D008D3">
              <w:rPr>
                <w:rFonts w:ascii="Times New Roman" w:hAnsi="Times New Roman"/>
                <w:b/>
                <w:lang w:val="ru-RU"/>
              </w:rPr>
              <w:t>», 3</w:t>
            </w:r>
            <w:r w:rsidRPr="001C35EC">
              <w:rPr>
                <w:rFonts w:ascii="Times New Roman" w:hAnsi="Times New Roman"/>
                <w:b/>
                <w:lang w:val="ru-RU"/>
              </w:rPr>
              <w:t xml:space="preserve"> класс</w:t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7F" w:rsidRPr="001C35EC" w:rsidRDefault="007D657F" w:rsidP="00ED53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657F" w:rsidRPr="00510313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57F" w:rsidRPr="001C35EC" w:rsidRDefault="007D657F" w:rsidP="00ED536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7D657F" w:rsidRPr="00040948" w:rsidTr="00ED5362">
        <w:tc>
          <w:tcPr>
            <w:tcW w:w="48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Описание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программы</w:t>
            </w:r>
            <w:proofErr w:type="spellEnd"/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</w:p>
        </w:tc>
      </w:tr>
      <w:tr w:rsidR="007D657F" w:rsidRPr="00510313" w:rsidTr="00ED5362">
        <w:tc>
          <w:tcPr>
            <w:tcW w:w="4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7F" w:rsidRPr="001C35EC" w:rsidRDefault="007D657F" w:rsidP="00ED5362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b/>
                <w:color w:val="0000CC"/>
                <w:lang w:val="ru-RU"/>
              </w:rPr>
              <w:t>Программа кружка «</w:t>
            </w:r>
            <w:r w:rsidR="001C35EC" w:rsidRPr="001C35EC">
              <w:rPr>
                <w:rFonts w:ascii="Times New Roman" w:hAnsi="Times New Roman"/>
                <w:b/>
                <w:color w:val="0000CC"/>
                <w:lang w:val="ru-RU"/>
              </w:rPr>
              <w:t>Умники и умницы</w:t>
            </w:r>
            <w:r w:rsidRPr="001C35EC">
              <w:rPr>
                <w:rFonts w:ascii="Times New Roman" w:hAnsi="Times New Roman"/>
                <w:b/>
                <w:color w:val="0000CC"/>
                <w:lang w:val="ru-RU"/>
              </w:rPr>
              <w:t xml:space="preserve">», </w:t>
            </w:r>
            <w:r w:rsidR="001E7317">
              <w:rPr>
                <w:rFonts w:ascii="Times New Roman" w:hAnsi="Times New Roman"/>
                <w:b/>
                <w:color w:val="0000CC"/>
                <w:lang w:val="ru-RU"/>
              </w:rPr>
              <w:t>3</w:t>
            </w:r>
            <w:r w:rsidRPr="001C35EC">
              <w:rPr>
                <w:rFonts w:ascii="Times New Roman" w:hAnsi="Times New Roman"/>
                <w:b/>
                <w:color w:val="0000CC"/>
                <w:lang w:val="ru-RU"/>
              </w:rPr>
              <w:t xml:space="preserve"> класс</w:t>
            </w:r>
            <w:r w:rsidRPr="001C35EC">
              <w:rPr>
                <w:rFonts w:ascii="Times New Roman" w:hAnsi="Times New Roman"/>
                <w:lang w:val="ru-RU"/>
              </w:rPr>
              <w:t xml:space="preserve">  представляет собой проект, направленный на реализацию ФГОС второго поколения. </w:t>
            </w:r>
          </w:p>
          <w:p w:rsidR="007D657F" w:rsidRPr="001C35EC" w:rsidRDefault="007D657F" w:rsidP="00ED536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1C35EC">
              <w:rPr>
                <w:rFonts w:ascii="Times New Roman" w:hAnsi="Times New Roman"/>
                <w:bCs/>
                <w:lang w:val="ru-RU"/>
              </w:rPr>
              <w:t>В программе раскрываются о</w:t>
            </w:r>
            <w:r w:rsidRPr="001C35EC">
              <w:rPr>
                <w:rFonts w:ascii="Times New Roman" w:hAnsi="Times New Roman"/>
                <w:lang w:val="ru-RU"/>
              </w:rPr>
              <w:t>сновные аспекты внеурочной деятельно</w:t>
            </w:r>
            <w:r w:rsidR="00093547">
              <w:rPr>
                <w:rFonts w:ascii="Times New Roman" w:hAnsi="Times New Roman"/>
                <w:lang w:val="ru-RU"/>
              </w:rPr>
              <w:t>сти</w:t>
            </w:r>
            <w:r w:rsidR="00E05B33" w:rsidRPr="00E05B33">
              <w:rPr>
                <w:sz w:val="22"/>
                <w:szCs w:val="22"/>
                <w:lang w:val="ru-RU"/>
              </w:rPr>
              <w:t xml:space="preserve"> </w:t>
            </w:r>
            <w:r w:rsidR="00E05B33" w:rsidRPr="00E05B33">
              <w:rPr>
                <w:rFonts w:ascii="Times New Roman" w:hAnsi="Times New Roman"/>
                <w:lang w:val="ru-RU"/>
              </w:rPr>
              <w:t>по русскому языку</w:t>
            </w:r>
            <w:r w:rsidR="00E05B33">
              <w:rPr>
                <w:rFonts w:ascii="Times New Roman" w:hAnsi="Times New Roman"/>
                <w:lang w:val="ru-RU"/>
              </w:rPr>
              <w:t xml:space="preserve"> и</w:t>
            </w:r>
            <w:r w:rsidR="00841842" w:rsidRPr="00841842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языкознанию </w:t>
            </w:r>
            <w:r w:rsidR="00A269D5">
              <w:rPr>
                <w:rFonts w:ascii="Times New Roman" w:hAnsi="Times New Roman"/>
                <w:lang w:val="ru-RU"/>
              </w:rPr>
              <w:t xml:space="preserve">с </w:t>
            </w:r>
            <w:proofErr w:type="gramStart"/>
            <w:r w:rsidR="00A269D5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="00A269D5">
              <w:rPr>
                <w:rFonts w:ascii="Times New Roman" w:hAnsi="Times New Roman"/>
                <w:lang w:val="ru-RU"/>
              </w:rPr>
              <w:t xml:space="preserve"> 3</w:t>
            </w:r>
            <w:r w:rsidRPr="001C35EC">
              <w:rPr>
                <w:rFonts w:ascii="Times New Roman" w:hAnsi="Times New Roman"/>
                <w:lang w:val="ru-RU"/>
              </w:rPr>
              <w:t xml:space="preserve"> класса в условиях общеобразовательного учреждения, намечает перспективы, определяет приоритеты дальнейшего развития, содержит конкретные мероприятия по достижению поставленных целей.</w:t>
            </w:r>
            <w:r w:rsidRPr="001C35EC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ED5362" w:rsidRPr="001C35EC" w:rsidRDefault="007D657F" w:rsidP="00ED5362">
            <w:pPr>
              <w:pStyle w:val="ac"/>
              <w:spacing w:line="276" w:lineRule="auto"/>
              <w:ind w:firstLine="540"/>
              <w:jc w:val="both"/>
              <w:rPr>
                <w:lang w:val="ru-RU"/>
              </w:rPr>
            </w:pPr>
            <w:r w:rsidRPr="001C35EC">
              <w:rPr>
                <w:lang w:val="ru-RU"/>
              </w:rPr>
              <w:t xml:space="preserve">Общая цель </w:t>
            </w:r>
            <w:r w:rsidR="00ED5362" w:rsidRPr="001C35EC">
              <w:rPr>
                <w:sz w:val="22"/>
                <w:szCs w:val="22"/>
                <w:lang w:val="ru-RU"/>
              </w:rPr>
              <w:t>-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      </w:r>
          </w:p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Целевое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направление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: </w:t>
            </w:r>
          </w:p>
          <w:p w:rsidR="007D657F" w:rsidRPr="00040948" w:rsidRDefault="007D657F" w:rsidP="00ED53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proofErr w:type="spellStart"/>
            <w:r w:rsidRPr="00040948">
              <w:rPr>
                <w:rFonts w:ascii="Times New Roman" w:hAnsi="Times New Roman"/>
                <w:bCs/>
              </w:rPr>
              <w:t>внеурочное</w:t>
            </w:r>
            <w:proofErr w:type="spellEnd"/>
          </w:p>
          <w:p w:rsidR="007D657F" w:rsidRPr="00040948" w:rsidRDefault="007D657F" w:rsidP="00ED5362">
            <w:pPr>
              <w:pStyle w:val="a3"/>
              <w:ind w:left="0"/>
              <w:jc w:val="both"/>
              <w:outlineLvl w:val="2"/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Обоснование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  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программной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  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формы</w:t>
            </w:r>
            <w:proofErr w:type="spellEnd"/>
            <w:r w:rsidRPr="00040948">
              <w:rPr>
                <w:rFonts w:ascii="Times New Roman" w:hAnsi="Times New Roman"/>
                <w:b/>
                <w:bCs/>
                <w:color w:val="0000CC"/>
              </w:rPr>
              <w:t xml:space="preserve">: </w:t>
            </w:r>
          </w:p>
          <w:p w:rsidR="007D657F" w:rsidRPr="001C35EC" w:rsidRDefault="007D657F" w:rsidP="00ED5362">
            <w:pPr>
              <w:ind w:firstLine="567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C35EC">
              <w:rPr>
                <w:rFonts w:ascii="Times New Roman" w:hAnsi="Times New Roman"/>
                <w:bCs/>
                <w:lang w:val="ru-RU"/>
              </w:rPr>
              <w:t>Программа является открытым инструментом управления, параметры которого могут корректироваться в режиме реального времени в зависимости от изменения обстановки. Такая форма может быть вполне эффективной для решения поставленной цели.</w:t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7F" w:rsidRPr="001C35EC" w:rsidRDefault="007D657F" w:rsidP="00ED53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657F" w:rsidRPr="00510313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57F" w:rsidRPr="001C35EC" w:rsidRDefault="007D657F" w:rsidP="00ED536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D657F" w:rsidRPr="00040948" w:rsidTr="00E05B33"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  <w:r w:rsidRPr="001C35EC">
              <w:rPr>
                <w:rFonts w:ascii="Times New Roman" w:hAnsi="Times New Roman"/>
                <w:b/>
                <w:bCs/>
                <w:color w:val="0000CC"/>
                <w:lang w:val="ru-RU"/>
              </w:rPr>
              <w:t xml:space="preserve">Ф.И.О. </w:t>
            </w:r>
            <w:proofErr w:type="gramStart"/>
            <w:r w:rsidRPr="001C35EC">
              <w:rPr>
                <w:rFonts w:ascii="Times New Roman" w:hAnsi="Times New Roman"/>
                <w:b/>
                <w:bCs/>
                <w:color w:val="0000CC"/>
                <w:lang w:val="ru-RU"/>
              </w:rPr>
              <w:t>ответственного</w:t>
            </w:r>
            <w:proofErr w:type="gramEnd"/>
            <w:r w:rsidRPr="001C35EC">
              <w:rPr>
                <w:rFonts w:ascii="Times New Roman" w:hAnsi="Times New Roman"/>
                <w:b/>
                <w:bCs/>
                <w:color w:val="0000CC"/>
                <w:lang w:val="ru-RU"/>
              </w:rPr>
              <w:t xml:space="preserve"> за реализацию </w:t>
            </w:r>
            <w:proofErr w:type="spellStart"/>
            <w:r w:rsidRPr="00040948">
              <w:rPr>
                <w:rFonts w:ascii="Times New Roman" w:hAnsi="Times New Roman"/>
                <w:b/>
                <w:bCs/>
                <w:color w:val="0000CC"/>
              </w:rPr>
              <w:t>Программы</w:t>
            </w:r>
            <w:proofErr w:type="spellEnd"/>
          </w:p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color w:val="0000CC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color w:val="0000CC"/>
              </w:rPr>
            </w:pP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color w:val="0000CC"/>
              </w:rPr>
              <w:t>Должность</w:t>
            </w:r>
            <w:proofErr w:type="spellEnd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color w:val="0000CC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color w:val="0000CC"/>
              </w:rPr>
            </w:pPr>
            <w:proofErr w:type="spellStart"/>
            <w:r w:rsidRPr="00040948">
              <w:rPr>
                <w:rFonts w:ascii="Times New Roman" w:hAnsi="Times New Roman"/>
                <w:b/>
                <w:color w:val="0000CC"/>
              </w:rPr>
              <w:t>Реквизиты</w:t>
            </w:r>
            <w:proofErr w:type="spellEnd"/>
            <w:r w:rsidRPr="00040948">
              <w:rPr>
                <w:rFonts w:ascii="Times New Roman" w:hAnsi="Times New Roman"/>
                <w:b/>
                <w:color w:val="0000CC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color w:val="0000CC"/>
              </w:rPr>
              <w:t>для</w:t>
            </w:r>
            <w:proofErr w:type="spellEnd"/>
            <w:r w:rsidRPr="00040948">
              <w:rPr>
                <w:rFonts w:ascii="Times New Roman" w:hAnsi="Times New Roman"/>
                <w:b/>
                <w:color w:val="0000CC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  <w:b/>
                <w:color w:val="0000CC"/>
              </w:rPr>
              <w:t>связи</w:t>
            </w:r>
            <w:proofErr w:type="spellEnd"/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</w:rPr>
            </w:pPr>
          </w:p>
        </w:tc>
      </w:tr>
      <w:tr w:rsidR="007D657F" w:rsidRPr="00040948" w:rsidTr="00E05B33"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7F" w:rsidRPr="00F748B0" w:rsidRDefault="00E40696" w:rsidP="00ED5362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Лазарева Л.А.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  <w:proofErr w:type="spellStart"/>
            <w:r w:rsidRPr="00040948">
              <w:rPr>
                <w:rFonts w:ascii="Times New Roman" w:hAnsi="Times New Roman"/>
              </w:rPr>
              <w:t>Учитель</w:t>
            </w:r>
            <w:proofErr w:type="spellEnd"/>
            <w:r w:rsidRPr="00040948">
              <w:rPr>
                <w:rFonts w:ascii="Times New Roman" w:hAnsi="Times New Roman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</w:rPr>
              <w:t>начальных</w:t>
            </w:r>
            <w:proofErr w:type="spellEnd"/>
            <w:r w:rsidRPr="00040948">
              <w:rPr>
                <w:rFonts w:ascii="Times New Roman" w:hAnsi="Times New Roman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</w:rPr>
              <w:t>классов</w:t>
            </w:r>
            <w:proofErr w:type="spellEnd"/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57F" w:rsidRPr="00040948" w:rsidRDefault="007D657F" w:rsidP="00ED5362">
            <w:pPr>
              <w:rPr>
                <w:rFonts w:ascii="Times New Roman" w:hAnsi="Times New Roman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7F" w:rsidRPr="00291387" w:rsidRDefault="007D657F" w:rsidP="00ED536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57F" w:rsidRDefault="007D657F" w:rsidP="00ED5362">
            <w:pPr>
              <w:rPr>
                <w:rFonts w:ascii="Times New Roman" w:hAnsi="Times New Roman"/>
                <w:lang w:val="ru-RU"/>
              </w:rPr>
            </w:pPr>
          </w:p>
          <w:p w:rsidR="00835B42" w:rsidRDefault="00835B42" w:rsidP="00ED5362">
            <w:pPr>
              <w:rPr>
                <w:rFonts w:ascii="Times New Roman" w:hAnsi="Times New Roman"/>
                <w:lang w:val="ru-RU"/>
              </w:rPr>
            </w:pPr>
          </w:p>
          <w:p w:rsidR="00835B42" w:rsidRDefault="00835B42" w:rsidP="00ED5362">
            <w:pPr>
              <w:rPr>
                <w:rFonts w:ascii="Times New Roman" w:hAnsi="Times New Roman"/>
                <w:lang w:val="ru-RU"/>
              </w:rPr>
            </w:pPr>
          </w:p>
          <w:p w:rsidR="00052E4A" w:rsidRDefault="00052E4A" w:rsidP="00ED5362">
            <w:pPr>
              <w:rPr>
                <w:rFonts w:ascii="Times New Roman" w:hAnsi="Times New Roman"/>
                <w:lang w:val="ru-RU"/>
              </w:rPr>
            </w:pPr>
          </w:p>
          <w:p w:rsidR="00052E4A" w:rsidRDefault="00052E4A" w:rsidP="00ED5362">
            <w:pPr>
              <w:rPr>
                <w:rFonts w:ascii="Times New Roman" w:hAnsi="Times New Roman"/>
                <w:lang w:val="ru-RU"/>
              </w:rPr>
            </w:pPr>
          </w:p>
          <w:p w:rsidR="00052E4A" w:rsidRPr="00835B42" w:rsidRDefault="00052E4A" w:rsidP="00ED536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657F" w:rsidRPr="00040948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5B42" w:rsidRPr="00835B42" w:rsidRDefault="00835B42" w:rsidP="00ED536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D657F" w:rsidRPr="00040948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80"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D657F" w:rsidRPr="00040948" w:rsidTr="00ED5362">
        <w:trPr>
          <w:gridAfter w:val="1"/>
          <w:wAfter w:w="66" w:type="pct"/>
        </w:trPr>
        <w:tc>
          <w:tcPr>
            <w:tcW w:w="4934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7D657F" w:rsidRPr="00040948" w:rsidRDefault="007D657F" w:rsidP="00ED536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269D5" w:rsidRDefault="00A269D5" w:rsidP="00D43B53">
      <w:pPr>
        <w:jc w:val="center"/>
        <w:rPr>
          <w:rFonts w:ascii="Times New Roman" w:hAnsi="Times New Roman"/>
          <w:b/>
          <w:color w:val="0000CC"/>
          <w:spacing w:val="40"/>
          <w:sz w:val="28"/>
          <w:szCs w:val="28"/>
          <w:lang w:val="ru-RU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color w:val="0000FF"/>
          <w:spacing w:val="40"/>
          <w:sz w:val="28"/>
          <w:szCs w:val="28"/>
          <w:lang w:val="ru-RU" w:bidi="ar-SA"/>
        </w:rPr>
      </w:pPr>
      <w:r w:rsidRPr="004E6A75">
        <w:rPr>
          <w:rFonts w:ascii="Times New Roman" w:eastAsia="Calibri" w:hAnsi="Times New Roman"/>
          <w:b/>
          <w:color w:val="0000FF"/>
          <w:spacing w:val="40"/>
          <w:sz w:val="28"/>
          <w:szCs w:val="28"/>
          <w:lang w:val="ru-RU" w:bidi="ar-SA"/>
        </w:rPr>
        <w:t>Структура  программы</w:t>
      </w:r>
    </w:p>
    <w:p w:rsidR="004E6A75" w:rsidRPr="004E6A75" w:rsidRDefault="004E6A75" w:rsidP="004E6A75">
      <w:pPr>
        <w:rPr>
          <w:rFonts w:ascii="Calibri" w:eastAsia="Calibri" w:hAnsi="Calibri"/>
          <w:b/>
          <w:color w:val="0000FF"/>
          <w:spacing w:val="40"/>
          <w:sz w:val="28"/>
          <w:szCs w:val="28"/>
          <w:lang w:val="ru-RU" w:bidi="ar-SA"/>
        </w:rPr>
      </w:pPr>
    </w:p>
    <w:tbl>
      <w:tblPr>
        <w:tblW w:w="9701" w:type="dxa"/>
        <w:tblInd w:w="-379" w:type="dxa"/>
        <w:tblBorders>
          <w:top w:val="double" w:sz="6" w:space="0" w:color="7030A0"/>
          <w:left w:val="double" w:sz="6" w:space="0" w:color="7030A0"/>
          <w:bottom w:val="double" w:sz="6" w:space="0" w:color="7030A0"/>
          <w:right w:val="double" w:sz="6" w:space="0" w:color="7030A0"/>
          <w:insideH w:val="double" w:sz="6" w:space="0" w:color="7030A0"/>
          <w:insideV w:val="double" w:sz="6" w:space="0" w:color="7030A0"/>
        </w:tblBorders>
        <w:tblLayout w:type="fixed"/>
        <w:tblLook w:val="04A0"/>
      </w:tblPr>
      <w:tblGrid>
        <w:gridCol w:w="993"/>
        <w:gridCol w:w="7574"/>
        <w:gridCol w:w="1134"/>
      </w:tblGrid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  <w:r w:rsidRPr="004E6A75"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  <w:t>№</w:t>
            </w: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4E6A75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Раздел программы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E6A75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Стр.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4E6A75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Паспорт Программы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E6A75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4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4E6A75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 w:bidi="ar-SA"/>
              </w:rPr>
              <w:t>Обоснование программы. Пояснительная записка.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E6A75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6</w:t>
            </w:r>
            <w:r w:rsidR="00BB7BAF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 7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Ценностные ориентиры программы.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BB7BAF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7, </w:t>
            </w:r>
            <w:r w:rsidR="004E6A75" w:rsidRPr="004E6A75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8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Личностные, </w:t>
            </w:r>
            <w:proofErr w:type="spellStart"/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метапредметные</w:t>
            </w:r>
            <w:proofErr w:type="spellEnd"/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и предметные результаты изучения программы.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BB7BAF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8,</w:t>
            </w:r>
            <w:r w:rsidR="004E6A75" w:rsidRPr="004E6A75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9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Содержание программы.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BB7BAF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9, </w:t>
            </w:r>
            <w:r w:rsidR="004E6A75" w:rsidRPr="004E6A75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10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Тематическое планирование.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BB7BAF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11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Аппарат контроля.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BB7BAF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12-14</w:t>
            </w:r>
          </w:p>
        </w:tc>
      </w:tr>
      <w:tr w:rsidR="004E6A75" w:rsidRPr="004E6A75" w:rsidTr="00291387">
        <w:trPr>
          <w:trHeight w:val="278"/>
        </w:trPr>
        <w:tc>
          <w:tcPr>
            <w:tcW w:w="993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4E6A75" w:rsidP="004E6A7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757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  <w:hideMark/>
          </w:tcPr>
          <w:p w:rsidR="004E6A75" w:rsidRPr="004E6A75" w:rsidRDefault="004E6A75" w:rsidP="004E6A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4E6A7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Список литературы.</w:t>
            </w:r>
          </w:p>
        </w:tc>
        <w:tc>
          <w:tcPr>
            <w:tcW w:w="1134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E6A75" w:rsidRPr="004E6A75" w:rsidRDefault="00BB7BAF" w:rsidP="004E6A75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15</w:t>
            </w:r>
          </w:p>
        </w:tc>
      </w:tr>
    </w:tbl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4E6A75" w:rsidRPr="004E6A75" w:rsidRDefault="004E6A75" w:rsidP="004E6A7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1E7317" w:rsidRDefault="001E7317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52E4A" w:rsidRPr="00D008D3" w:rsidRDefault="00052E4A">
      <w:pPr>
        <w:spacing w:after="200" w:line="276" w:lineRule="auto"/>
        <w:rPr>
          <w:rFonts w:ascii="Times New Roman" w:hAnsi="Times New Roman"/>
          <w:b/>
          <w:color w:val="0000CC"/>
          <w:lang w:val="ru-RU"/>
        </w:rPr>
      </w:pPr>
      <w:bookmarkStart w:id="0" w:name="_GoBack"/>
      <w:bookmarkEnd w:id="0"/>
    </w:p>
    <w:p w:rsidR="007D657F" w:rsidRPr="00D43B53" w:rsidRDefault="007D657F" w:rsidP="00A72F0F">
      <w:pPr>
        <w:pStyle w:val="a3"/>
        <w:numPr>
          <w:ilvl w:val="0"/>
          <w:numId w:val="125"/>
        </w:numPr>
        <w:spacing w:after="200" w:line="276" w:lineRule="auto"/>
        <w:jc w:val="center"/>
        <w:rPr>
          <w:rFonts w:ascii="Times New Roman" w:hAnsi="Times New Roman"/>
          <w:b/>
          <w:color w:val="0000CC"/>
          <w:lang w:val="ru-RU"/>
        </w:rPr>
      </w:pPr>
      <w:r w:rsidRPr="00D43B53">
        <w:rPr>
          <w:rFonts w:ascii="Times New Roman" w:hAnsi="Times New Roman"/>
          <w:b/>
          <w:color w:val="0000CC"/>
        </w:rPr>
        <w:t>ПАСПОРТ ПРОГРАММЫ</w:t>
      </w:r>
    </w:p>
    <w:p w:rsidR="007D657F" w:rsidRPr="00040948" w:rsidRDefault="007D657F" w:rsidP="007D657F">
      <w:pPr>
        <w:pStyle w:val="a3"/>
        <w:ind w:right="-26"/>
        <w:rPr>
          <w:rFonts w:ascii="Times New Roman" w:hAnsi="Times New Roman"/>
          <w:b/>
        </w:rPr>
      </w:pPr>
    </w:p>
    <w:tbl>
      <w:tblPr>
        <w:tblW w:w="5190" w:type="pct"/>
        <w:tblInd w:w="-318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1E0"/>
      </w:tblPr>
      <w:tblGrid>
        <w:gridCol w:w="2005"/>
        <w:gridCol w:w="7635"/>
      </w:tblGrid>
      <w:tr w:rsidR="007D657F" w:rsidRPr="00510313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7D657F" w:rsidRPr="00040948" w:rsidRDefault="007D657F" w:rsidP="00ED5362">
            <w:pPr>
              <w:ind w:right="-26"/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t>Наименование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программы</w:t>
            </w:r>
            <w:proofErr w:type="spellEnd"/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7D657F" w:rsidRPr="001C35EC" w:rsidRDefault="007D657F" w:rsidP="001E7317">
            <w:pPr>
              <w:jc w:val="both"/>
              <w:rPr>
                <w:rFonts w:ascii="Times New Roman" w:hAnsi="Times New Roman"/>
                <w:b/>
                <w:color w:val="0000CC"/>
                <w:lang w:val="ru-RU"/>
              </w:rPr>
            </w:pPr>
            <w:r w:rsidRPr="001C35EC">
              <w:rPr>
                <w:rFonts w:ascii="Times New Roman" w:hAnsi="Times New Roman"/>
                <w:b/>
                <w:color w:val="0000CC"/>
                <w:lang w:val="ru-RU"/>
              </w:rPr>
              <w:t>Программа кружка «</w:t>
            </w:r>
            <w:r w:rsidR="001C35EC" w:rsidRPr="001C35EC">
              <w:rPr>
                <w:rFonts w:ascii="Times New Roman" w:hAnsi="Times New Roman"/>
                <w:b/>
                <w:color w:val="0000CC"/>
                <w:lang w:val="ru-RU"/>
              </w:rPr>
              <w:t>Умники и умницы</w:t>
            </w:r>
            <w:r w:rsidRPr="001C35EC">
              <w:rPr>
                <w:rFonts w:ascii="Times New Roman" w:hAnsi="Times New Roman"/>
                <w:b/>
                <w:color w:val="0000CC"/>
                <w:lang w:val="ru-RU"/>
              </w:rPr>
              <w:t xml:space="preserve">», </w:t>
            </w:r>
            <w:r w:rsidR="001E7317">
              <w:rPr>
                <w:rFonts w:ascii="Times New Roman" w:hAnsi="Times New Roman"/>
                <w:b/>
                <w:color w:val="0000CC"/>
                <w:lang w:val="ru-RU"/>
              </w:rPr>
              <w:t>3</w:t>
            </w:r>
            <w:r w:rsidRPr="001C35EC">
              <w:rPr>
                <w:rFonts w:ascii="Times New Roman" w:hAnsi="Times New Roman"/>
                <w:b/>
                <w:color w:val="0000CC"/>
                <w:lang w:val="ru-RU"/>
              </w:rPr>
              <w:t>класс</w:t>
            </w:r>
          </w:p>
        </w:tc>
      </w:tr>
      <w:tr w:rsidR="007D657F" w:rsidRPr="00510313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7D657F" w:rsidRPr="001C35EC" w:rsidRDefault="007D657F" w:rsidP="00ED5362">
            <w:pPr>
              <w:ind w:right="-26"/>
              <w:rPr>
                <w:b/>
                <w:i/>
                <w:color w:val="0000CC"/>
                <w:lang w:val="ru-RU"/>
              </w:rPr>
            </w:pPr>
            <w:r w:rsidRPr="001C35EC">
              <w:rPr>
                <w:b/>
                <w:i/>
                <w:color w:val="0000CC"/>
                <w:lang w:val="ru-RU"/>
              </w:rPr>
              <w:t>Нормативно-правовые основы разработки программы</w:t>
            </w:r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7D657F" w:rsidRPr="0057734E" w:rsidRDefault="007D657F" w:rsidP="00ED5362">
            <w:pPr>
              <w:widowControl w:val="0"/>
              <w:tabs>
                <w:tab w:val="num" w:pos="388"/>
              </w:tabs>
              <w:ind w:left="141" w:right="180"/>
              <w:jc w:val="both"/>
              <w:rPr>
                <w:rFonts w:ascii="Times New Roman" w:hAnsi="Times New Roman"/>
                <w:color w:val="0000CC"/>
              </w:rPr>
            </w:pPr>
            <w:proofErr w:type="spellStart"/>
            <w:r w:rsidRPr="0057734E">
              <w:rPr>
                <w:rFonts w:ascii="Times New Roman" w:hAnsi="Times New Roman"/>
                <w:b/>
                <w:bCs/>
                <w:color w:val="0000CC"/>
              </w:rPr>
              <w:t>Федеральный</w:t>
            </w:r>
            <w:proofErr w:type="spellEnd"/>
            <w:r w:rsidRPr="0057734E">
              <w:rPr>
                <w:rFonts w:ascii="Times New Roman" w:hAnsi="Times New Roman"/>
                <w:b/>
                <w:bCs/>
                <w:color w:val="0000CC"/>
              </w:rPr>
              <w:t xml:space="preserve"> </w:t>
            </w:r>
            <w:proofErr w:type="spellStart"/>
            <w:r w:rsidRPr="0057734E">
              <w:rPr>
                <w:rFonts w:ascii="Times New Roman" w:hAnsi="Times New Roman"/>
                <w:b/>
                <w:bCs/>
                <w:color w:val="0000CC"/>
              </w:rPr>
              <w:t>уровень</w:t>
            </w:r>
            <w:proofErr w:type="spellEnd"/>
            <w:r w:rsidRPr="0057734E">
              <w:rPr>
                <w:rFonts w:ascii="Times New Roman" w:hAnsi="Times New Roman"/>
                <w:b/>
                <w:bCs/>
                <w:color w:val="0000CC"/>
              </w:rPr>
              <w:t>: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ind w:left="179" w:right="180" w:hanging="68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 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ind w:left="179" w:right="180" w:hanging="68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Письмо Министерства образования и науки РФ от 28.04.2008 г. №03-848 «О мерах по обеспечению прав граждан на образование с учетом норм  Федерального закона  от 1 декабря 2007 года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 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ind w:left="156" w:right="180" w:firstLine="0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образования». 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1C35EC">
              <w:rPr>
                <w:rFonts w:ascii="Times New Roman" w:hAnsi="Times New Roman"/>
                <w:lang w:val="ru-RU"/>
              </w:rPr>
              <w:t>Минобрнауки</w:t>
            </w:r>
            <w:proofErr w:type="spellEnd"/>
            <w:r w:rsidRPr="001C35EC">
              <w:rPr>
                <w:rFonts w:ascii="Times New Roman" w:hAnsi="Times New Roman"/>
                <w:lang w:val="ru-RU"/>
              </w:rPr>
              <w:t xml:space="preserve"> РФ </w:t>
            </w:r>
            <w:r w:rsidRPr="001C35EC">
              <w:rPr>
                <w:rStyle w:val="a6"/>
                <w:rFonts w:ascii="Times New Roman" w:hAnsi="Times New Roman"/>
                <w:b w:val="0"/>
                <w:lang w:val="ru-RU"/>
              </w:rPr>
              <w:t xml:space="preserve">06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35EC">
                <w:rPr>
                  <w:rStyle w:val="a6"/>
                  <w:rFonts w:ascii="Times New Roman" w:hAnsi="Times New Roman"/>
                  <w:b w:val="0"/>
                  <w:lang w:val="ru-RU"/>
                </w:rPr>
                <w:t>2009 г</w:t>
              </w:r>
            </w:smartTag>
            <w:r w:rsidRPr="001C35EC">
              <w:rPr>
                <w:rStyle w:val="a6"/>
                <w:rFonts w:ascii="Times New Roman" w:hAnsi="Times New Roman"/>
                <w:b w:val="0"/>
                <w:lang w:val="ru-RU"/>
              </w:rPr>
      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</w:t>
            </w:r>
            <w:r w:rsidRPr="001C35EC">
              <w:rPr>
                <w:rFonts w:ascii="Times New Roman" w:hAnsi="Times New Roman"/>
                <w:lang w:val="ru-RU"/>
              </w:rPr>
              <w:t xml:space="preserve"> </w:t>
            </w:r>
            <w:r w:rsidRPr="001C35EC">
              <w:rPr>
                <w:rStyle w:val="a6"/>
                <w:rFonts w:ascii="Times New Roman" w:hAnsi="Times New Roman"/>
                <w:b w:val="0"/>
                <w:lang w:val="ru-RU"/>
              </w:rPr>
              <w:t>(з</w:t>
            </w:r>
            <w:r w:rsidRPr="001C35EC">
              <w:rPr>
                <w:rFonts w:ascii="Times New Roman" w:hAnsi="Times New Roman"/>
                <w:lang w:val="ru-RU"/>
              </w:rPr>
              <w:t xml:space="preserve">арегистрирован в Минюст России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35EC">
                <w:rPr>
                  <w:rFonts w:ascii="Times New Roman" w:hAnsi="Times New Roman"/>
                  <w:lang w:val="ru-RU"/>
                </w:rPr>
                <w:t>2009 г</w:t>
              </w:r>
            </w:smartTag>
            <w:r w:rsidRPr="001C35EC">
              <w:rPr>
                <w:rFonts w:ascii="Times New Roman" w:hAnsi="Times New Roman"/>
                <w:lang w:val="ru-RU"/>
              </w:rPr>
              <w:t>.</w:t>
            </w:r>
            <w:r w:rsidRPr="0057734E">
              <w:rPr>
                <w:rFonts w:ascii="Times New Roman" w:hAnsi="Times New Roman"/>
              </w:rPr>
              <w:t> N</w:t>
            </w:r>
            <w:r w:rsidRPr="001C35EC">
              <w:rPr>
                <w:rFonts w:ascii="Times New Roman" w:hAnsi="Times New Roman"/>
                <w:lang w:val="ru-RU"/>
              </w:rPr>
              <w:t xml:space="preserve"> 15785).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Письмо Минобразования РФ от 15 октября 2003 г. </w:t>
            </w:r>
            <w:r w:rsidRPr="0057734E">
              <w:rPr>
                <w:rFonts w:ascii="Times New Roman" w:hAnsi="Times New Roman"/>
              </w:rPr>
              <w:t>N</w:t>
            </w:r>
            <w:r w:rsidRPr="001C35EC">
              <w:rPr>
                <w:rFonts w:ascii="Times New Roman" w:hAnsi="Times New Roman"/>
                <w:lang w:val="ru-RU"/>
              </w:rPr>
              <w:t xml:space="preserve"> 24-51-212/13-28-51-793/16.  «Методические рекомендации по аттестационной и </w:t>
            </w:r>
            <w:proofErr w:type="spellStart"/>
            <w:r w:rsidRPr="001C35EC">
              <w:rPr>
                <w:rFonts w:ascii="Times New Roman" w:hAnsi="Times New Roman"/>
                <w:lang w:val="ru-RU"/>
              </w:rPr>
              <w:t>аккредитационной</w:t>
            </w:r>
            <w:proofErr w:type="spellEnd"/>
            <w:r w:rsidRPr="001C35EC">
              <w:rPr>
                <w:rFonts w:ascii="Times New Roman" w:hAnsi="Times New Roman"/>
                <w:lang w:val="ru-RU"/>
              </w:rPr>
              <w:t xml:space="preserve"> оценке воспитательной деятельности </w:t>
            </w:r>
            <w:hyperlink r:id="rId9" w:history="1">
              <w:r w:rsidRPr="001C35EC">
                <w:rPr>
                  <w:rStyle w:val="a7"/>
                  <w:rFonts w:ascii="Times New Roman" w:hAnsi="Times New Roman"/>
                  <w:color w:val="auto"/>
                  <w:lang w:val="ru-RU"/>
                </w:rPr>
                <w:t>образовательных учреждений</w:t>
              </w:r>
            </w:hyperlink>
            <w:r w:rsidRPr="001C35EC">
              <w:rPr>
                <w:rFonts w:ascii="Times New Roman" w:hAnsi="Times New Roman"/>
                <w:lang w:val="ru-RU"/>
              </w:rPr>
              <w:t>, реализующих общеобразовательные программы различного уровня и направленности».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bCs/>
                <w:lang w:val="ru-RU"/>
              </w:rPr>
              <w:t>Примерная основная образовательная программа образовательного учреждения. Начальная школа/[</w:t>
            </w:r>
            <w:proofErr w:type="spellStart"/>
            <w:r w:rsidRPr="001C35EC">
              <w:rPr>
                <w:rFonts w:ascii="Times New Roman" w:hAnsi="Times New Roman"/>
                <w:bCs/>
                <w:lang w:val="ru-RU"/>
              </w:rPr>
              <w:t>сост.Е.С.Савинов</w:t>
            </w:r>
            <w:proofErr w:type="spellEnd"/>
            <w:r w:rsidRPr="001C35EC">
              <w:rPr>
                <w:rFonts w:ascii="Times New Roman" w:hAnsi="Times New Roman"/>
                <w:bCs/>
                <w:lang w:val="ru-RU"/>
              </w:rPr>
              <w:t>].-</w:t>
            </w:r>
            <w:proofErr w:type="spellStart"/>
            <w:r w:rsidRPr="001C35EC">
              <w:rPr>
                <w:rFonts w:ascii="Times New Roman" w:hAnsi="Times New Roman"/>
                <w:bCs/>
                <w:lang w:val="ru-RU"/>
              </w:rPr>
              <w:t>М.:Просвещение</w:t>
            </w:r>
            <w:proofErr w:type="spellEnd"/>
            <w:r w:rsidRPr="001C35EC">
              <w:rPr>
                <w:rFonts w:ascii="Times New Roman" w:hAnsi="Times New Roman"/>
                <w:bCs/>
                <w:lang w:val="ru-RU"/>
              </w:rPr>
              <w:t>, 2010.-191 с.</w:t>
            </w:r>
            <w:r w:rsidRPr="001C35EC">
              <w:rPr>
                <w:rFonts w:ascii="Times New Roman" w:hAnsi="Times New Roman"/>
                <w:lang w:val="ru-RU"/>
              </w:rPr>
              <w:t xml:space="preserve"> - (Стандарты второго поколения).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>Григорьев Д.В. Внеурочная деятельность школьников.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>Методический конструктор: пособие для учителя/Д.В.Григорьев, П.В.Степанов.- М.: Просвещение, 2010.-223с. - (Стандарты второго поколения)</w:t>
            </w:r>
          </w:p>
          <w:p w:rsidR="007D657F" w:rsidRPr="0057734E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</w:rPr>
            </w:pPr>
            <w:r w:rsidRPr="001C35EC">
              <w:rPr>
                <w:rFonts w:ascii="Times New Roman" w:hAnsi="Times New Roman"/>
                <w:lang w:val="ru-RU"/>
              </w:rPr>
              <w:t>Кондаков А.Н. ФГОС и к</w:t>
            </w:r>
            <w:r w:rsidRPr="001C35EC">
              <w:rPr>
                <w:rFonts w:ascii="Times New Roman" w:hAnsi="Times New Roman"/>
                <w:bCs/>
                <w:lang w:val="ru-RU"/>
              </w:rPr>
              <w:t xml:space="preserve">лючевые эффекты образования как ведущей социальной деятельности общества (презентация, НПК,  Нижний Новгород. </w:t>
            </w:r>
            <w:proofErr w:type="spellStart"/>
            <w:r w:rsidRPr="0057734E">
              <w:rPr>
                <w:rFonts w:ascii="Times New Roman" w:hAnsi="Times New Roman"/>
                <w:bCs/>
              </w:rPr>
              <w:t>Май</w:t>
            </w:r>
            <w:proofErr w:type="spellEnd"/>
            <w:r w:rsidRPr="0057734E">
              <w:rPr>
                <w:rFonts w:ascii="Times New Roman" w:hAnsi="Times New Roman"/>
                <w:bCs/>
              </w:rPr>
              <w:t xml:space="preserve"> 2010.).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Назарова И.Г. </w:t>
            </w:r>
            <w:r w:rsidRPr="001C35EC">
              <w:rPr>
                <w:rFonts w:ascii="Times New Roman" w:hAnsi="Times New Roman"/>
                <w:iCs/>
                <w:lang w:val="ru-RU"/>
              </w:rPr>
              <w:t>Теоретические основы организации внеурочной (</w:t>
            </w:r>
            <w:proofErr w:type="spellStart"/>
            <w:r w:rsidRPr="001C35EC">
              <w:rPr>
                <w:rFonts w:ascii="Times New Roman" w:hAnsi="Times New Roman"/>
                <w:iCs/>
                <w:lang w:val="ru-RU"/>
              </w:rPr>
              <w:t>внеучебной</w:t>
            </w:r>
            <w:proofErr w:type="spellEnd"/>
            <w:r w:rsidRPr="001C35EC">
              <w:rPr>
                <w:rFonts w:ascii="Times New Roman" w:hAnsi="Times New Roman"/>
                <w:iCs/>
                <w:lang w:val="ru-RU"/>
              </w:rPr>
              <w:t xml:space="preserve">) деятельности школьников (презентация, НПК, </w:t>
            </w:r>
            <w:r w:rsidRPr="001C35EC">
              <w:rPr>
                <w:rFonts w:ascii="Times New Roman" w:hAnsi="Times New Roman"/>
                <w:lang w:val="ru-RU"/>
              </w:rPr>
              <w:t>Ярославль, ИРО, 22.01.09).</w:t>
            </w:r>
          </w:p>
          <w:p w:rsidR="007D657F" w:rsidRPr="0057734E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</w:tabs>
              <w:autoSpaceDE w:val="0"/>
              <w:autoSpaceDN w:val="0"/>
              <w:adjustRightInd w:val="0"/>
              <w:ind w:left="156" w:right="180" w:firstLine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C35EC">
              <w:rPr>
                <w:rFonts w:ascii="Times New Roman" w:hAnsi="Times New Roman"/>
                <w:lang w:val="ru-RU"/>
              </w:rPr>
              <w:t>Фельдштейн</w:t>
            </w:r>
            <w:proofErr w:type="spellEnd"/>
            <w:r w:rsidRPr="001C35EC">
              <w:rPr>
                <w:rFonts w:ascii="Times New Roman" w:hAnsi="Times New Roman"/>
                <w:lang w:val="ru-RU"/>
              </w:rPr>
              <w:t xml:space="preserve"> Д.И. </w:t>
            </w:r>
            <w:r w:rsidRPr="001C35EC">
              <w:rPr>
                <w:rFonts w:ascii="Times New Roman" w:hAnsi="Times New Roman"/>
                <w:bCs/>
                <w:lang w:val="ru-RU"/>
              </w:rPr>
              <w:t xml:space="preserve">Психолого-педагогические проблемы построения новой школы в условиях значимых изменений ребенка и ситуации его развития (презентация, НПК,  Нижний Новгород. </w:t>
            </w:r>
            <w:proofErr w:type="spellStart"/>
            <w:r w:rsidRPr="0057734E">
              <w:rPr>
                <w:rFonts w:ascii="Times New Roman" w:hAnsi="Times New Roman"/>
                <w:bCs/>
              </w:rPr>
              <w:t>Май</w:t>
            </w:r>
            <w:proofErr w:type="spellEnd"/>
            <w:r w:rsidRPr="0057734E">
              <w:rPr>
                <w:rFonts w:ascii="Times New Roman" w:hAnsi="Times New Roman"/>
                <w:bCs/>
              </w:rPr>
              <w:t xml:space="preserve"> 2010).</w:t>
            </w:r>
          </w:p>
          <w:p w:rsidR="007D657F" w:rsidRPr="0057734E" w:rsidRDefault="007D657F" w:rsidP="00ED5362">
            <w:pPr>
              <w:widowControl w:val="0"/>
              <w:tabs>
                <w:tab w:val="num" w:pos="388"/>
              </w:tabs>
              <w:ind w:left="141" w:right="180"/>
              <w:jc w:val="both"/>
              <w:rPr>
                <w:rFonts w:ascii="Times New Roman" w:hAnsi="Times New Roman"/>
                <w:color w:val="0000CC"/>
              </w:rPr>
            </w:pPr>
            <w:proofErr w:type="spellStart"/>
            <w:r w:rsidRPr="0057734E">
              <w:rPr>
                <w:rFonts w:ascii="Times New Roman" w:hAnsi="Times New Roman"/>
                <w:b/>
                <w:bCs/>
                <w:color w:val="0000CC"/>
              </w:rPr>
              <w:t>Региональный</w:t>
            </w:r>
            <w:proofErr w:type="spellEnd"/>
            <w:r w:rsidRPr="0057734E">
              <w:rPr>
                <w:rFonts w:ascii="Times New Roman" w:hAnsi="Times New Roman"/>
                <w:b/>
                <w:bCs/>
                <w:color w:val="0000CC"/>
              </w:rPr>
              <w:t xml:space="preserve"> </w:t>
            </w:r>
            <w:proofErr w:type="spellStart"/>
            <w:r w:rsidRPr="0057734E">
              <w:rPr>
                <w:rFonts w:ascii="Times New Roman" w:hAnsi="Times New Roman"/>
                <w:b/>
                <w:bCs/>
                <w:color w:val="0000CC"/>
              </w:rPr>
              <w:t>уровень</w:t>
            </w:r>
            <w:proofErr w:type="spellEnd"/>
            <w:r w:rsidRPr="0057734E">
              <w:rPr>
                <w:rFonts w:ascii="Times New Roman" w:hAnsi="Times New Roman"/>
                <w:b/>
                <w:bCs/>
                <w:color w:val="0000CC"/>
              </w:rPr>
              <w:t>:</w:t>
            </w:r>
            <w:r w:rsidRPr="0057734E">
              <w:rPr>
                <w:rFonts w:ascii="Times New Roman" w:hAnsi="Times New Roman"/>
                <w:color w:val="0000CC"/>
              </w:rPr>
              <w:t xml:space="preserve"> </w:t>
            </w:r>
          </w:p>
          <w:p w:rsidR="007D657F" w:rsidRPr="001C35EC" w:rsidRDefault="007D657F" w:rsidP="00A72F0F">
            <w:pPr>
              <w:widowControl w:val="0"/>
              <w:numPr>
                <w:ilvl w:val="0"/>
                <w:numId w:val="3"/>
              </w:numPr>
              <w:tabs>
                <w:tab w:val="num" w:pos="179"/>
                <w:tab w:val="num" w:pos="388"/>
              </w:tabs>
              <w:ind w:left="179" w:right="180" w:hanging="68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Приказ Департамента образования и науки Ханты-Мансийского автономного округа – Югры от 30.06.2010 №481 «О введении в </w:t>
            </w:r>
            <w:r w:rsidRPr="001C35EC">
              <w:rPr>
                <w:rFonts w:ascii="Times New Roman" w:hAnsi="Times New Roman"/>
                <w:lang w:val="ru-RU"/>
              </w:rPr>
              <w:lastRenderedPageBreak/>
              <w:t>действие федерального государственного образовательного стандарта начального общего образования в образовательных учреждениях Ханты-Мансийского автономного округа – Югры»;</w:t>
            </w:r>
          </w:p>
          <w:p w:rsidR="00040948" w:rsidRPr="001C35EC" w:rsidRDefault="007D657F" w:rsidP="00040948">
            <w:pPr>
              <w:widowControl w:val="0"/>
              <w:tabs>
                <w:tab w:val="num" w:pos="388"/>
              </w:tabs>
              <w:ind w:left="141" w:right="180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 Информационное письмо Департамента образования и науки Ханты-Мансийского автономного округа – Югры от 23.01.2010 №356 «О переходе на федеральный государственный стандарт начального общего образования». </w:t>
            </w:r>
          </w:p>
          <w:p w:rsidR="007D657F" w:rsidRPr="0057734E" w:rsidRDefault="00040948" w:rsidP="00040948">
            <w:pPr>
              <w:widowControl w:val="0"/>
              <w:tabs>
                <w:tab w:val="num" w:pos="388"/>
              </w:tabs>
              <w:ind w:left="141" w:right="180"/>
              <w:jc w:val="both"/>
              <w:rPr>
                <w:rFonts w:ascii="Times New Roman" w:hAnsi="Times New Roman"/>
                <w:b/>
                <w:bCs/>
                <w:color w:val="0000CC"/>
              </w:rPr>
            </w:pPr>
            <w:proofErr w:type="spellStart"/>
            <w:r w:rsidRPr="0057734E">
              <w:rPr>
                <w:rFonts w:ascii="Times New Roman" w:hAnsi="Times New Roman"/>
                <w:b/>
                <w:bCs/>
                <w:color w:val="0000CC"/>
              </w:rPr>
              <w:t>Муниципальный</w:t>
            </w:r>
            <w:proofErr w:type="spellEnd"/>
            <w:r w:rsidRPr="0057734E">
              <w:rPr>
                <w:rFonts w:ascii="Times New Roman" w:hAnsi="Times New Roman"/>
                <w:b/>
                <w:bCs/>
                <w:color w:val="0000CC"/>
              </w:rPr>
              <w:t xml:space="preserve"> </w:t>
            </w:r>
            <w:proofErr w:type="spellStart"/>
            <w:r w:rsidRPr="0057734E">
              <w:rPr>
                <w:rFonts w:ascii="Times New Roman" w:hAnsi="Times New Roman"/>
                <w:b/>
                <w:bCs/>
                <w:color w:val="0000CC"/>
              </w:rPr>
              <w:t>уровень</w:t>
            </w:r>
            <w:proofErr w:type="spellEnd"/>
            <w:r w:rsidRPr="0057734E">
              <w:rPr>
                <w:rFonts w:ascii="Times New Roman" w:hAnsi="Times New Roman"/>
                <w:b/>
                <w:bCs/>
                <w:color w:val="0000CC"/>
              </w:rPr>
              <w:t>:</w:t>
            </w:r>
          </w:p>
          <w:p w:rsidR="007D657F" w:rsidRPr="001C35EC" w:rsidRDefault="007D657F" w:rsidP="00A72F0F">
            <w:pPr>
              <w:pStyle w:val="a3"/>
              <w:widowControl w:val="0"/>
              <w:numPr>
                <w:ilvl w:val="0"/>
                <w:numId w:val="4"/>
              </w:numPr>
              <w:tabs>
                <w:tab w:val="num" w:pos="388"/>
              </w:tabs>
              <w:ind w:left="141" w:right="180" w:hanging="20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bCs/>
                <w:lang w:val="ru-RU"/>
              </w:rPr>
              <w:t xml:space="preserve">Приказ департамента образования  администрации г. Нижневартовска от 26.07.2010   №260 «О введении в действие федерального государственного образовательного стандарта начального общего образования в общеобразовательных  учреждениях города Нижневартовска в 2010 году» </w:t>
            </w:r>
          </w:p>
        </w:tc>
      </w:tr>
      <w:tr w:rsidR="00D008D3" w:rsidRPr="00D008D3" w:rsidTr="00D008D3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D008D3" w:rsidRPr="00040948" w:rsidRDefault="00D008D3" w:rsidP="00ED5362">
            <w:pPr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lastRenderedPageBreak/>
              <w:t>Автор-составитель</w:t>
            </w:r>
            <w:proofErr w:type="spellEnd"/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D008D3" w:rsidRPr="005065B2" w:rsidRDefault="00D008D3" w:rsidP="00841842">
            <w:pPr>
              <w:rPr>
                <w:rFonts w:ascii="Times New Roman" w:hAnsi="Times New Roman"/>
                <w:bCs/>
                <w:color w:val="0000CC"/>
                <w:lang w:val="ru-RU"/>
              </w:rPr>
            </w:pPr>
            <w:r w:rsidRPr="005065B2">
              <w:rPr>
                <w:rFonts w:ascii="Times New Roman" w:hAnsi="Times New Roman"/>
                <w:bCs/>
                <w:color w:val="0000CC"/>
                <w:lang w:val="ru-RU"/>
              </w:rPr>
              <w:t xml:space="preserve"> </w:t>
            </w:r>
          </w:p>
          <w:p w:rsidR="00D008D3" w:rsidRPr="00863C89" w:rsidRDefault="00510313" w:rsidP="00841842">
            <w:pPr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0313">
              <w:rPr>
                <w:rFonts w:ascii="Times New Roman" w:eastAsia="Calibri" w:hAnsi="Times New Roman"/>
                <w:bCs/>
                <w:lang w:val="ru-RU"/>
              </w:rPr>
              <w:t>МО</w:t>
            </w:r>
            <w:r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  <w:r w:rsidRPr="00510313">
              <w:rPr>
                <w:rFonts w:ascii="Times New Roman" w:eastAsia="Calibri" w:hAnsi="Times New Roman"/>
                <w:bCs/>
                <w:lang w:val="ru-RU"/>
              </w:rPr>
              <w:t>начальных классов</w:t>
            </w:r>
            <w:r w:rsidR="00D008D3">
              <w:rPr>
                <w:rFonts w:ascii="Times New Roman" w:eastAsia="Calibri" w:hAnsi="Times New Roman"/>
                <w:b/>
                <w:bCs/>
                <w:lang w:val="ru-RU"/>
              </w:rPr>
              <w:t xml:space="preserve"> </w:t>
            </w:r>
          </w:p>
        </w:tc>
      </w:tr>
      <w:tr w:rsidR="00D008D3" w:rsidRPr="00510313" w:rsidTr="00D008D3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D008D3" w:rsidRPr="00040948" w:rsidRDefault="00D008D3" w:rsidP="00ED5362">
            <w:pPr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t>Исполнители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Программы</w:t>
            </w:r>
            <w:proofErr w:type="spellEnd"/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D008D3" w:rsidRPr="005065B2" w:rsidRDefault="00E40696" w:rsidP="00D008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Лазарева Л.А.</w:t>
            </w:r>
            <w:r w:rsidR="00D008D3" w:rsidRPr="005065B2">
              <w:rPr>
                <w:rFonts w:ascii="Times New Roman" w:hAnsi="Times New Roman"/>
                <w:bCs/>
                <w:color w:val="0000CC"/>
                <w:lang w:val="ru-RU"/>
              </w:rPr>
              <w:t xml:space="preserve">, </w:t>
            </w:r>
            <w:r w:rsidR="00D008D3" w:rsidRPr="005065B2">
              <w:rPr>
                <w:rFonts w:ascii="Times New Roman" w:hAnsi="Times New Roman"/>
                <w:bCs/>
                <w:lang w:val="ru-RU"/>
              </w:rPr>
              <w:t>учитель начальных классов.</w:t>
            </w:r>
          </w:p>
        </w:tc>
      </w:tr>
      <w:tr w:rsidR="00D008D3" w:rsidRPr="00E40696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D008D3" w:rsidRPr="00E40696" w:rsidRDefault="00D008D3" w:rsidP="00ED5362">
            <w:pPr>
              <w:ind w:right="-26"/>
              <w:rPr>
                <w:b/>
                <w:i/>
                <w:color w:val="0000CC"/>
                <w:lang w:val="ru-RU"/>
              </w:rPr>
            </w:pPr>
            <w:r w:rsidRPr="00E40696">
              <w:rPr>
                <w:b/>
                <w:i/>
                <w:color w:val="0000CC"/>
                <w:lang w:val="ru-RU"/>
              </w:rPr>
              <w:t>Сроки реализации программы</w:t>
            </w:r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D008D3" w:rsidRPr="00E40696" w:rsidRDefault="00D008D3" w:rsidP="00297A12">
            <w:pPr>
              <w:ind w:right="-26"/>
              <w:rPr>
                <w:rFonts w:ascii="Times New Roman" w:hAnsi="Times New Roman"/>
                <w:lang w:val="ru-RU"/>
              </w:rPr>
            </w:pPr>
            <w:r w:rsidRPr="00E40696">
              <w:rPr>
                <w:rFonts w:ascii="Times New Roman" w:hAnsi="Times New Roman"/>
                <w:lang w:val="ru-RU"/>
              </w:rPr>
              <w:t>201</w:t>
            </w:r>
            <w:r w:rsidR="00E40696">
              <w:rPr>
                <w:rFonts w:ascii="Times New Roman" w:hAnsi="Times New Roman"/>
                <w:lang w:val="ru-RU"/>
              </w:rPr>
              <w:t>5</w:t>
            </w:r>
            <w:r w:rsidRPr="00E40696">
              <w:rPr>
                <w:rFonts w:ascii="Times New Roman" w:hAnsi="Times New Roman"/>
                <w:lang w:val="ru-RU"/>
              </w:rPr>
              <w:t>-201</w:t>
            </w:r>
            <w:r w:rsidR="00E40696">
              <w:rPr>
                <w:rFonts w:ascii="Times New Roman" w:hAnsi="Times New Roman"/>
                <w:lang w:val="ru-RU"/>
              </w:rPr>
              <w:t>6</w:t>
            </w:r>
            <w:r w:rsidR="00291387" w:rsidRPr="00E40696">
              <w:rPr>
                <w:rFonts w:ascii="Times New Roman" w:hAnsi="Times New Roman"/>
                <w:lang w:val="ru-RU"/>
              </w:rPr>
              <w:t xml:space="preserve"> учебны</w:t>
            </w:r>
            <w:r w:rsidR="00291387">
              <w:rPr>
                <w:rFonts w:ascii="Times New Roman" w:hAnsi="Times New Roman"/>
                <w:lang w:val="ru-RU"/>
              </w:rPr>
              <w:t>й</w:t>
            </w:r>
            <w:r w:rsidR="00291387" w:rsidRPr="00E40696">
              <w:rPr>
                <w:rFonts w:ascii="Times New Roman" w:hAnsi="Times New Roman"/>
                <w:lang w:val="ru-RU"/>
              </w:rPr>
              <w:t xml:space="preserve"> год</w:t>
            </w:r>
            <w:r w:rsidRPr="00E40696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D008D3" w:rsidRPr="00510313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D008D3" w:rsidRPr="00E40696" w:rsidRDefault="00D008D3" w:rsidP="00ED5362">
            <w:pPr>
              <w:rPr>
                <w:b/>
                <w:i/>
                <w:color w:val="0000CC"/>
                <w:lang w:val="ru-RU"/>
              </w:rPr>
            </w:pPr>
            <w:r w:rsidRPr="00E40696">
              <w:rPr>
                <w:b/>
                <w:i/>
                <w:color w:val="0000CC"/>
                <w:lang w:val="ru-RU"/>
              </w:rPr>
              <w:t xml:space="preserve">Объемы и источники финансирования </w:t>
            </w:r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D008D3" w:rsidRPr="001C35EC" w:rsidRDefault="00D008D3" w:rsidP="00ED5362">
            <w:pPr>
              <w:pStyle w:val="a4"/>
              <w:ind w:right="0"/>
              <w:rPr>
                <w:sz w:val="24"/>
                <w:szCs w:val="24"/>
                <w:lang w:val="ru-RU"/>
              </w:rPr>
            </w:pPr>
            <w:r w:rsidRPr="001C35EC">
              <w:rPr>
                <w:sz w:val="24"/>
                <w:szCs w:val="24"/>
                <w:lang w:val="ru-RU"/>
              </w:rPr>
              <w:t xml:space="preserve">Финансирование Программы осуществляется из городского бюджета, за счет привлеченных целевых средств на введение ФГОС второго </w:t>
            </w:r>
            <w:r w:rsidRPr="00652EEB">
              <w:rPr>
                <w:color w:val="0000CC"/>
                <w:sz w:val="24"/>
                <w:szCs w:val="24"/>
                <w:lang w:val="ru-RU"/>
              </w:rPr>
              <w:t>поколения</w:t>
            </w:r>
            <w:r w:rsidRPr="001C35EC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D008D3" w:rsidRPr="00040948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</w:tcPr>
          <w:p w:rsidR="00D008D3" w:rsidRPr="001C35EC" w:rsidRDefault="00D008D3" w:rsidP="00ED5362">
            <w:pPr>
              <w:ind w:right="-26"/>
              <w:rPr>
                <w:b/>
                <w:i/>
                <w:color w:val="0000CC"/>
                <w:lang w:val="ru-RU"/>
              </w:rPr>
            </w:pPr>
          </w:p>
          <w:p w:rsidR="00D008D3" w:rsidRPr="001C35EC" w:rsidRDefault="00D008D3" w:rsidP="00ED5362">
            <w:pPr>
              <w:ind w:right="-26"/>
              <w:rPr>
                <w:b/>
                <w:i/>
                <w:color w:val="0000CC"/>
                <w:lang w:val="ru-RU"/>
              </w:rPr>
            </w:pPr>
          </w:p>
          <w:p w:rsidR="00D008D3" w:rsidRPr="001C35EC" w:rsidRDefault="00D008D3" w:rsidP="00ED5362">
            <w:pPr>
              <w:ind w:right="-26"/>
              <w:rPr>
                <w:b/>
                <w:i/>
                <w:color w:val="0000CC"/>
                <w:lang w:val="ru-RU"/>
              </w:rPr>
            </w:pPr>
          </w:p>
          <w:p w:rsidR="00D008D3" w:rsidRPr="001C35EC" w:rsidRDefault="00D008D3" w:rsidP="00ED5362">
            <w:pPr>
              <w:ind w:right="-26"/>
              <w:rPr>
                <w:b/>
                <w:i/>
                <w:color w:val="0000CC"/>
                <w:lang w:val="ru-RU"/>
              </w:rPr>
            </w:pPr>
          </w:p>
          <w:p w:rsidR="00D008D3" w:rsidRPr="00040948" w:rsidRDefault="00D008D3" w:rsidP="00ED5362">
            <w:pPr>
              <w:ind w:right="-26"/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t>Цель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и </w:t>
            </w:r>
            <w:proofErr w:type="spellStart"/>
            <w:r w:rsidRPr="00040948">
              <w:rPr>
                <w:b/>
                <w:i/>
                <w:color w:val="0000CC"/>
              </w:rPr>
              <w:t>задачи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программы</w:t>
            </w:r>
            <w:proofErr w:type="spellEnd"/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</w:tcPr>
          <w:p w:rsidR="00D008D3" w:rsidRPr="00652EEB" w:rsidRDefault="00841842" w:rsidP="00652EEB">
            <w:pPr>
              <w:pStyle w:val="ac"/>
              <w:spacing w:after="0" w:afterAutospacing="0"/>
              <w:jc w:val="both"/>
              <w:rPr>
                <w:lang w:val="ru-RU"/>
              </w:rPr>
            </w:pPr>
            <w:r>
              <w:rPr>
                <w:b/>
                <w:bCs/>
                <w:color w:val="0000CC"/>
                <w:lang w:val="ru-RU"/>
              </w:rPr>
              <w:t>Цель программы</w:t>
            </w:r>
            <w:r w:rsidR="00D008D3" w:rsidRPr="00652EEB">
              <w:rPr>
                <w:b/>
                <w:bCs/>
                <w:lang w:val="ru-RU"/>
              </w:rPr>
              <w:t>:</w:t>
            </w:r>
            <w:r w:rsidR="00D008D3" w:rsidRPr="00652EEB">
              <w:rPr>
                <w:lang w:val="ru-RU"/>
              </w:rPr>
              <w:t xml:space="preserve">  расширить, углубить и закрепить у младших школьников знания </w:t>
            </w:r>
            <w:r w:rsidR="00D008D3" w:rsidRPr="003329A3">
              <w:rPr>
                <w:lang w:val="ru-RU"/>
              </w:rPr>
              <w:t>по</w:t>
            </w:r>
            <w:r w:rsidR="003329A3" w:rsidRPr="003329A3">
              <w:rPr>
                <w:lang w:val="ru-RU"/>
              </w:rPr>
              <w:t xml:space="preserve"> языкознанию</w:t>
            </w:r>
            <w:r w:rsidR="00D008D3" w:rsidRPr="003329A3">
              <w:rPr>
                <w:lang w:val="ru-RU"/>
              </w:rPr>
              <w:t>,</w:t>
            </w:r>
            <w:r w:rsidR="00D008D3" w:rsidRPr="00652EEB">
              <w:rPr>
                <w:lang w:val="ru-RU"/>
              </w:rPr>
              <w:t xml:space="preserve">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      </w:r>
          </w:p>
          <w:p w:rsidR="00D008D3" w:rsidRPr="00652EEB" w:rsidRDefault="00D008D3" w:rsidP="00AD1E2C">
            <w:pPr>
              <w:rPr>
                <w:rFonts w:ascii="Times New Roman" w:eastAsia="Times New Roman" w:hAnsi="Times New Roman"/>
                <w:color w:val="0000CC"/>
                <w:lang w:eastAsia="ru-RU"/>
              </w:rPr>
            </w:pPr>
            <w:proofErr w:type="spellStart"/>
            <w:r w:rsidRPr="00652EEB">
              <w:rPr>
                <w:rFonts w:ascii="Times New Roman" w:eastAsia="Times New Roman" w:hAnsi="Times New Roman"/>
                <w:b/>
                <w:bCs/>
                <w:color w:val="0000CC"/>
                <w:lang w:eastAsia="ru-RU"/>
              </w:rPr>
              <w:t>Задачи</w:t>
            </w:r>
            <w:proofErr w:type="spellEnd"/>
            <w:r w:rsidRPr="00652EEB">
              <w:rPr>
                <w:rFonts w:ascii="Times New Roman" w:eastAsia="Times New Roman" w:hAnsi="Times New Roman"/>
                <w:b/>
                <w:bCs/>
                <w:color w:val="0000CC"/>
                <w:lang w:eastAsia="ru-RU"/>
              </w:rPr>
              <w:t>: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 xml:space="preserve"> воспитание интереса к чтению книг, формирование первоначальных умений работать со словарями, привитие элементарных навыков самостоятельной работы с книгой;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формирование первичных орфоэпических, орфографических и пунктуационных навыков;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показать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богатство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русского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языка</w:t>
            </w:r>
            <w:proofErr w:type="spellEnd"/>
            <w:r w:rsidRPr="00652EEB">
              <w:rPr>
                <w:rFonts w:ascii="Times New Roman" w:hAnsi="Times New Roman"/>
              </w:rPr>
              <w:t>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приобщить детей к практической и творческой деятельности.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развитие устной и письменной речи учащихся  одновременным развитием их логического мышления;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развивать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самостоятельность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учащихся</w:t>
            </w:r>
            <w:proofErr w:type="spellEnd"/>
            <w:r w:rsidRPr="00652EEB">
              <w:rPr>
                <w:rFonts w:ascii="Times New Roman" w:hAnsi="Times New Roman"/>
              </w:rPr>
              <w:t>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развитие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творческой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инициативы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учащихся</w:t>
            </w:r>
            <w:proofErr w:type="spellEnd"/>
            <w:r w:rsidRPr="00652EEB">
              <w:rPr>
                <w:rFonts w:ascii="Times New Roman" w:hAnsi="Times New Roman"/>
              </w:rPr>
              <w:t>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повышать уровень языкового развития школьников;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способствовать более прочному и сознательному усвоению изученного материала;</w:t>
            </w:r>
          </w:p>
          <w:p w:rsidR="00D008D3" w:rsidRPr="00652EEB" w:rsidRDefault="00D008D3" w:rsidP="00A72F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развитие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индивидуальных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способностей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учащихся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  <w:p w:rsidR="00D008D3" w:rsidRPr="00652EEB" w:rsidRDefault="00D008D3" w:rsidP="00AD1E2C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D008D3" w:rsidRPr="0057734E" w:rsidRDefault="00D008D3" w:rsidP="00AD1E2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08D3" w:rsidRPr="00040948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D008D3" w:rsidRPr="00040948" w:rsidRDefault="00D008D3" w:rsidP="00ED5362">
            <w:pPr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t>Приоритетные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направления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</w:p>
          <w:p w:rsidR="00D008D3" w:rsidRPr="00040948" w:rsidRDefault="00D008D3" w:rsidP="00ED5362">
            <w:pPr>
              <w:ind w:right="-26"/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t>Программы</w:t>
            </w:r>
            <w:proofErr w:type="spellEnd"/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D008D3" w:rsidRPr="00040948" w:rsidRDefault="00D008D3" w:rsidP="00ED5362">
            <w:pPr>
              <w:ind w:left="318" w:right="-26" w:hanging="284"/>
              <w:jc w:val="both"/>
              <w:rPr>
                <w:rFonts w:ascii="Times New Roman" w:hAnsi="Times New Roman"/>
              </w:rPr>
            </w:pPr>
            <w:proofErr w:type="spellStart"/>
            <w:r w:rsidRPr="00040948">
              <w:rPr>
                <w:rFonts w:ascii="Times New Roman" w:hAnsi="Times New Roman"/>
              </w:rPr>
              <w:t>Основным</w:t>
            </w:r>
            <w:proofErr w:type="spellEnd"/>
            <w:r w:rsidRPr="00040948">
              <w:rPr>
                <w:rFonts w:ascii="Times New Roman" w:hAnsi="Times New Roman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</w:rPr>
              <w:t>направлением</w:t>
            </w:r>
            <w:proofErr w:type="spellEnd"/>
            <w:r w:rsidRPr="00040948">
              <w:rPr>
                <w:rFonts w:ascii="Times New Roman" w:hAnsi="Times New Roman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</w:rPr>
              <w:t>Программы</w:t>
            </w:r>
            <w:proofErr w:type="spellEnd"/>
            <w:r w:rsidRPr="00040948">
              <w:rPr>
                <w:rFonts w:ascii="Times New Roman" w:hAnsi="Times New Roman"/>
              </w:rPr>
              <w:t xml:space="preserve"> </w:t>
            </w:r>
            <w:proofErr w:type="spellStart"/>
            <w:r w:rsidRPr="00040948">
              <w:rPr>
                <w:rFonts w:ascii="Times New Roman" w:hAnsi="Times New Roman"/>
              </w:rPr>
              <w:t>является</w:t>
            </w:r>
            <w:proofErr w:type="spellEnd"/>
            <w:r w:rsidRPr="00040948">
              <w:rPr>
                <w:rFonts w:ascii="Times New Roman" w:hAnsi="Times New Roman"/>
              </w:rPr>
              <w:t>:</w:t>
            </w:r>
          </w:p>
          <w:p w:rsidR="00D008D3" w:rsidRPr="00040948" w:rsidRDefault="00D008D3" w:rsidP="00A72F0F">
            <w:pPr>
              <w:pStyle w:val="a3"/>
              <w:numPr>
                <w:ilvl w:val="0"/>
                <w:numId w:val="5"/>
              </w:numPr>
              <w:ind w:right="-2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Языковое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развитие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школьников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008D3" w:rsidRPr="00510313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hideMark/>
          </w:tcPr>
          <w:p w:rsidR="00D008D3" w:rsidRPr="00040948" w:rsidRDefault="00D008D3" w:rsidP="00ED5362">
            <w:pPr>
              <w:ind w:right="-26"/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t>Ожидаемые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результаты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</w:p>
          <w:p w:rsidR="00D008D3" w:rsidRPr="00040948" w:rsidRDefault="00D008D3" w:rsidP="00ED5362">
            <w:pPr>
              <w:ind w:right="-26"/>
              <w:rPr>
                <w:b/>
                <w:i/>
                <w:color w:val="0000CC"/>
              </w:rPr>
            </w:pPr>
            <w:r w:rsidRPr="00040948">
              <w:rPr>
                <w:b/>
                <w:i/>
                <w:color w:val="0000CC"/>
              </w:rPr>
              <w:lastRenderedPageBreak/>
              <w:t xml:space="preserve">(и </w:t>
            </w:r>
            <w:proofErr w:type="spellStart"/>
            <w:r w:rsidRPr="00040948">
              <w:rPr>
                <w:b/>
                <w:i/>
                <w:color w:val="0000CC"/>
              </w:rPr>
              <w:t>продукты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деятельности</w:t>
            </w:r>
            <w:proofErr w:type="spellEnd"/>
            <w:r w:rsidRPr="00040948">
              <w:rPr>
                <w:b/>
                <w:i/>
                <w:color w:val="0000CC"/>
              </w:rPr>
              <w:t>)</w:t>
            </w:r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D008D3" w:rsidRPr="001C35EC" w:rsidRDefault="00D008D3" w:rsidP="00A72F0F">
            <w:pPr>
              <w:pStyle w:val="a3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lastRenderedPageBreak/>
              <w:t xml:space="preserve">наличие программы кружка </w:t>
            </w:r>
            <w:r w:rsidRPr="00652EEB">
              <w:rPr>
                <w:rFonts w:ascii="Times New Roman" w:hAnsi="Times New Roman"/>
                <w:color w:val="0000CC"/>
                <w:lang w:val="ru-RU"/>
              </w:rPr>
              <w:t>«</w:t>
            </w:r>
            <w:r w:rsidRPr="00652EEB">
              <w:rPr>
                <w:rFonts w:ascii="Times New Roman" w:hAnsi="Times New Roman"/>
                <w:b/>
                <w:color w:val="0000CC"/>
                <w:lang w:val="ru-RU"/>
              </w:rPr>
              <w:t>Умники и умницы</w:t>
            </w:r>
            <w:r w:rsidR="00336912">
              <w:rPr>
                <w:rFonts w:ascii="Times New Roman" w:hAnsi="Times New Roman"/>
                <w:lang w:val="ru-RU"/>
              </w:rPr>
              <w:t xml:space="preserve">» для 3 </w:t>
            </w:r>
            <w:r w:rsidRPr="001C35EC">
              <w:rPr>
                <w:rFonts w:ascii="Times New Roman" w:hAnsi="Times New Roman"/>
                <w:lang w:val="ru-RU"/>
              </w:rPr>
              <w:t xml:space="preserve">класса для реализации образовательного процесса в соответствии с </w:t>
            </w:r>
            <w:r w:rsidRPr="001C35EC">
              <w:rPr>
                <w:rFonts w:ascii="Times New Roman" w:hAnsi="Times New Roman"/>
                <w:lang w:val="ru-RU"/>
              </w:rPr>
              <w:lastRenderedPageBreak/>
              <w:t>требованиями ФГОС.</w:t>
            </w:r>
          </w:p>
        </w:tc>
      </w:tr>
      <w:tr w:rsidR="00D008D3" w:rsidRPr="00510313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D008D3" w:rsidRPr="00040948" w:rsidRDefault="00D008D3" w:rsidP="00ED5362">
            <w:pPr>
              <w:rPr>
                <w:b/>
                <w:i/>
                <w:color w:val="0000CC"/>
              </w:rPr>
            </w:pPr>
            <w:proofErr w:type="spellStart"/>
            <w:r w:rsidRPr="00040948">
              <w:rPr>
                <w:b/>
                <w:i/>
                <w:color w:val="0000CC"/>
              </w:rPr>
              <w:lastRenderedPageBreak/>
              <w:t>Порядок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управления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реализацией</w:t>
            </w:r>
            <w:proofErr w:type="spellEnd"/>
            <w:r w:rsidRPr="00040948">
              <w:rPr>
                <w:b/>
                <w:i/>
                <w:color w:val="0000CC"/>
              </w:rPr>
              <w:t xml:space="preserve"> </w:t>
            </w:r>
            <w:proofErr w:type="spellStart"/>
            <w:r w:rsidRPr="00040948">
              <w:rPr>
                <w:b/>
                <w:i/>
                <w:color w:val="0000CC"/>
              </w:rPr>
              <w:t>Программы</w:t>
            </w:r>
            <w:proofErr w:type="spellEnd"/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D008D3" w:rsidRPr="001C35EC" w:rsidRDefault="00D008D3" w:rsidP="00ED5362">
            <w:pPr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>Управление реализацией программы осуществляется администрацией школы в процессе управленческих мероприятий и контроля за ходом учебно-воспитательного процесса в школе.</w:t>
            </w:r>
          </w:p>
          <w:p w:rsidR="00D008D3" w:rsidRPr="001C35EC" w:rsidRDefault="00D008D3" w:rsidP="00ED5362">
            <w:pPr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>Мониторинг результатов реализации основных направлений программы отслеживается экспертной группой, созданной из представителей Малого Совета.</w:t>
            </w:r>
          </w:p>
        </w:tc>
      </w:tr>
      <w:tr w:rsidR="00D008D3" w:rsidRPr="00510313" w:rsidTr="00ED5362">
        <w:tc>
          <w:tcPr>
            <w:tcW w:w="1040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330BC7"/>
            </w:tcBorders>
            <w:shd w:val="clear" w:color="auto" w:fill="E1FFFF"/>
            <w:vAlign w:val="center"/>
            <w:hideMark/>
          </w:tcPr>
          <w:p w:rsidR="00D008D3" w:rsidRPr="001C35EC" w:rsidRDefault="00D008D3" w:rsidP="00ED5362">
            <w:pPr>
              <w:rPr>
                <w:b/>
                <w:i/>
                <w:color w:val="0000CC"/>
                <w:lang w:val="ru-RU"/>
              </w:rPr>
            </w:pPr>
            <w:r w:rsidRPr="001C35EC">
              <w:rPr>
                <w:b/>
                <w:i/>
                <w:color w:val="0000CC"/>
                <w:lang w:val="ru-RU"/>
              </w:rPr>
              <w:t>Порядок мониторинга хода и результатов реализации Программы</w:t>
            </w:r>
          </w:p>
        </w:tc>
        <w:tc>
          <w:tcPr>
            <w:tcW w:w="3960" w:type="pct"/>
            <w:tcBorders>
              <w:top w:val="double" w:sz="4" w:space="0" w:color="330BC7"/>
              <w:left w:val="double" w:sz="4" w:space="0" w:color="330BC7"/>
              <w:bottom w:val="double" w:sz="4" w:space="0" w:color="330BC7"/>
              <w:right w:val="double" w:sz="4" w:space="0" w:color="330BC7"/>
            </w:tcBorders>
            <w:shd w:val="clear" w:color="auto" w:fill="FFFFFF"/>
            <w:hideMark/>
          </w:tcPr>
          <w:p w:rsidR="00D008D3" w:rsidRPr="001C35EC" w:rsidRDefault="00D008D3" w:rsidP="00ED5362">
            <w:pPr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 xml:space="preserve">Принятый в образовательном учреждении порядок внутреннего мониторинга хода и результатов реализации Программы: </w:t>
            </w:r>
          </w:p>
          <w:p w:rsidR="00D008D3" w:rsidRPr="00040948" w:rsidRDefault="00D008D3" w:rsidP="00A72F0F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040948">
              <w:rPr>
                <w:rFonts w:ascii="Times New Roman" w:hAnsi="Times New Roman"/>
              </w:rPr>
              <w:t>ежемесячно</w:t>
            </w:r>
            <w:proofErr w:type="spellEnd"/>
          </w:p>
          <w:p w:rsidR="00D008D3" w:rsidRPr="00040948" w:rsidRDefault="00D008D3" w:rsidP="00A72F0F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040948">
              <w:rPr>
                <w:rFonts w:ascii="Times New Roman" w:hAnsi="Times New Roman"/>
              </w:rPr>
              <w:t>ежеквартально</w:t>
            </w:r>
            <w:proofErr w:type="spellEnd"/>
          </w:p>
          <w:p w:rsidR="00D008D3" w:rsidRPr="00040948" w:rsidRDefault="00D008D3" w:rsidP="00A72F0F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040948">
              <w:rPr>
                <w:rFonts w:ascii="Times New Roman" w:hAnsi="Times New Roman"/>
              </w:rPr>
              <w:t>ежегодно</w:t>
            </w:r>
            <w:proofErr w:type="spellEnd"/>
            <w:r w:rsidRPr="00040948">
              <w:rPr>
                <w:rFonts w:ascii="Times New Roman" w:hAnsi="Times New Roman"/>
              </w:rPr>
              <w:t xml:space="preserve"> </w:t>
            </w:r>
          </w:p>
          <w:p w:rsidR="00D008D3" w:rsidRPr="001C35EC" w:rsidRDefault="00D008D3" w:rsidP="00A72F0F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lang w:val="ru-RU"/>
              </w:rPr>
            </w:pPr>
            <w:r w:rsidRPr="001C35EC">
              <w:rPr>
                <w:rFonts w:ascii="Times New Roman" w:hAnsi="Times New Roman"/>
                <w:lang w:val="ru-RU"/>
              </w:rPr>
              <w:t>подробный отчет по завершению реализации программы</w:t>
            </w:r>
          </w:p>
        </w:tc>
      </w:tr>
    </w:tbl>
    <w:p w:rsidR="007D657F" w:rsidRPr="001C35EC" w:rsidRDefault="007D657F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Pr="001C35EC" w:rsidRDefault="0057734E" w:rsidP="007D657F">
      <w:pPr>
        <w:rPr>
          <w:lang w:val="ru-RU"/>
        </w:rPr>
      </w:pPr>
    </w:p>
    <w:p w:rsidR="0057734E" w:rsidRDefault="0057734E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835B42" w:rsidRDefault="00835B42" w:rsidP="007D657F">
      <w:pPr>
        <w:rPr>
          <w:lang w:val="ru-RU"/>
        </w:rPr>
      </w:pPr>
    </w:p>
    <w:p w:rsidR="007D657F" w:rsidRPr="007B6900" w:rsidRDefault="007D657F" w:rsidP="003374ED">
      <w:pPr>
        <w:rPr>
          <w:rFonts w:ascii="Times New Roman" w:hAnsi="Times New Roman"/>
          <w:lang w:val="ru-RU"/>
        </w:rPr>
      </w:pPr>
    </w:p>
    <w:p w:rsidR="00C528F8" w:rsidRDefault="00C528F8" w:rsidP="007B6900">
      <w:pPr>
        <w:pStyle w:val="a3"/>
        <w:jc w:val="center"/>
        <w:rPr>
          <w:rFonts w:ascii="Times New Roman" w:hAnsi="Times New Roman"/>
          <w:b/>
          <w:color w:val="0000CC"/>
          <w:lang w:val="ru-RU"/>
        </w:rPr>
      </w:pPr>
    </w:p>
    <w:p w:rsidR="001E7317" w:rsidRDefault="001E7317" w:rsidP="007B6900">
      <w:pPr>
        <w:pStyle w:val="a3"/>
        <w:jc w:val="center"/>
        <w:rPr>
          <w:rFonts w:ascii="Times New Roman" w:hAnsi="Times New Roman"/>
          <w:b/>
          <w:color w:val="0000CC"/>
          <w:lang w:val="ru-RU"/>
        </w:rPr>
      </w:pPr>
    </w:p>
    <w:p w:rsidR="007B6900" w:rsidRPr="007B6900" w:rsidRDefault="007B6900" w:rsidP="007B6900">
      <w:pPr>
        <w:pStyle w:val="a3"/>
        <w:jc w:val="center"/>
        <w:rPr>
          <w:rFonts w:ascii="Times New Roman" w:hAnsi="Times New Roman"/>
          <w:b/>
          <w:color w:val="0000CC"/>
          <w:lang w:val="ru-RU"/>
        </w:rPr>
      </w:pPr>
      <w:r>
        <w:rPr>
          <w:rFonts w:ascii="Times New Roman" w:hAnsi="Times New Roman"/>
          <w:b/>
          <w:color w:val="0000CC"/>
          <w:lang w:val="ru-RU"/>
        </w:rPr>
        <w:t>2.</w:t>
      </w:r>
      <w:r w:rsidRPr="007B6900">
        <w:rPr>
          <w:rFonts w:ascii="Times New Roman" w:hAnsi="Times New Roman"/>
          <w:b/>
          <w:color w:val="0000CC"/>
          <w:lang w:val="ru-RU"/>
        </w:rPr>
        <w:t>ПОЯСНИТЕЛЬНАЯ ЗАПИСКА</w:t>
      </w:r>
    </w:p>
    <w:p w:rsidR="007C694C" w:rsidRPr="007B6900" w:rsidRDefault="007B6900" w:rsidP="007C694C">
      <w:pPr>
        <w:jc w:val="center"/>
        <w:rPr>
          <w:rFonts w:ascii="Times New Roman" w:hAnsi="Times New Roman"/>
          <w:b/>
          <w:color w:val="0000CC"/>
          <w:sz w:val="28"/>
          <w:szCs w:val="28"/>
          <w:lang w:val="ru-RU"/>
        </w:rPr>
      </w:pPr>
      <w:r w:rsidRPr="007B6900">
        <w:rPr>
          <w:rFonts w:ascii="Times New Roman" w:hAnsi="Times New Roman"/>
          <w:b/>
          <w:color w:val="0000CC"/>
          <w:sz w:val="28"/>
          <w:szCs w:val="28"/>
          <w:lang w:val="ru-RU"/>
        </w:rPr>
        <w:t>к программе курса «Умники и умницы»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основных направлениях реформы образовательной и профессиональной школы сказано: «Свободное владение русским языком должно стать нормой для молодежи, оканчивающей средние учебные заведения».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- различного типа уроков, факультативных занятий, внеклассной работы, индивидуальных самостоятельных занятий по самообразованию.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Основа овладения учащимися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 в начальной школе.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Решение этой задачи осуществляется не только на уроке, но и во внеклассной работе. Хорошо организованная и систематическая внеклассная работа дает возможность, с одной стороны, закреплять знания и навыки, полученные учащимися на уроках, с другой - глубже раскрывать богатства русского языка, знакомить учащихся с такими фактами, которые не изучаются на уроках.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внеурочная работа.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 всех занятиях учащиеся выходят за рамки учебников, приобретают многие жизненные навыки - учатся самостоятельно подбирать и анализировать материал, пользоваться справочной литературой.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Поэтому данная программа актуальна. Одной из причин создания данной программы является возможность проводить целенаправленную 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Цель программы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 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Формирование личности, полноценно владеющей устной и письменной речью в соответствии со своими возрастными особенностями.</w:t>
      </w:r>
    </w:p>
    <w:p w:rsidR="007C694C" w:rsidRPr="007C694C" w:rsidRDefault="007C694C" w:rsidP="007C694C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Задачи: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1. Расширение и углубление запаса знаний учащихся и формирование лингвистической компетенции.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2. Совершенствование коммуникативной культуры учащихся.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3. Выявление и поддержка лингвистически одаренных детей.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4. 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5. Воспитание любви и уважения к родному языку, интереса к чтению литературы.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7C694C" w:rsidRPr="007C694C" w:rsidRDefault="007C694C" w:rsidP="007C694C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К </w:t>
      </w:r>
      <w:r w:rsidRPr="007C694C">
        <w:rPr>
          <w:rFonts w:ascii="Times New Roman" w:eastAsia="Times New Roman" w:hAnsi="Times New Roman"/>
          <w:b/>
          <w:color w:val="000000"/>
          <w:lang w:val="ru-RU" w:eastAsia="ru-RU" w:bidi="ar-SA"/>
        </w:rPr>
        <w:t>специальным особенностям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</w:p>
    <w:p w:rsidR="007C694C" w:rsidRPr="007C694C" w:rsidRDefault="007C694C" w:rsidP="007C694C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В основе создания данной программы лежат </w:t>
      </w:r>
      <w:proofErr w:type="spellStart"/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общедидактические</w:t>
      </w:r>
      <w:proofErr w:type="spellEnd"/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 принципы научности, доступности, систематичности и последовательности, связи теории с практикой, сознательности и активности, наглядности, преемственности и перспективности. </w:t>
      </w:r>
    </w:p>
    <w:p w:rsidR="007C694C" w:rsidRPr="007C694C" w:rsidRDefault="007C694C" w:rsidP="007C694C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Наряду с ними имеются еще такие </w:t>
      </w:r>
      <w:r w:rsidRPr="007C694C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принципы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, которыми определяются, с одной стороны, содержание, с другой - формы, виды и  методы проведения занятий. </w:t>
      </w:r>
    </w:p>
    <w:p w:rsidR="007C694C" w:rsidRPr="007C694C" w:rsidRDefault="007C694C" w:rsidP="007C694C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Основными из них являются следующие:</w:t>
      </w:r>
    </w:p>
    <w:p w:rsidR="007C694C" w:rsidRPr="007C694C" w:rsidRDefault="007C694C" w:rsidP="007C694C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1. </w:t>
      </w:r>
      <w:r w:rsidRPr="007C694C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Принцип связи занятий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, в рамках данной программы, с уроками русского языка</w:t>
      </w:r>
      <w:r w:rsidRPr="007C694C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.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 Сущность его заключается в том, что основой должны являться знания, полученные учащимися на уроках русского языка. Опираясь на эти знания, учитель совершенствует речевые навыки учащихся;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2. </w:t>
      </w:r>
      <w:r w:rsidRPr="007C694C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Принцип систематичности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подаче языкового материала. Этот принцип действует в тесной связи с предыдущим. Последовательность подачи активизируемого во внеурочное время языкового материала должна совпадать с последовательностью его изучения на уроках. Такая взаимосвязь обеспечивает системность в усвоении материала и обеспечивает выработку речевых умений;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3. </w:t>
      </w:r>
      <w:r w:rsidRPr="007C694C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Принцип учета индивидуальных особенностей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учащихся. Согласно этому принципу содержание работы должно определяться с учетом индивидуальных интересов школьников и способствовать развитию каждого ученика;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4. </w:t>
      </w:r>
      <w:r w:rsidRPr="007C694C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Принцип занимательности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. Занимательность - является одним из основных условий пробуждения и поддержания интереса к внеклассной работе. Занимательность достигается главным образом путем использования материалов занимательной грамматики - игр, шарад, ребусов, загадок, а  также путем привлечения средств наглядности - картин, слайдов, презентаций. Однако занимательность в данной программе не сводится к развлекательности. Занимательность - это то, что удовлетворяет интеллектуальные запросы учащихся, развивает у них любознательность. Для учащихся начальных классов занимательно то, что имеет практическое значение, т.е приводит к практическому овладению русским языком;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5. </w:t>
      </w:r>
      <w:r w:rsidRPr="007C694C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Принцип разнообразия  форм и видов работы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7C694C" w:rsidRPr="007C694C" w:rsidRDefault="007C694C" w:rsidP="007C694C">
      <w:pPr>
        <w:jc w:val="center"/>
        <w:rPr>
          <w:rFonts w:ascii="Times New Roman" w:eastAsia="Calibri" w:hAnsi="Times New Roman"/>
          <w:b/>
          <w:color w:val="330BC7"/>
          <w:lang w:val="ru-RU" w:bidi="ar-SA"/>
        </w:rPr>
      </w:pPr>
      <w:r w:rsidRPr="007C694C">
        <w:rPr>
          <w:rFonts w:ascii="Times New Roman" w:eastAsia="Calibri" w:hAnsi="Times New Roman"/>
          <w:b/>
          <w:color w:val="330BC7"/>
          <w:lang w:val="ru-RU" w:bidi="ar-SA"/>
        </w:rPr>
        <w:t>МЕСТО ПРОГРАММЫ В УЧЕБНОМ ПЛАНЕ</w:t>
      </w:r>
    </w:p>
    <w:p w:rsidR="007C694C" w:rsidRPr="007C694C" w:rsidRDefault="007C694C" w:rsidP="007C694C">
      <w:pPr>
        <w:ind w:firstLine="708"/>
        <w:jc w:val="both"/>
        <w:rPr>
          <w:rFonts w:ascii="Times New Roman" w:eastAsia="Calibri" w:hAnsi="Times New Roman"/>
          <w:color w:val="000000"/>
          <w:lang w:val="ru-RU" w:bidi="ar-SA"/>
        </w:rPr>
      </w:pPr>
    </w:p>
    <w:p w:rsidR="007C694C" w:rsidRPr="007C694C" w:rsidRDefault="007C694C" w:rsidP="007C694C">
      <w:pPr>
        <w:ind w:firstLine="708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Программа рассчитана на 34 часа в год в </w:t>
      </w:r>
      <w:r>
        <w:rPr>
          <w:rFonts w:ascii="Times New Roman" w:eastAsia="Calibri" w:hAnsi="Times New Roman"/>
          <w:color w:val="000000"/>
          <w:lang w:val="ru-RU" w:bidi="ar-SA"/>
        </w:rPr>
        <w:t>3классе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 с проведением занятий 1 раз в неделю. Содержание программы отвечает требованиям к организации внеурочной деятельности. Тематика занятий отражает реальные интересы учащихся, содержит полезную и любопытную информацию и интересные факты.</w:t>
      </w:r>
    </w:p>
    <w:p w:rsidR="007C694C" w:rsidRPr="007C694C" w:rsidRDefault="007C694C" w:rsidP="007C694C">
      <w:pPr>
        <w:rPr>
          <w:rFonts w:ascii="Times New Roman" w:eastAsia="Calibri" w:hAnsi="Times New Roman"/>
          <w:color w:val="000000"/>
          <w:lang w:val="ru-RU" w:bidi="ar-SA"/>
        </w:rPr>
      </w:pPr>
    </w:p>
    <w:p w:rsidR="007C694C" w:rsidRPr="007C694C" w:rsidRDefault="007C694C" w:rsidP="007C694C">
      <w:pPr>
        <w:pStyle w:val="a3"/>
        <w:spacing w:after="200" w:line="276" w:lineRule="auto"/>
        <w:jc w:val="center"/>
        <w:rPr>
          <w:rFonts w:ascii="Times New Roman" w:eastAsia="Times New Roman" w:hAnsi="Times New Roman"/>
          <w:b/>
          <w:color w:val="330BC7"/>
          <w:lang w:val="ru-RU" w:eastAsia="ru-RU" w:bidi="ar-SA"/>
        </w:rPr>
      </w:pPr>
      <w:r>
        <w:rPr>
          <w:rFonts w:ascii="Times New Roman" w:eastAsia="Times New Roman" w:hAnsi="Times New Roman"/>
          <w:b/>
          <w:color w:val="330BC7"/>
          <w:lang w:val="ru-RU" w:eastAsia="ru-RU" w:bidi="ar-SA"/>
        </w:rPr>
        <w:t>3.</w:t>
      </w:r>
      <w:r w:rsidRPr="007C694C">
        <w:rPr>
          <w:rFonts w:ascii="Times New Roman" w:eastAsia="Times New Roman" w:hAnsi="Times New Roman"/>
          <w:b/>
          <w:color w:val="330BC7"/>
          <w:lang w:val="ru-RU" w:eastAsia="ru-RU" w:bidi="ar-SA"/>
        </w:rPr>
        <w:t>ЦЕННОСТНЫЕ ОРИЕНТИРЫ ПРОГРАММЫ</w:t>
      </w:r>
    </w:p>
    <w:p w:rsidR="007C694C" w:rsidRPr="007C694C" w:rsidRDefault="007C694C" w:rsidP="007C694C">
      <w:pPr>
        <w:jc w:val="both"/>
        <w:rPr>
          <w:rFonts w:ascii="Times New Roman" w:eastAsia="Calibri" w:hAnsi="Times New Roman"/>
          <w:color w:val="000000"/>
          <w:lang w:val="ru-RU" w:bidi="ar-SA"/>
        </w:rPr>
      </w:pPr>
    </w:p>
    <w:p w:rsidR="007C694C" w:rsidRPr="007C694C" w:rsidRDefault="007C694C" w:rsidP="007C694C">
      <w:pPr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7C694C">
        <w:rPr>
          <w:rFonts w:ascii="Times New Roman" w:eastAsia="Calibri" w:hAnsi="Times New Roman"/>
          <w:color w:val="000000"/>
          <w:lang w:val="ru-RU" w:bidi="ar-SA"/>
        </w:rPr>
        <w:t>Ценностными ориентирами содержания данной программы являются:</w:t>
      </w:r>
    </w:p>
    <w:p w:rsidR="007C694C" w:rsidRPr="007C694C" w:rsidRDefault="007C694C" w:rsidP="007C694C">
      <w:pPr>
        <w:jc w:val="both"/>
        <w:rPr>
          <w:rFonts w:ascii="Times New Roman" w:eastAsia="Calibri" w:hAnsi="Times New Roman"/>
          <w:color w:val="000000"/>
          <w:lang w:val="ru-RU" w:bidi="ar-SA"/>
        </w:rPr>
      </w:pPr>
    </w:p>
    <w:p w:rsidR="007C694C" w:rsidRPr="007C694C" w:rsidRDefault="007C694C" w:rsidP="007C694C">
      <w:pPr>
        <w:numPr>
          <w:ilvl w:val="0"/>
          <w:numId w:val="12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Формирование умения рассуждать как компонента лингвистической грамотности.</w:t>
      </w:r>
    </w:p>
    <w:p w:rsidR="007C694C" w:rsidRPr="007C694C" w:rsidRDefault="007C694C" w:rsidP="007C694C">
      <w:pPr>
        <w:numPr>
          <w:ilvl w:val="0"/>
          <w:numId w:val="12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Освоение приемов рассуждений.</w:t>
      </w:r>
    </w:p>
    <w:p w:rsidR="007C694C" w:rsidRPr="007C694C" w:rsidRDefault="007C694C" w:rsidP="007C694C">
      <w:pPr>
        <w:numPr>
          <w:ilvl w:val="0"/>
          <w:numId w:val="12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Развитие познавательной активности и самостоятельности учащихся.</w:t>
      </w:r>
    </w:p>
    <w:p w:rsidR="007C694C" w:rsidRPr="007C694C" w:rsidRDefault="007C694C" w:rsidP="007C694C">
      <w:pPr>
        <w:numPr>
          <w:ilvl w:val="0"/>
          <w:numId w:val="12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Формирование способностей наблюдать, сравнивать, обобщать.</w:t>
      </w:r>
    </w:p>
    <w:p w:rsidR="007C694C" w:rsidRPr="007C694C" w:rsidRDefault="007C694C" w:rsidP="007C694C">
      <w:pPr>
        <w:numPr>
          <w:ilvl w:val="0"/>
          <w:numId w:val="12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Привлечение учащихся к обмену информацией в процессе занятий.</w:t>
      </w:r>
    </w:p>
    <w:p w:rsidR="007C694C" w:rsidRPr="007C694C" w:rsidRDefault="007C694C" w:rsidP="007C694C">
      <w:pPr>
        <w:tabs>
          <w:tab w:val="left" w:pos="1260"/>
          <w:tab w:val="left" w:pos="1800"/>
        </w:tabs>
        <w:ind w:firstLine="720"/>
        <w:jc w:val="both"/>
        <w:rPr>
          <w:rFonts w:ascii="Times New Roman" w:eastAsia="Calibri" w:hAnsi="Times New Roman"/>
          <w:lang w:val="ru-RU"/>
        </w:rPr>
      </w:pPr>
    </w:p>
    <w:p w:rsidR="007C694C" w:rsidRPr="007C694C" w:rsidRDefault="007C694C" w:rsidP="007C694C">
      <w:pPr>
        <w:tabs>
          <w:tab w:val="left" w:pos="1260"/>
          <w:tab w:val="left" w:pos="1800"/>
        </w:tabs>
        <w:ind w:firstLine="720"/>
        <w:jc w:val="center"/>
        <w:rPr>
          <w:rFonts w:ascii="Times New Roman" w:eastAsia="Calibri" w:hAnsi="Times New Roman"/>
          <w:b/>
          <w:color w:val="0000FF"/>
          <w:lang w:val="ru-RU"/>
        </w:rPr>
      </w:pPr>
      <w:r w:rsidRPr="007C694C">
        <w:rPr>
          <w:rFonts w:ascii="Times New Roman" w:eastAsia="Calibri" w:hAnsi="Times New Roman"/>
          <w:b/>
          <w:color w:val="0000FF"/>
          <w:lang w:val="ru-RU"/>
        </w:rPr>
        <w:t>Ожидаемые результаты:</w:t>
      </w:r>
    </w:p>
    <w:p w:rsidR="007C694C" w:rsidRPr="007C694C" w:rsidRDefault="007C694C" w:rsidP="007C694C">
      <w:pPr>
        <w:tabs>
          <w:tab w:val="left" w:pos="1260"/>
          <w:tab w:val="left" w:pos="1800"/>
        </w:tabs>
        <w:ind w:firstLine="720"/>
        <w:jc w:val="center"/>
        <w:rPr>
          <w:rFonts w:ascii="Times New Roman" w:eastAsia="Calibri" w:hAnsi="Times New Roman"/>
          <w:b/>
          <w:color w:val="0000FF"/>
          <w:lang w:val="ru-RU"/>
        </w:rPr>
      </w:pPr>
    </w:p>
    <w:p w:rsidR="007C694C" w:rsidRPr="007C694C" w:rsidRDefault="007C694C" w:rsidP="007C694C">
      <w:pPr>
        <w:numPr>
          <w:ilvl w:val="0"/>
          <w:numId w:val="132"/>
        </w:numPr>
        <w:spacing w:after="200" w:line="276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Применение полученных знаний и умений в практической деятельности.</w:t>
      </w:r>
    </w:p>
    <w:p w:rsidR="007C694C" w:rsidRPr="007C694C" w:rsidRDefault="007C694C" w:rsidP="007C694C">
      <w:pPr>
        <w:numPr>
          <w:ilvl w:val="0"/>
          <w:numId w:val="132"/>
        </w:numPr>
        <w:spacing w:after="200" w:line="276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Участие в городских и районных олимпиадах.</w:t>
      </w:r>
    </w:p>
    <w:p w:rsidR="007C694C" w:rsidRPr="007C694C" w:rsidRDefault="007C694C" w:rsidP="007C694C">
      <w:pPr>
        <w:numPr>
          <w:ilvl w:val="0"/>
          <w:numId w:val="131"/>
        </w:numPr>
        <w:spacing w:after="200" w:line="276" w:lineRule="auto"/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  <w:r w:rsidRPr="007C694C">
        <w:rPr>
          <w:rFonts w:ascii="Times New Roman" w:eastAsia="Calibri" w:hAnsi="Times New Roman"/>
          <w:szCs w:val="22"/>
          <w:lang w:val="ru-RU" w:bidi="ar-SA"/>
        </w:rPr>
        <w:t xml:space="preserve">Формирование </w:t>
      </w:r>
      <w:proofErr w:type="spellStart"/>
      <w:r w:rsidRPr="007C694C">
        <w:rPr>
          <w:rFonts w:ascii="Times New Roman" w:eastAsia="Calibri" w:hAnsi="Times New Roman"/>
          <w:szCs w:val="22"/>
          <w:lang w:val="ru-RU" w:bidi="ar-SA"/>
        </w:rPr>
        <w:t>общеинтеллектуальных</w:t>
      </w:r>
      <w:proofErr w:type="spellEnd"/>
      <w:r w:rsidRPr="007C694C">
        <w:rPr>
          <w:rFonts w:ascii="Times New Roman" w:eastAsia="Calibri" w:hAnsi="Times New Roman"/>
          <w:szCs w:val="22"/>
          <w:lang w:val="ru-RU" w:bidi="ar-SA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процессов).</w:t>
      </w:r>
    </w:p>
    <w:p w:rsidR="007C694C" w:rsidRPr="007C694C" w:rsidRDefault="007C694C" w:rsidP="007C694C">
      <w:pPr>
        <w:numPr>
          <w:ilvl w:val="0"/>
          <w:numId w:val="131"/>
        </w:numPr>
        <w:spacing w:after="200" w:line="276" w:lineRule="auto"/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>Развитие внимания (устойчивость, концентрация, расширение объема, переключение, самоконтроль и т.д.).</w:t>
      </w:r>
    </w:p>
    <w:p w:rsidR="007C694C" w:rsidRPr="007C694C" w:rsidRDefault="007C694C" w:rsidP="007C694C">
      <w:pPr>
        <w:numPr>
          <w:ilvl w:val="0"/>
          <w:numId w:val="131"/>
        </w:numPr>
        <w:spacing w:after="200" w:line="276" w:lineRule="auto"/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>Развитие памяти (расширение объема, формирование навыков запоминания, устойчивости, развитие смысловой памяти).</w:t>
      </w:r>
    </w:p>
    <w:p w:rsidR="007C694C" w:rsidRPr="007C694C" w:rsidRDefault="007C694C" w:rsidP="007C694C">
      <w:pPr>
        <w:numPr>
          <w:ilvl w:val="0"/>
          <w:numId w:val="131"/>
        </w:numPr>
        <w:spacing w:after="200" w:line="276" w:lineRule="auto"/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>Развитие пространственного восприятия и сенсомоторной координации.</w:t>
      </w:r>
    </w:p>
    <w:p w:rsidR="007C694C" w:rsidRPr="007C694C" w:rsidRDefault="007C694C" w:rsidP="007C694C">
      <w:pPr>
        <w:numPr>
          <w:ilvl w:val="0"/>
          <w:numId w:val="131"/>
        </w:numPr>
        <w:spacing w:after="200" w:line="276" w:lineRule="auto"/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>Формирование учебной мотивации.</w:t>
      </w:r>
    </w:p>
    <w:p w:rsidR="007C694C" w:rsidRPr="007C694C" w:rsidRDefault="007C694C" w:rsidP="007C694C">
      <w:pPr>
        <w:numPr>
          <w:ilvl w:val="0"/>
          <w:numId w:val="131"/>
        </w:numPr>
        <w:spacing w:after="200" w:line="276" w:lineRule="auto"/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>Развитие личностной сферы.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ind w:firstLine="708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формируются и совершенствуются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7C694C" w:rsidRPr="007C694C" w:rsidRDefault="007C694C" w:rsidP="007C694C">
      <w:pPr>
        <w:ind w:left="720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ind w:left="720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/>
          <w:b/>
          <w:color w:val="330BC7"/>
          <w:lang w:val="ru-RU" w:eastAsia="ru-RU" w:bidi="ar-SA"/>
        </w:rPr>
      </w:pPr>
      <w:r>
        <w:rPr>
          <w:rFonts w:ascii="Times New Roman" w:eastAsia="Times New Roman" w:hAnsi="Times New Roman"/>
          <w:b/>
          <w:color w:val="330BC7"/>
          <w:lang w:val="ru-RU" w:eastAsia="ru-RU" w:bidi="ar-SA"/>
        </w:rPr>
        <w:t>4.</w:t>
      </w:r>
      <w:r w:rsidRPr="007C694C">
        <w:rPr>
          <w:rFonts w:ascii="Times New Roman" w:eastAsia="Times New Roman" w:hAnsi="Times New Roman"/>
          <w:b/>
          <w:color w:val="330BC7"/>
          <w:lang w:val="ru-RU" w:eastAsia="ru-RU" w:bidi="ar-SA"/>
        </w:rPr>
        <w:t>ЛИЧНОСТНЫЕ, МЕТАПРЕДМЕТНЫЕ И ПРЕДМЕТНЫЕ РЕЗУЛЬТАТЫ ИЗУЧЕНИЯ ПРОГРАММЫ</w:t>
      </w:r>
    </w:p>
    <w:p w:rsidR="007C694C" w:rsidRPr="007C694C" w:rsidRDefault="007C694C" w:rsidP="007C694C">
      <w:pPr>
        <w:ind w:left="360"/>
        <w:jc w:val="center"/>
        <w:rPr>
          <w:rFonts w:ascii="Times New Roman" w:eastAsia="Calibri" w:hAnsi="Times New Roman"/>
          <w:b/>
          <w:i/>
          <w:color w:val="000000"/>
          <w:lang w:val="ru-RU" w:bidi="ar-SA"/>
        </w:rPr>
      </w:pPr>
    </w:p>
    <w:p w:rsidR="007C694C" w:rsidRPr="007C694C" w:rsidRDefault="007C694C" w:rsidP="007C694C">
      <w:pPr>
        <w:ind w:left="360"/>
        <w:jc w:val="center"/>
        <w:rPr>
          <w:rFonts w:ascii="Times New Roman" w:eastAsia="Calibri" w:hAnsi="Times New Roman"/>
          <w:b/>
          <w:i/>
          <w:color w:val="000000"/>
          <w:lang w:val="ru-RU" w:bidi="ar-SA"/>
        </w:rPr>
      </w:pPr>
      <w:r w:rsidRPr="007C694C">
        <w:rPr>
          <w:rFonts w:ascii="Times New Roman" w:eastAsia="Calibri" w:hAnsi="Times New Roman"/>
          <w:b/>
          <w:i/>
          <w:color w:val="000000"/>
          <w:lang w:val="ru-RU" w:bidi="ar-SA"/>
        </w:rPr>
        <w:t>Универсальные учебные действия:</w:t>
      </w:r>
    </w:p>
    <w:p w:rsidR="007C694C" w:rsidRPr="007C694C" w:rsidRDefault="007C694C" w:rsidP="007C694C">
      <w:pPr>
        <w:jc w:val="both"/>
        <w:rPr>
          <w:rFonts w:ascii="Times New Roman" w:eastAsia="Calibri" w:hAnsi="Times New Roman"/>
          <w:i/>
          <w:color w:val="000000"/>
          <w:lang w:val="ru-RU" w:bidi="ar-SA"/>
        </w:rPr>
      </w:pPr>
    </w:p>
    <w:p w:rsidR="007C694C" w:rsidRPr="007C694C" w:rsidRDefault="007C694C" w:rsidP="007C694C">
      <w:pPr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7C694C">
        <w:rPr>
          <w:rFonts w:ascii="Times New Roman" w:eastAsia="Calibri" w:hAnsi="Times New Roman"/>
          <w:i/>
          <w:color w:val="000000"/>
          <w:lang w:val="ru-RU" w:bidi="ar-SA"/>
        </w:rPr>
        <w:t xml:space="preserve">Личностными результатами изучения </w:t>
      </w:r>
      <w:r w:rsidRPr="007C694C">
        <w:rPr>
          <w:rFonts w:ascii="Times New Roman" w:eastAsia="Calibri" w:hAnsi="Times New Roman"/>
          <w:color w:val="000000"/>
          <w:lang w:val="ru-RU" w:bidi="ar-SA"/>
        </w:rPr>
        <w:t>программы являются:</w:t>
      </w:r>
    </w:p>
    <w:p w:rsidR="007C694C" w:rsidRPr="007C694C" w:rsidRDefault="007C694C" w:rsidP="007C694C">
      <w:pPr>
        <w:jc w:val="both"/>
        <w:rPr>
          <w:rFonts w:ascii="Times New Roman" w:eastAsia="Calibri" w:hAnsi="Times New Roman"/>
          <w:color w:val="000000"/>
          <w:lang w:val="ru-RU" w:bidi="ar-SA"/>
        </w:rPr>
      </w:pPr>
    </w:p>
    <w:p w:rsidR="007C694C" w:rsidRPr="007C694C" w:rsidRDefault="007C694C" w:rsidP="007C694C">
      <w:pPr>
        <w:numPr>
          <w:ilvl w:val="0"/>
          <w:numId w:val="12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:rsidR="007C694C" w:rsidRPr="007C694C" w:rsidRDefault="007C694C" w:rsidP="007C694C">
      <w:pPr>
        <w:numPr>
          <w:ilvl w:val="0"/>
          <w:numId w:val="12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Развитие самостоятельности суждений, независимости и нестандартности мышлений.</w:t>
      </w:r>
    </w:p>
    <w:p w:rsidR="007C694C" w:rsidRPr="007C694C" w:rsidRDefault="007C694C" w:rsidP="007C694C">
      <w:pPr>
        <w:numPr>
          <w:ilvl w:val="0"/>
          <w:numId w:val="12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7C694C">
        <w:rPr>
          <w:rFonts w:ascii="Times New Roman" w:eastAsia="Times New Roman" w:hAnsi="Times New Roman"/>
          <w:szCs w:val="28"/>
          <w:lang w:val="ru-RU" w:eastAsia="ru-RU" w:bidi="ar-SA"/>
        </w:rPr>
        <w:t>Формирование лингвистической культуры.</w:t>
      </w:r>
    </w:p>
    <w:p w:rsidR="007C694C" w:rsidRPr="007C694C" w:rsidRDefault="007C694C" w:rsidP="007C694C">
      <w:pPr>
        <w:numPr>
          <w:ilvl w:val="0"/>
          <w:numId w:val="130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7C694C">
        <w:rPr>
          <w:rFonts w:ascii="Times New Roman" w:eastAsia="Times New Roman" w:hAnsi="Times New Roman"/>
          <w:szCs w:val="28"/>
          <w:lang w:val="ru-RU" w:eastAsia="ru-RU" w:bidi="ar-SA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русском языке.</w:t>
      </w:r>
    </w:p>
    <w:p w:rsidR="007C694C" w:rsidRPr="007C694C" w:rsidRDefault="007C694C" w:rsidP="007C694C">
      <w:pPr>
        <w:numPr>
          <w:ilvl w:val="0"/>
          <w:numId w:val="130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7C694C">
        <w:rPr>
          <w:rFonts w:ascii="Times New Roman" w:eastAsia="Times New Roman" w:hAnsi="Times New Roman"/>
          <w:szCs w:val="28"/>
          <w:lang w:val="ru-RU" w:eastAsia="ru-RU" w:bidi="ar-SA"/>
        </w:rPr>
        <w:t>Формирование навыков работы с источниками, научно-популярной литературой и периодической печатью.</w:t>
      </w:r>
    </w:p>
    <w:p w:rsidR="007C694C" w:rsidRPr="007C694C" w:rsidRDefault="007C694C" w:rsidP="007C694C">
      <w:pPr>
        <w:ind w:left="720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rPr>
          <w:rFonts w:ascii="Times New Roman" w:eastAsia="Calibri" w:hAnsi="Times New Roman"/>
          <w:i/>
          <w:color w:val="000000"/>
          <w:lang w:val="ru-RU" w:bidi="ar-SA"/>
        </w:rPr>
      </w:pPr>
      <w:proofErr w:type="spellStart"/>
      <w:r w:rsidRPr="007C694C">
        <w:rPr>
          <w:rFonts w:ascii="Times New Roman" w:eastAsia="Calibri" w:hAnsi="Times New Roman"/>
          <w:i/>
          <w:color w:val="000000"/>
          <w:lang w:val="ru-RU" w:bidi="ar-SA"/>
        </w:rPr>
        <w:t>Метапредметные</w:t>
      </w:r>
      <w:proofErr w:type="spellEnd"/>
      <w:r w:rsidRPr="007C694C">
        <w:rPr>
          <w:rFonts w:ascii="Times New Roman" w:eastAsia="Calibri" w:hAnsi="Times New Roman"/>
          <w:i/>
          <w:color w:val="000000"/>
          <w:lang w:val="ru-RU" w:bidi="ar-SA"/>
        </w:rPr>
        <w:t xml:space="preserve"> результаты:</w:t>
      </w:r>
    </w:p>
    <w:p w:rsidR="007C694C" w:rsidRPr="007C694C" w:rsidRDefault="007C694C" w:rsidP="007C694C">
      <w:pPr>
        <w:rPr>
          <w:rFonts w:ascii="Times New Roman" w:eastAsia="Calibri" w:hAnsi="Times New Roman"/>
          <w:i/>
          <w:color w:val="000000"/>
          <w:lang w:val="ru-RU" w:bidi="ar-SA"/>
        </w:rPr>
      </w:pP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Применять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изученные способы работы с дополнительной  литературой.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Анализировать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учебный материал. </w:t>
      </w: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Действовать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соответствии с заданными правилами.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Включаться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групповую работу. </w:t>
      </w: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Участвовать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решении проблемных вопросов, </w:t>
      </w: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высказывать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собственное мнение и </w:t>
      </w: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аргументировать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его.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Выполнять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пробное учебное действие, </w:t>
      </w: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фиксировать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затруднения в пробных учебных действий.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Аргументировать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свою позицию в коммуникации, </w:t>
      </w: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учитывать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разные мнения, </w:t>
      </w: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использовать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критерии для обоснования своего суждения.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Сопоставлять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полученный (промежуточный, итоговый) результат с заданным условием.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i/>
          <w:color w:val="000000"/>
          <w:lang w:val="ru-RU" w:eastAsia="ru-RU" w:bidi="ar-SA"/>
        </w:rPr>
        <w:t>Контролировать</w:t>
      </w: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свою деятельность (обнаруживать и исправлять ошибки).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7C694C">
        <w:rPr>
          <w:rFonts w:ascii="Times New Roman" w:eastAsia="Calibri" w:hAnsi="Times New Roman"/>
          <w:i/>
          <w:color w:val="000000"/>
          <w:lang w:val="ru-RU" w:bidi="ar-SA"/>
        </w:rPr>
        <w:t>Искать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 и </w:t>
      </w:r>
      <w:r w:rsidRPr="007C694C">
        <w:rPr>
          <w:rFonts w:ascii="Times New Roman" w:eastAsia="Calibri" w:hAnsi="Times New Roman"/>
          <w:i/>
          <w:color w:val="000000"/>
          <w:lang w:val="ru-RU" w:bidi="ar-SA"/>
        </w:rPr>
        <w:t>выбирать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 необходимую информацию, содержащуюся в литературе для ответа на заданные вопросы.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7C694C">
        <w:rPr>
          <w:rFonts w:ascii="Times New Roman" w:eastAsia="Calibri" w:hAnsi="Times New Roman"/>
          <w:i/>
          <w:color w:val="000000"/>
          <w:lang w:val="ru-RU" w:bidi="ar-SA"/>
        </w:rPr>
        <w:t xml:space="preserve">Моделировать 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ситуацию, описанную в литературе. </w:t>
      </w:r>
      <w:r w:rsidRPr="007C694C">
        <w:rPr>
          <w:rFonts w:ascii="Times New Roman" w:eastAsia="Calibri" w:hAnsi="Times New Roman"/>
          <w:i/>
          <w:color w:val="000000"/>
          <w:lang w:val="ru-RU" w:bidi="ar-SA"/>
        </w:rPr>
        <w:t>Использовать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 соответствующие знаково-символические средства для моделирования ситуации.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7C694C">
        <w:rPr>
          <w:rFonts w:ascii="Times New Roman" w:eastAsia="Calibri" w:hAnsi="Times New Roman"/>
          <w:i/>
          <w:color w:val="000000"/>
          <w:lang w:val="ru-RU" w:bidi="ar-SA"/>
        </w:rPr>
        <w:t>Обосновывать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 выполняемые и выполненные действия.</w:t>
      </w:r>
    </w:p>
    <w:p w:rsidR="007C694C" w:rsidRPr="007C694C" w:rsidRDefault="007C694C" w:rsidP="007C694C">
      <w:pPr>
        <w:numPr>
          <w:ilvl w:val="0"/>
          <w:numId w:val="128"/>
        </w:numPr>
        <w:spacing w:after="200" w:line="276" w:lineRule="auto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7C694C">
        <w:rPr>
          <w:rFonts w:ascii="Times New Roman" w:eastAsia="Calibri" w:hAnsi="Times New Roman"/>
          <w:i/>
          <w:color w:val="000000"/>
          <w:lang w:val="ru-RU" w:bidi="ar-SA"/>
        </w:rPr>
        <w:t>Участвовать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 в учебном диалоге, </w:t>
      </w:r>
      <w:r w:rsidRPr="007C694C">
        <w:rPr>
          <w:rFonts w:ascii="Times New Roman" w:eastAsia="Calibri" w:hAnsi="Times New Roman"/>
          <w:i/>
          <w:color w:val="000000"/>
          <w:lang w:val="ru-RU" w:bidi="ar-SA"/>
        </w:rPr>
        <w:t>оценивать</w:t>
      </w:r>
      <w:r w:rsidRPr="007C694C">
        <w:rPr>
          <w:rFonts w:ascii="Times New Roman" w:eastAsia="Calibri" w:hAnsi="Times New Roman"/>
          <w:color w:val="000000"/>
          <w:lang w:val="ru-RU" w:bidi="ar-SA"/>
        </w:rPr>
        <w:t xml:space="preserve"> процесс поиска решения задачи.</w:t>
      </w:r>
    </w:p>
    <w:p w:rsidR="007C694C" w:rsidRPr="007C694C" w:rsidRDefault="007C694C" w:rsidP="007C694C">
      <w:pPr>
        <w:rPr>
          <w:rFonts w:ascii="Times New Roman" w:eastAsia="Calibri" w:hAnsi="Times New Roman"/>
          <w:b/>
          <w:color w:val="330BC7"/>
          <w:lang w:val="ru-RU" w:bidi="ar-SA"/>
        </w:rPr>
      </w:pPr>
    </w:p>
    <w:p w:rsidR="007C694C" w:rsidRPr="007C694C" w:rsidRDefault="007C694C" w:rsidP="007C694C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/>
          <w:b/>
          <w:color w:val="330BC7"/>
          <w:lang w:val="ru-RU" w:eastAsia="ru-RU" w:bidi="ar-SA"/>
        </w:rPr>
      </w:pPr>
      <w:r>
        <w:rPr>
          <w:rFonts w:ascii="Times New Roman" w:eastAsia="Times New Roman" w:hAnsi="Times New Roman"/>
          <w:b/>
          <w:color w:val="330BC7"/>
          <w:lang w:val="ru-RU" w:eastAsia="ru-RU" w:bidi="ar-SA"/>
        </w:rPr>
        <w:t>5.</w:t>
      </w:r>
      <w:r w:rsidRPr="007C694C">
        <w:rPr>
          <w:rFonts w:ascii="Times New Roman" w:eastAsia="Times New Roman" w:hAnsi="Times New Roman"/>
          <w:b/>
          <w:color w:val="330BC7"/>
          <w:lang w:val="ru-RU" w:eastAsia="ru-RU" w:bidi="ar-SA"/>
        </w:rPr>
        <w:t>СОДЕРЖАНИЕ ПРОГРАММЫ</w:t>
      </w:r>
    </w:p>
    <w:p w:rsidR="007C694C" w:rsidRPr="007C694C" w:rsidRDefault="007C694C" w:rsidP="007C694C">
      <w:pPr>
        <w:jc w:val="both"/>
        <w:rPr>
          <w:rFonts w:ascii="Times New Roman" w:eastAsia="Calibri" w:hAnsi="Times New Roman"/>
          <w:b/>
          <w:color w:val="000000"/>
          <w:lang w:val="ru-RU" w:bidi="ar-SA"/>
        </w:rPr>
      </w:pP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Одним из центральных вопросов организации работы в рамках данной программы является определение ее содержания. В соответствии с принципами связи внеклассной работы с уроками русского языка оно соотносится с содержанием языкового и речевого материала, изучаемого в начальной школе  согласно требованиям образовательного стандарта.  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Наряду с этим,  на занятиях рассматриваются и такие вопросы, которые непосредственно не связаны с программным материалом, но которые интересуют учащихся и способствуют расширению их кругозора.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Таким образом, содержание данной программы составляет два круга вопросов: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1) вопросы, связанные с программным материалом, направленные на углубление знаний учащихся по русскому языку;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2) вопросы, не связанные учебной программой, представляющие дополнительный материал.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Первый круг вопросов достаточно широк: он охватывает все разделы школьного курса русского языка. Тематика их в основном соответствует темам, изучаемым на уроках. Прежде всего, расширяется и наполняется новым содержанием представление о звуковой форме слова. Дети начинают рассматривать звук как функциональную единицу, как фонему. Это позволяет понять принцип построения орфографического действия и самостоятельно находить способы решения разнообразных орфографических задач.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В рамках данной программы обогащаются  первоначальные представления о значении слова.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Важная роль в формировании содержательного представления о языке принадлежит понятию морфемы. Учащиеся знакомятся   с ней как с наименьшей значимой частью слова, разграничивают корневые и словообразовательные морфемы.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Углублению представления о слове призвана способствовать работа над лексическим значением слова.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 xml:space="preserve">Представление о слове не может быть полным без понимания механизмов и закономерностей его функционирования в речи, т. е. без анализа синтаксических единиц, в составе которых слово включается в речь. </w:t>
      </w: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Содержательный анализ этих единиц предполагает основательное и углубленное знакомство с частями речи.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7C694C" w:rsidRPr="007C694C" w:rsidRDefault="007C694C" w:rsidP="007C694C">
      <w:pPr>
        <w:ind w:firstLine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Второй круг вопросов отличается от первого  своей новизной и информативностью. Сюда входят такие сведения, с которыми учащиеся на уроках не встречаются.</w:t>
      </w:r>
    </w:p>
    <w:p w:rsidR="007C694C" w:rsidRPr="007C694C" w:rsidRDefault="007C694C" w:rsidP="007C694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C694C">
        <w:rPr>
          <w:rFonts w:ascii="Times New Roman" w:eastAsia="Times New Roman" w:hAnsi="Times New Roman"/>
          <w:color w:val="000000"/>
          <w:lang w:val="ru-RU" w:eastAsia="ru-RU" w:bidi="ar-SA"/>
        </w:rPr>
        <w:t>Следует отметить, что содержание, принципы, методы и формы организации данной образовательной программы обеспечивают решение всех поставленных задач.</w:t>
      </w:r>
    </w:p>
    <w:p w:rsidR="007C694C" w:rsidRPr="007C694C" w:rsidRDefault="007C694C" w:rsidP="007C694C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</w:p>
    <w:p w:rsidR="007C694C" w:rsidRPr="007C694C" w:rsidRDefault="007C694C" w:rsidP="007C694C">
      <w:pPr>
        <w:numPr>
          <w:ilvl w:val="0"/>
          <w:numId w:val="133"/>
        </w:num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color w:val="0000CC"/>
          <w:szCs w:val="22"/>
          <w:lang w:val="ru-RU" w:eastAsia="ru-RU" w:bidi="ar-SA"/>
        </w:rPr>
      </w:pPr>
      <w:r w:rsidRPr="007C694C">
        <w:rPr>
          <w:rFonts w:ascii="Times New Roman" w:eastAsia="Times New Roman" w:hAnsi="Times New Roman"/>
          <w:b/>
          <w:color w:val="0000CC"/>
          <w:szCs w:val="22"/>
          <w:lang w:val="ru-RU" w:eastAsia="ru-RU" w:bidi="ar-SA"/>
        </w:rPr>
        <w:t>класс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1.Свойства, признаки и составные части предметов (3 часа)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 xml:space="preserve">    </w:t>
      </w:r>
      <w:r w:rsidRPr="007C694C">
        <w:rPr>
          <w:rFonts w:ascii="Times New Roman" w:eastAsia="Calibri" w:hAnsi="Times New Roman"/>
          <w:szCs w:val="22"/>
          <w:lang w:val="ru-RU" w:bidi="ar-SA"/>
        </w:rPr>
        <w:t>Закономерность в чередовании признаков. Классификация по какому-то признаку. Состав предметов.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2.Сравнение (2 часа)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 xml:space="preserve">     </w:t>
      </w:r>
      <w:r w:rsidRPr="007C694C">
        <w:rPr>
          <w:rFonts w:ascii="Times New Roman" w:eastAsia="Calibri" w:hAnsi="Times New Roman"/>
          <w:szCs w:val="22"/>
          <w:lang w:val="ru-RU" w:bidi="ar-SA"/>
        </w:rPr>
        <w:t>Сравнение предметов по признакам. Симметрия. Симметричные фигуры.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3.Комбинаторика (2 часа)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 xml:space="preserve">     Перестановки. Размещения. Сочетания.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4.Действия предметов (4 часа)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 xml:space="preserve">     </w:t>
      </w:r>
      <w:r w:rsidRPr="007C694C">
        <w:rPr>
          <w:rFonts w:ascii="Times New Roman" w:eastAsia="Calibri" w:hAnsi="Times New Roman"/>
          <w:szCs w:val="22"/>
          <w:lang w:val="ru-RU" w:bidi="ar-SA"/>
        </w:rPr>
        <w:t>Результат действия предметов. Обратные действия. Порядок действий. Последовательность событий.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5.Взаимосвязь между родовыми и видовыми понятиями (2 часа)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 xml:space="preserve">     </w:t>
      </w:r>
      <w:r w:rsidRPr="007C694C">
        <w:rPr>
          <w:rFonts w:ascii="Times New Roman" w:eastAsia="Calibri" w:hAnsi="Times New Roman"/>
          <w:szCs w:val="22"/>
          <w:lang w:val="ru-RU" w:bidi="ar-SA"/>
        </w:rPr>
        <w:t>Математические отношения, замаскированные в виде задач-шуток.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6.Элементы логики (10 часов)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 xml:space="preserve">     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7.Развитие творческого воображения (2 часа)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szCs w:val="22"/>
          <w:lang w:val="ru-RU" w:bidi="ar-SA"/>
        </w:rPr>
        <w:t xml:space="preserve">     Составление загадок, чайнвордов. Создание фантастического сюжета на тему «Состав предметов».</w:t>
      </w:r>
    </w:p>
    <w:p w:rsidR="007C694C" w:rsidRPr="007C694C" w:rsidRDefault="007C694C" w:rsidP="007C694C">
      <w:pPr>
        <w:suppressAutoHyphens/>
        <w:rPr>
          <w:rFonts w:ascii="Times New Roman" w:eastAsia="Calibri" w:hAnsi="Times New Roman"/>
          <w:i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>8.Практический материал (4 часа)</w:t>
      </w:r>
    </w:p>
    <w:p w:rsidR="007C694C" w:rsidRPr="007C694C" w:rsidRDefault="007C694C" w:rsidP="007C694C">
      <w:pPr>
        <w:rPr>
          <w:rFonts w:ascii="Times New Roman" w:eastAsia="Calibri" w:hAnsi="Times New Roman"/>
          <w:szCs w:val="22"/>
          <w:lang w:val="ru-RU" w:bidi="ar-SA"/>
        </w:rPr>
      </w:pPr>
      <w:r w:rsidRPr="007C694C">
        <w:rPr>
          <w:rFonts w:ascii="Times New Roman" w:eastAsia="Calibri" w:hAnsi="Times New Roman"/>
          <w:i/>
          <w:szCs w:val="22"/>
          <w:lang w:val="ru-RU" w:bidi="ar-SA"/>
        </w:rPr>
        <w:t xml:space="preserve">     </w:t>
      </w:r>
      <w:r w:rsidRPr="007C694C">
        <w:rPr>
          <w:rFonts w:ascii="Times New Roman" w:eastAsia="Calibri" w:hAnsi="Times New Roman"/>
          <w:szCs w:val="22"/>
          <w:lang w:val="ru-RU" w:bidi="ar-SA"/>
        </w:rPr>
        <w:t>Логические упражнения. Логические игры. Логические задачи. Интеллектуальные викторины.</w:t>
      </w:r>
    </w:p>
    <w:p w:rsidR="007C694C" w:rsidRPr="007C694C" w:rsidRDefault="007C694C" w:rsidP="007C694C">
      <w:pPr>
        <w:rPr>
          <w:rFonts w:ascii="Times New Roman" w:eastAsia="Times New Roman" w:hAnsi="Times New Roman"/>
          <w:bCs/>
          <w:i/>
          <w:lang w:val="ru-RU" w:eastAsia="ru-RU" w:bidi="ar-SA"/>
        </w:rPr>
      </w:pPr>
    </w:p>
    <w:p w:rsidR="007B6900" w:rsidRPr="00652EEB" w:rsidRDefault="007B6900" w:rsidP="00652EEB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1E7317" w:rsidRDefault="007B6900" w:rsidP="007C694C">
      <w:pPr>
        <w:jc w:val="both"/>
        <w:rPr>
          <w:rFonts w:ascii="Times New Roman" w:hAnsi="Times New Roman"/>
          <w:b/>
          <w:color w:val="0000CC"/>
          <w:lang w:val="ru-RU"/>
        </w:rPr>
      </w:pPr>
      <w:r w:rsidRPr="007B6900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E7317" w:rsidRDefault="001E7317" w:rsidP="00652EEB">
      <w:pPr>
        <w:pStyle w:val="a3"/>
        <w:tabs>
          <w:tab w:val="left" w:pos="1560"/>
        </w:tabs>
        <w:ind w:left="1440"/>
        <w:jc w:val="center"/>
        <w:rPr>
          <w:rFonts w:ascii="Times New Roman" w:hAnsi="Times New Roman"/>
          <w:b/>
          <w:color w:val="0000CC"/>
          <w:lang w:val="ru-RU"/>
        </w:rPr>
      </w:pPr>
    </w:p>
    <w:p w:rsidR="007C694C" w:rsidRDefault="007C694C" w:rsidP="00652EEB">
      <w:pPr>
        <w:pStyle w:val="a3"/>
        <w:tabs>
          <w:tab w:val="left" w:pos="1560"/>
        </w:tabs>
        <w:ind w:left="1440"/>
        <w:jc w:val="center"/>
        <w:rPr>
          <w:rFonts w:ascii="Times New Roman" w:hAnsi="Times New Roman"/>
          <w:b/>
          <w:color w:val="0000CC"/>
          <w:lang w:val="ru-RU"/>
        </w:rPr>
      </w:pPr>
    </w:p>
    <w:p w:rsidR="007C694C" w:rsidRDefault="007C694C" w:rsidP="00652EEB">
      <w:pPr>
        <w:pStyle w:val="a3"/>
        <w:tabs>
          <w:tab w:val="left" w:pos="1560"/>
        </w:tabs>
        <w:ind w:left="1440"/>
        <w:jc w:val="center"/>
        <w:rPr>
          <w:rFonts w:ascii="Times New Roman" w:hAnsi="Times New Roman"/>
          <w:b/>
          <w:color w:val="0000CC"/>
          <w:lang w:val="ru-RU"/>
        </w:rPr>
      </w:pPr>
    </w:p>
    <w:p w:rsidR="007C694C" w:rsidRDefault="007C694C" w:rsidP="00652EEB">
      <w:pPr>
        <w:pStyle w:val="a3"/>
        <w:tabs>
          <w:tab w:val="left" w:pos="1560"/>
        </w:tabs>
        <w:ind w:left="1440"/>
        <w:jc w:val="center"/>
        <w:rPr>
          <w:rFonts w:ascii="Times New Roman" w:hAnsi="Times New Roman"/>
          <w:b/>
          <w:color w:val="0000CC"/>
          <w:lang w:val="ru-RU"/>
        </w:rPr>
      </w:pPr>
    </w:p>
    <w:p w:rsidR="007C694C" w:rsidRDefault="007C694C" w:rsidP="00652EEB">
      <w:pPr>
        <w:pStyle w:val="a3"/>
        <w:tabs>
          <w:tab w:val="left" w:pos="1560"/>
        </w:tabs>
        <w:ind w:left="1440"/>
        <w:jc w:val="center"/>
        <w:rPr>
          <w:rFonts w:ascii="Times New Roman" w:hAnsi="Times New Roman"/>
          <w:b/>
          <w:color w:val="0000CC"/>
          <w:lang w:val="ru-RU"/>
        </w:rPr>
      </w:pPr>
    </w:p>
    <w:p w:rsidR="007C694C" w:rsidRDefault="007C694C" w:rsidP="00652EEB">
      <w:pPr>
        <w:pStyle w:val="a3"/>
        <w:tabs>
          <w:tab w:val="left" w:pos="1560"/>
        </w:tabs>
        <w:ind w:left="1440"/>
        <w:jc w:val="center"/>
        <w:rPr>
          <w:rFonts w:ascii="Times New Roman" w:hAnsi="Times New Roman"/>
          <w:b/>
          <w:color w:val="0000CC"/>
          <w:lang w:val="ru-RU"/>
        </w:rPr>
      </w:pPr>
    </w:p>
    <w:p w:rsidR="00C528F8" w:rsidRDefault="00C528F8" w:rsidP="004E6A75">
      <w:pPr>
        <w:rPr>
          <w:rFonts w:ascii="Times New Roman" w:hAnsi="Times New Roman"/>
          <w:b/>
          <w:color w:val="0000CC"/>
          <w:lang w:val="ru-RU"/>
        </w:rPr>
      </w:pPr>
    </w:p>
    <w:p w:rsidR="001B1AB4" w:rsidRPr="00750B20" w:rsidRDefault="001E7317" w:rsidP="001B1AB4">
      <w:pPr>
        <w:jc w:val="center"/>
        <w:rPr>
          <w:rFonts w:ascii="Times New Roman" w:hAnsi="Times New Roman"/>
          <w:b/>
          <w:color w:val="0000CC"/>
          <w:lang w:val="ru-RU"/>
        </w:rPr>
      </w:pPr>
      <w:r>
        <w:rPr>
          <w:rFonts w:ascii="Times New Roman" w:hAnsi="Times New Roman"/>
          <w:b/>
          <w:color w:val="0000CC"/>
          <w:lang w:val="ru-RU"/>
        </w:rPr>
        <w:lastRenderedPageBreak/>
        <w:t>5</w:t>
      </w:r>
      <w:r w:rsidR="00652EEB" w:rsidRPr="00652EEB">
        <w:rPr>
          <w:rFonts w:ascii="Times New Roman" w:hAnsi="Times New Roman"/>
          <w:b/>
          <w:color w:val="0000CC"/>
          <w:lang w:val="ru-RU"/>
        </w:rPr>
        <w:t>.</w:t>
      </w:r>
      <w:r w:rsidR="00291387">
        <w:rPr>
          <w:rFonts w:ascii="Times New Roman" w:hAnsi="Times New Roman"/>
          <w:b/>
          <w:color w:val="0000CC"/>
          <w:lang w:val="ru-RU"/>
        </w:rPr>
        <w:t>Календарно-т</w:t>
      </w:r>
      <w:r w:rsidR="001B1AB4" w:rsidRPr="00750B20">
        <w:rPr>
          <w:rFonts w:ascii="Times New Roman" w:hAnsi="Times New Roman"/>
          <w:b/>
          <w:color w:val="0000CC"/>
          <w:lang w:val="ru-RU"/>
        </w:rPr>
        <w:t>ематическое планирование</w:t>
      </w:r>
    </w:p>
    <w:p w:rsidR="001B1AB4" w:rsidRPr="007C694C" w:rsidRDefault="00291387" w:rsidP="001B1AB4">
      <w:pPr>
        <w:jc w:val="center"/>
        <w:rPr>
          <w:rFonts w:ascii="Times New Roman" w:hAnsi="Times New Roman"/>
          <w:b/>
          <w:color w:val="0000CC"/>
          <w:lang w:val="ru-RU"/>
        </w:rPr>
      </w:pPr>
      <w:r>
        <w:rPr>
          <w:rFonts w:ascii="Times New Roman" w:hAnsi="Times New Roman"/>
          <w:b/>
          <w:color w:val="0000CC"/>
          <w:lang w:val="ru-RU"/>
        </w:rPr>
        <w:t xml:space="preserve">для </w:t>
      </w:r>
      <w:r w:rsidR="001B1AB4" w:rsidRPr="00750B20">
        <w:rPr>
          <w:rFonts w:ascii="Times New Roman" w:hAnsi="Times New Roman"/>
          <w:b/>
          <w:color w:val="0000CC"/>
          <w:lang w:val="ru-RU"/>
        </w:rPr>
        <w:t xml:space="preserve">3 </w:t>
      </w:r>
      <w:r>
        <w:rPr>
          <w:rFonts w:ascii="Times New Roman" w:hAnsi="Times New Roman"/>
          <w:b/>
          <w:color w:val="0000CC"/>
          <w:lang w:val="ru-RU"/>
        </w:rPr>
        <w:t>«В»</w:t>
      </w:r>
      <w:r w:rsidR="001B1AB4" w:rsidRPr="00750B20">
        <w:rPr>
          <w:rFonts w:ascii="Times New Roman" w:hAnsi="Times New Roman"/>
          <w:b/>
          <w:color w:val="0000CC"/>
          <w:lang w:val="ru-RU"/>
        </w:rPr>
        <w:t>класс</w:t>
      </w:r>
      <w:r>
        <w:rPr>
          <w:rFonts w:ascii="Times New Roman" w:hAnsi="Times New Roman"/>
          <w:b/>
          <w:color w:val="0000CC"/>
          <w:lang w:val="ru-RU"/>
        </w:rPr>
        <w:t xml:space="preserve">а  </w:t>
      </w:r>
    </w:p>
    <w:p w:rsidR="00291387" w:rsidRDefault="00291387" w:rsidP="00291387">
      <w:pPr>
        <w:rPr>
          <w:rFonts w:ascii="Times New Roman" w:hAnsi="Times New Roman"/>
          <w:b/>
          <w:color w:val="0000CC"/>
          <w:lang w:val="ru-RU"/>
        </w:rPr>
      </w:pPr>
    </w:p>
    <w:p w:rsidR="00291387" w:rsidRPr="00291387" w:rsidRDefault="00291387" w:rsidP="00291387">
      <w:pPr>
        <w:jc w:val="center"/>
        <w:rPr>
          <w:rFonts w:ascii="Times New Roman" w:hAnsi="Times New Roman"/>
          <w:b/>
          <w:color w:val="0000CC"/>
          <w:lang w:val="ru-RU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620"/>
        <w:gridCol w:w="6723"/>
        <w:gridCol w:w="708"/>
        <w:gridCol w:w="1276"/>
      </w:tblGrid>
      <w:tr w:rsidR="00291387" w:rsidRPr="00652EEB" w:rsidTr="00291387">
        <w:trPr>
          <w:trHeight w:val="53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2EEB">
              <w:rPr>
                <w:rFonts w:ascii="Times New Roman" w:hAnsi="Times New Roman"/>
                <w:b/>
              </w:rPr>
              <w:t>№</w:t>
            </w:r>
          </w:p>
          <w:p w:rsidR="00291387" w:rsidRPr="00652EEB" w:rsidRDefault="00291387" w:rsidP="00291387">
            <w:pPr>
              <w:jc w:val="center"/>
              <w:rPr>
                <w:rFonts w:ascii="Times New Roman" w:hAnsi="Times New Roman"/>
                <w:b/>
              </w:rPr>
            </w:pPr>
            <w:r w:rsidRPr="00652EE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2EEB">
              <w:rPr>
                <w:rFonts w:ascii="Times New Roman" w:hAnsi="Times New Roman"/>
                <w:b/>
              </w:rPr>
              <w:t>Тема</w:t>
            </w:r>
            <w:proofErr w:type="spellEnd"/>
            <w:r w:rsidRPr="00652E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  <w:b/>
              </w:rPr>
              <w:t>занятий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2EEB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652E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Входной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тест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3.09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Закономерности</w:t>
            </w:r>
            <w:proofErr w:type="spellEnd"/>
            <w:r w:rsidRPr="00652EEB">
              <w:rPr>
                <w:rFonts w:ascii="Times New Roman" w:hAnsi="Times New Roman"/>
              </w:rPr>
              <w:t xml:space="preserve"> в </w:t>
            </w:r>
            <w:proofErr w:type="spellStart"/>
            <w:r w:rsidRPr="00652EEB">
              <w:rPr>
                <w:rFonts w:ascii="Times New Roman" w:hAnsi="Times New Roman"/>
              </w:rPr>
              <w:t>чередовании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признаков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10.09.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3.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Классификация по какому-то признаку.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4.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Сравнение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предметов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признакам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5.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Тест</w:t>
            </w:r>
            <w:proofErr w:type="spellEnd"/>
            <w:r w:rsidRPr="00652EEB">
              <w:rPr>
                <w:rFonts w:ascii="Times New Roman" w:hAnsi="Times New Roman"/>
              </w:rPr>
              <w:t xml:space="preserve"> «</w:t>
            </w:r>
            <w:proofErr w:type="spellStart"/>
            <w:r w:rsidRPr="00652EEB">
              <w:rPr>
                <w:rFonts w:ascii="Times New Roman" w:hAnsi="Times New Roman"/>
              </w:rPr>
              <w:t>Сравнение</w:t>
            </w:r>
            <w:proofErr w:type="spellEnd"/>
            <w:r w:rsidRPr="00652EEB">
              <w:rPr>
                <w:rFonts w:ascii="Times New Roman" w:hAnsi="Times New Roman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1.10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6.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Состав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предметов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8.10.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7.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Логические упражнения. Игра «Угадай предмет».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8.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Найди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отличия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22.10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9.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Действия предметов. Игра «Кто так делает?»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10.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Комбинаторика</w:t>
            </w:r>
            <w:proofErr w:type="spellEnd"/>
            <w:r w:rsidRPr="00652EEB">
              <w:rPr>
                <w:rFonts w:ascii="Times New Roman" w:hAnsi="Times New Roman"/>
              </w:rPr>
              <w:t xml:space="preserve">. </w:t>
            </w:r>
            <w:proofErr w:type="spellStart"/>
            <w:r w:rsidRPr="00652EEB">
              <w:rPr>
                <w:rFonts w:ascii="Times New Roman" w:hAnsi="Times New Roman"/>
              </w:rPr>
              <w:t>Перестановки</w:t>
            </w:r>
            <w:proofErr w:type="spellEnd"/>
            <w:r w:rsidRPr="00652EEB">
              <w:rPr>
                <w:rFonts w:ascii="Times New Roman" w:hAnsi="Times New Roman"/>
              </w:rPr>
              <w:t xml:space="preserve">, </w:t>
            </w:r>
            <w:proofErr w:type="spellStart"/>
            <w:r w:rsidRPr="00652EEB">
              <w:rPr>
                <w:rFonts w:ascii="Times New Roman" w:hAnsi="Times New Roman"/>
              </w:rPr>
              <w:t>размещения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11.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Функциональные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признаки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предметов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12.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Симметрия</w:t>
            </w:r>
            <w:proofErr w:type="spellEnd"/>
            <w:r w:rsidRPr="00652EEB">
              <w:rPr>
                <w:rFonts w:ascii="Times New Roman" w:hAnsi="Times New Roman"/>
              </w:rPr>
              <w:t xml:space="preserve">. </w:t>
            </w:r>
            <w:proofErr w:type="spellStart"/>
            <w:r w:rsidRPr="00652EEB">
              <w:rPr>
                <w:rFonts w:ascii="Times New Roman" w:hAnsi="Times New Roman"/>
              </w:rPr>
              <w:t>Симметричные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фигуры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13.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Логическая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операция</w:t>
            </w:r>
            <w:proofErr w:type="spellEnd"/>
            <w:r w:rsidRPr="00652EEB">
              <w:rPr>
                <w:rFonts w:ascii="Times New Roman" w:hAnsi="Times New Roman"/>
              </w:rPr>
              <w:t xml:space="preserve"> «и».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3.12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14.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Координатная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сетка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10.12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15.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Решение логических задач и задач-шуток.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16.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Результат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действия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предметов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17.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Обратные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действия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</w:t>
            </w:r>
          </w:p>
        </w:tc>
      </w:tr>
      <w:tr w:rsidR="00291387" w:rsidRPr="00652EEB" w:rsidTr="00291387">
        <w:trPr>
          <w:trHeight w:val="6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18.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Математические отношения, замаскированные в виде задач-шуток.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19.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Тест</w:t>
            </w:r>
            <w:proofErr w:type="spellEnd"/>
            <w:r w:rsidRPr="00652EEB">
              <w:rPr>
                <w:rFonts w:ascii="Times New Roman" w:hAnsi="Times New Roman"/>
              </w:rPr>
              <w:t xml:space="preserve"> «</w:t>
            </w:r>
            <w:proofErr w:type="spellStart"/>
            <w:r w:rsidRPr="00652EEB">
              <w:rPr>
                <w:rFonts w:ascii="Times New Roman" w:hAnsi="Times New Roman"/>
              </w:rPr>
              <w:t>Отношения</w:t>
            </w:r>
            <w:proofErr w:type="spellEnd"/>
            <w:r w:rsidRPr="00652EEB">
              <w:rPr>
                <w:rFonts w:ascii="Times New Roman" w:hAnsi="Times New Roman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20.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Порядок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действий</w:t>
            </w:r>
            <w:proofErr w:type="spellEnd"/>
            <w:r w:rsidRPr="00652EEB">
              <w:rPr>
                <w:rFonts w:ascii="Times New Roman" w:hAnsi="Times New Roman"/>
              </w:rPr>
              <w:t xml:space="preserve">, </w:t>
            </w:r>
            <w:proofErr w:type="spellStart"/>
            <w:r w:rsidRPr="00652EEB">
              <w:rPr>
                <w:rFonts w:ascii="Times New Roman" w:hAnsi="Times New Roman"/>
              </w:rPr>
              <w:t>последовательность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событий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4.02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21.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Комбинаторика</w:t>
            </w:r>
            <w:proofErr w:type="spellEnd"/>
            <w:r w:rsidRPr="00652EEB">
              <w:rPr>
                <w:rFonts w:ascii="Times New Roman" w:hAnsi="Times New Roman"/>
              </w:rPr>
              <w:t xml:space="preserve">. </w:t>
            </w:r>
            <w:proofErr w:type="spellStart"/>
            <w:r w:rsidRPr="00652EEB">
              <w:rPr>
                <w:rFonts w:ascii="Times New Roman" w:hAnsi="Times New Roman"/>
              </w:rPr>
              <w:t>Размещение</w:t>
            </w:r>
            <w:proofErr w:type="spellEnd"/>
            <w:r w:rsidRPr="00652EEB">
              <w:rPr>
                <w:rFonts w:ascii="Times New Roman" w:hAnsi="Times New Roman"/>
              </w:rPr>
              <w:t xml:space="preserve">, </w:t>
            </w:r>
            <w:proofErr w:type="spellStart"/>
            <w:r w:rsidRPr="00652EEB">
              <w:rPr>
                <w:rFonts w:ascii="Times New Roman" w:hAnsi="Times New Roman"/>
              </w:rPr>
              <w:t>сочетание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750B20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22.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Составление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загадок</w:t>
            </w:r>
            <w:proofErr w:type="spellEnd"/>
            <w:r w:rsidRPr="00652EEB">
              <w:rPr>
                <w:rFonts w:ascii="Times New Roman" w:hAnsi="Times New Roman"/>
              </w:rPr>
              <w:t xml:space="preserve">, </w:t>
            </w:r>
            <w:proofErr w:type="spellStart"/>
            <w:r w:rsidRPr="00652EEB">
              <w:rPr>
                <w:rFonts w:ascii="Times New Roman" w:hAnsi="Times New Roman"/>
              </w:rPr>
              <w:t>чайнвордов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18.02</w:t>
            </w:r>
          </w:p>
          <w:p w:rsidR="009F67A6" w:rsidRPr="009F67A6" w:rsidRDefault="009F67A6" w:rsidP="00291387">
            <w:pPr>
              <w:snapToGrid w:val="0"/>
              <w:rPr>
                <w:rFonts w:ascii="Times New Roman" w:hAnsi="Times New Roman"/>
                <w:color w:val="FF0000"/>
                <w:lang w:val="ru-RU"/>
              </w:rPr>
            </w:pPr>
            <w:r w:rsidRPr="009F67A6">
              <w:rPr>
                <w:rFonts w:ascii="Times New Roman" w:hAnsi="Times New Roman"/>
                <w:color w:val="FF0000"/>
                <w:lang w:val="ru-RU"/>
              </w:rPr>
              <w:t>25.02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23.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Множество</w:t>
            </w:r>
            <w:proofErr w:type="spellEnd"/>
            <w:r w:rsidRPr="00652EEB">
              <w:rPr>
                <w:rFonts w:ascii="Times New Roman" w:hAnsi="Times New Roman"/>
              </w:rPr>
              <w:t xml:space="preserve">. </w:t>
            </w:r>
            <w:proofErr w:type="spellStart"/>
            <w:r w:rsidRPr="00652EEB">
              <w:rPr>
                <w:rFonts w:ascii="Times New Roman" w:hAnsi="Times New Roman"/>
              </w:rPr>
              <w:t>Элементы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множества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25.02</w:t>
            </w:r>
          </w:p>
          <w:p w:rsidR="009F67A6" w:rsidRPr="009F67A6" w:rsidRDefault="009F67A6" w:rsidP="00291387">
            <w:pPr>
              <w:snapToGrid w:val="0"/>
              <w:rPr>
                <w:rFonts w:ascii="Times New Roman" w:hAnsi="Times New Roman"/>
                <w:color w:val="FF0000"/>
                <w:lang w:val="ru-RU"/>
              </w:rPr>
            </w:pPr>
            <w:r w:rsidRPr="009F67A6">
              <w:rPr>
                <w:rFonts w:ascii="Times New Roman" w:hAnsi="Times New Roman"/>
                <w:color w:val="FF0000"/>
                <w:lang w:val="ru-RU"/>
              </w:rPr>
              <w:t>26.02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24.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Классификация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по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одному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свойству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4.03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25.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652EEB">
              <w:rPr>
                <w:rFonts w:ascii="Times New Roman" w:hAnsi="Times New Roman"/>
              </w:rPr>
              <w:t>Тест</w:t>
            </w:r>
            <w:proofErr w:type="spellEnd"/>
            <w:r w:rsidRPr="00652EEB">
              <w:rPr>
                <w:rFonts w:ascii="Times New Roman" w:hAnsi="Times New Roman"/>
              </w:rPr>
              <w:t xml:space="preserve"> «</w:t>
            </w:r>
            <w:proofErr w:type="spellStart"/>
            <w:r w:rsidRPr="00652EEB">
              <w:rPr>
                <w:rFonts w:ascii="Times New Roman" w:hAnsi="Times New Roman"/>
              </w:rPr>
              <w:t>Классификация</w:t>
            </w:r>
            <w:proofErr w:type="spellEnd"/>
            <w:r w:rsidRPr="00652EEB">
              <w:rPr>
                <w:rFonts w:ascii="Times New Roman" w:hAnsi="Times New Roman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11.03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26.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Способы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задания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множества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27.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Сравнение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множеств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1.04</w:t>
            </w:r>
          </w:p>
        </w:tc>
      </w:tr>
      <w:tr w:rsidR="00291387" w:rsidRPr="00652EEB" w:rsidTr="00291387">
        <w:trPr>
          <w:trHeight w:val="6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28.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Отношения между множествами (объединение, пересечение, вложенность).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8.04</w:t>
            </w:r>
          </w:p>
        </w:tc>
      </w:tr>
      <w:tr w:rsidR="00291387" w:rsidRPr="00652EEB" w:rsidTr="00291387">
        <w:trPr>
          <w:trHeight w:val="38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29.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Решение задач с использованием понятий о множествах.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30.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Выражения</w:t>
            </w:r>
            <w:proofErr w:type="spellEnd"/>
            <w:r w:rsidRPr="00652EEB">
              <w:rPr>
                <w:rFonts w:ascii="Times New Roman" w:hAnsi="Times New Roman"/>
              </w:rPr>
              <w:t xml:space="preserve"> и </w:t>
            </w:r>
            <w:proofErr w:type="spellStart"/>
            <w:r w:rsidRPr="00652EEB">
              <w:rPr>
                <w:rFonts w:ascii="Times New Roman" w:hAnsi="Times New Roman"/>
              </w:rPr>
              <w:t>высказывания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31.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Высказывания со связками «и», «или».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</w:t>
            </w:r>
          </w:p>
        </w:tc>
      </w:tr>
      <w:tr w:rsidR="00291387" w:rsidRPr="00652EEB" w:rsidTr="00291387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32.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Отрицание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6.05</w:t>
            </w:r>
          </w:p>
        </w:tc>
      </w:tr>
      <w:tr w:rsidR="00291387" w:rsidRPr="00652EEB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33.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Итоговый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тест</w:t>
            </w:r>
            <w:proofErr w:type="spellEnd"/>
            <w:r w:rsidRPr="00652EEB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</w:p>
        </w:tc>
      </w:tr>
      <w:tr w:rsidR="00291387" w:rsidRPr="00C528F8" w:rsidTr="00291387">
        <w:trPr>
          <w:trHeight w:val="3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34.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387" w:rsidRPr="00652EEB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52EEB">
              <w:rPr>
                <w:rFonts w:ascii="Times New Roman" w:hAnsi="Times New Roman"/>
                <w:lang w:val="ru-RU"/>
              </w:rPr>
              <w:t>Работа над ошибками. Итоговое занятие.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387" w:rsidRPr="00C528F8" w:rsidRDefault="00291387" w:rsidP="0029138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</w:p>
        </w:tc>
      </w:tr>
    </w:tbl>
    <w:p w:rsidR="00291387" w:rsidRDefault="00291387" w:rsidP="001E7317">
      <w:pPr>
        <w:spacing w:after="200" w:line="276" w:lineRule="auto"/>
        <w:rPr>
          <w:rFonts w:ascii="Times New Roman" w:hAnsi="Times New Roman"/>
          <w:b/>
          <w:i/>
          <w:color w:val="0000CC"/>
          <w:u w:val="single"/>
          <w:lang w:val="ru-RU"/>
        </w:rPr>
      </w:pPr>
    </w:p>
    <w:p w:rsidR="00752631" w:rsidRPr="00652EEB" w:rsidRDefault="00752631" w:rsidP="007D657F">
      <w:pPr>
        <w:pStyle w:val="a3"/>
        <w:ind w:left="0"/>
        <w:rPr>
          <w:rFonts w:ascii="Times New Roman" w:hAnsi="Times New Roman"/>
          <w:lang w:val="ru-RU"/>
        </w:rPr>
      </w:pPr>
    </w:p>
    <w:p w:rsidR="001B1AB4" w:rsidRPr="00652EEB" w:rsidRDefault="001B1AB4" w:rsidP="001B1AB4">
      <w:pPr>
        <w:rPr>
          <w:rFonts w:ascii="Times New Roman" w:hAnsi="Times New Roman"/>
          <w:b/>
          <w:color w:val="0000CC"/>
          <w:lang w:val="ru-RU"/>
        </w:rPr>
      </w:pPr>
      <w:r w:rsidRPr="00652EEB">
        <w:rPr>
          <w:rFonts w:ascii="Times New Roman" w:hAnsi="Times New Roman"/>
          <w:b/>
          <w:color w:val="0000CC"/>
          <w:lang w:val="ru-RU"/>
        </w:rPr>
        <w:t>В процессе изучения курса учащиеся</w:t>
      </w:r>
    </w:p>
    <w:p w:rsidR="001B1AB4" w:rsidRPr="00652EEB" w:rsidRDefault="001B1AB4" w:rsidP="001B1AB4">
      <w:pPr>
        <w:rPr>
          <w:rFonts w:ascii="Times New Roman" w:hAnsi="Times New Roman"/>
          <w:i/>
          <w:lang w:val="ru-RU"/>
        </w:rPr>
      </w:pPr>
      <w:r w:rsidRPr="00652EEB">
        <w:rPr>
          <w:rFonts w:ascii="Times New Roman" w:hAnsi="Times New Roman"/>
          <w:i/>
          <w:lang w:val="ru-RU"/>
        </w:rPr>
        <w:t xml:space="preserve"> должны знать: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1.Понятие слово. Толковый словарь.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2.Однозначные и многозначные слова.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3.Предложение. Простое предложение с точкой, вопросительным и восклицательным знаком.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 xml:space="preserve">4.Понятие о тексте. Тема текста. </w:t>
      </w:r>
    </w:p>
    <w:p w:rsidR="001B1AB4" w:rsidRPr="00652EEB" w:rsidRDefault="001B1AB4" w:rsidP="001B1AB4">
      <w:pPr>
        <w:ind w:left="36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5.Волшебные слова. Слова – выражения просьбы, благодарности, извинения. Слова – выражения</w:t>
      </w:r>
    </w:p>
    <w:p w:rsidR="001B1AB4" w:rsidRPr="00652EEB" w:rsidRDefault="001B1AB4" w:rsidP="001B1AB4">
      <w:pPr>
        <w:rPr>
          <w:rFonts w:ascii="Times New Roman" w:hAnsi="Times New Roman"/>
          <w:i/>
          <w:lang w:val="ru-RU"/>
        </w:rPr>
      </w:pPr>
      <w:r w:rsidRPr="00652EEB">
        <w:rPr>
          <w:rFonts w:ascii="Times New Roman" w:hAnsi="Times New Roman"/>
          <w:i/>
          <w:lang w:val="ru-RU"/>
        </w:rPr>
        <w:t>должны уметь: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1.Уметь выделить слова- «родственники» среди других слов.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2.Определить лексическое значение слова по предметным картинкам, контексту.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3.Редактировать простое предложение.</w:t>
      </w:r>
    </w:p>
    <w:p w:rsidR="001B1AB4" w:rsidRPr="00652EEB" w:rsidRDefault="001B1AB4" w:rsidP="001B1AB4">
      <w:pPr>
        <w:spacing w:line="276" w:lineRule="auto"/>
        <w:ind w:left="720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4.Интонационно правильно читать (произносить предложение с точкой, вопросительным , восклицательным знаками )</w:t>
      </w:r>
    </w:p>
    <w:p w:rsidR="001B1AB4" w:rsidRPr="00652EEB" w:rsidRDefault="001B1AB4" w:rsidP="001B1AB4">
      <w:pPr>
        <w:suppressAutoHyphens/>
        <w:ind w:left="720"/>
        <w:rPr>
          <w:lang w:val="ru-RU"/>
        </w:rPr>
      </w:pPr>
      <w:r w:rsidRPr="00652EEB">
        <w:rPr>
          <w:rFonts w:ascii="Times New Roman" w:hAnsi="Times New Roman"/>
          <w:lang w:val="ru-RU"/>
        </w:rPr>
        <w:t xml:space="preserve">5.Пользоваться словами – выражениями приветствия, прощания, извинения , благодарности в собственной речевой практике с учётом </w:t>
      </w:r>
    </w:p>
    <w:p w:rsidR="00752631" w:rsidRPr="00652EEB" w:rsidRDefault="00752631" w:rsidP="007D657F">
      <w:pPr>
        <w:pStyle w:val="a3"/>
        <w:ind w:left="0"/>
        <w:rPr>
          <w:rFonts w:ascii="Times New Roman" w:hAnsi="Times New Roman"/>
          <w:lang w:val="ru-RU"/>
        </w:rPr>
      </w:pPr>
    </w:p>
    <w:p w:rsidR="00EB74AE" w:rsidRPr="00652EEB" w:rsidRDefault="00EB74AE" w:rsidP="00EB74AE">
      <w:pPr>
        <w:pStyle w:val="a3"/>
        <w:ind w:left="0"/>
        <w:jc w:val="center"/>
        <w:rPr>
          <w:rFonts w:ascii="Times New Roman" w:hAnsi="Times New Roman"/>
          <w:b/>
          <w:i/>
          <w:color w:val="0000CC"/>
          <w:u w:val="single"/>
          <w:lang w:val="ru-RU"/>
        </w:rPr>
      </w:pPr>
    </w:p>
    <w:p w:rsidR="007D657F" w:rsidRPr="007C694C" w:rsidRDefault="007C694C" w:rsidP="007C694C">
      <w:pPr>
        <w:spacing w:after="200" w:line="276" w:lineRule="auto"/>
        <w:jc w:val="center"/>
        <w:rPr>
          <w:rFonts w:ascii="Times New Roman" w:hAnsi="Times New Roman"/>
          <w:b/>
          <w:color w:val="0000CC"/>
          <w:lang w:val="ru-RU"/>
        </w:rPr>
      </w:pPr>
      <w:r>
        <w:rPr>
          <w:rFonts w:ascii="Times New Roman" w:hAnsi="Times New Roman"/>
          <w:b/>
          <w:color w:val="0000CC"/>
          <w:lang w:val="ru-RU"/>
        </w:rPr>
        <w:t>7</w:t>
      </w:r>
      <w:r w:rsidR="0032353C" w:rsidRPr="007C694C">
        <w:rPr>
          <w:rFonts w:ascii="Times New Roman" w:hAnsi="Times New Roman"/>
          <w:b/>
          <w:color w:val="0000CC"/>
          <w:lang w:val="ru-RU"/>
        </w:rPr>
        <w:t>.</w:t>
      </w:r>
      <w:r w:rsidR="007D657F" w:rsidRPr="007C694C">
        <w:rPr>
          <w:rFonts w:ascii="Times New Roman" w:hAnsi="Times New Roman"/>
          <w:b/>
          <w:color w:val="0000CC"/>
          <w:lang w:val="ru-RU"/>
        </w:rPr>
        <w:t>АППАРАТ  КОНТРОЛЯ</w:t>
      </w:r>
    </w:p>
    <w:p w:rsidR="007D657F" w:rsidRPr="00FE16B2" w:rsidRDefault="007D657F" w:rsidP="007D657F">
      <w:pPr>
        <w:ind w:firstLine="360"/>
        <w:jc w:val="both"/>
        <w:rPr>
          <w:rFonts w:ascii="Times New Roman" w:hAnsi="Times New Roman"/>
          <w:lang w:val="ru-RU"/>
        </w:rPr>
      </w:pPr>
    </w:p>
    <w:p w:rsidR="007D657F" w:rsidRPr="00652EEB" w:rsidRDefault="007D657F" w:rsidP="007D657F">
      <w:pPr>
        <w:ind w:firstLine="360"/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 xml:space="preserve">Контроль и оценивание внеурочной деятельности учащихся основывается на критериях уровня и качества выполняемых заданий: по содержанию представленных результатов, на основе наблюдений учителя за личностным ростом учащегося в ходе работы.  </w:t>
      </w:r>
    </w:p>
    <w:p w:rsidR="007D657F" w:rsidRPr="00652EEB" w:rsidRDefault="007D657F" w:rsidP="007D657F">
      <w:pPr>
        <w:ind w:firstLine="360"/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 xml:space="preserve">В программу заложено использование различных форм контроля достижений учащихся: анкетирование, беседа, оценка работы в группах, контроль выполнения творческой работы и ее презентации. </w:t>
      </w:r>
    </w:p>
    <w:p w:rsidR="007D657F" w:rsidRPr="00652EEB" w:rsidRDefault="007D657F" w:rsidP="007D657F">
      <w:pPr>
        <w:jc w:val="both"/>
        <w:rPr>
          <w:rFonts w:ascii="Times New Roman" w:hAnsi="Times New Roman"/>
          <w:lang w:val="ru-RU"/>
        </w:rPr>
      </w:pPr>
    </w:p>
    <w:p w:rsidR="007D657F" w:rsidRPr="00652EEB" w:rsidRDefault="007D657F" w:rsidP="007D657F">
      <w:pPr>
        <w:jc w:val="center"/>
        <w:rPr>
          <w:rFonts w:ascii="Times New Roman" w:hAnsi="Times New Roman"/>
          <w:b/>
          <w:iCs/>
          <w:color w:val="0000CC"/>
          <w:lang w:val="ru-RU"/>
        </w:rPr>
      </w:pPr>
      <w:r w:rsidRPr="00652EEB">
        <w:rPr>
          <w:rFonts w:ascii="Times New Roman" w:hAnsi="Times New Roman"/>
          <w:b/>
          <w:iCs/>
          <w:color w:val="0000CC"/>
          <w:lang w:val="ru-RU"/>
        </w:rPr>
        <w:t>Формы контроля и система оценивания.</w:t>
      </w:r>
    </w:p>
    <w:p w:rsidR="007D657F" w:rsidRPr="00652EEB" w:rsidRDefault="007D657F" w:rsidP="007D657F">
      <w:pPr>
        <w:jc w:val="center"/>
        <w:rPr>
          <w:rFonts w:ascii="Times New Roman" w:hAnsi="Times New Roman"/>
          <w:b/>
          <w:iCs/>
          <w:lang w:val="ru-RU"/>
        </w:rPr>
      </w:pPr>
    </w:p>
    <w:p w:rsidR="009B351A" w:rsidRPr="00652EEB" w:rsidRDefault="009B351A" w:rsidP="009B351A">
      <w:pPr>
        <w:jc w:val="both"/>
        <w:rPr>
          <w:rFonts w:ascii="Times New Roman" w:hAnsi="Times New Roman"/>
          <w:b/>
          <w:lang w:val="ru-RU"/>
        </w:rPr>
      </w:pPr>
      <w:r w:rsidRPr="00652EEB">
        <w:rPr>
          <w:rFonts w:ascii="Times New Roman" w:hAnsi="Times New Roman"/>
          <w:lang w:val="ru-RU"/>
        </w:rPr>
        <w:t xml:space="preserve">Для отслеживания результатов предусматриваются следующие </w:t>
      </w:r>
      <w:r w:rsidRPr="0032353C">
        <w:rPr>
          <w:rFonts w:ascii="Times New Roman" w:hAnsi="Times New Roman"/>
          <w:b/>
          <w:color w:val="0000CC"/>
          <w:lang w:val="ru-RU"/>
        </w:rPr>
        <w:t>формы контроля:</w:t>
      </w:r>
    </w:p>
    <w:p w:rsidR="009B351A" w:rsidRPr="00652EEB" w:rsidRDefault="009B351A" w:rsidP="009B351A">
      <w:pPr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i/>
          <w:lang w:val="ru-RU"/>
        </w:rPr>
        <w:t xml:space="preserve">Стартовый, </w:t>
      </w:r>
      <w:r w:rsidRPr="00652EEB">
        <w:rPr>
          <w:rFonts w:ascii="Times New Roman" w:hAnsi="Times New Roman"/>
          <w:lang w:val="ru-RU"/>
        </w:rPr>
        <w:t>позволяющий определить исходный уровень развития обучающихся (результаты фиксируются в зачетном листе учителя);</w:t>
      </w:r>
    </w:p>
    <w:p w:rsidR="009B351A" w:rsidRPr="00652EEB" w:rsidRDefault="009B351A" w:rsidP="009B351A">
      <w:pPr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i/>
          <w:lang w:val="ru-RU"/>
        </w:rPr>
        <w:t>Тематический</w:t>
      </w:r>
      <w:r w:rsidRPr="00652EEB">
        <w:rPr>
          <w:rFonts w:ascii="Times New Roman" w:hAnsi="Times New Roman"/>
          <w:lang w:val="ru-RU"/>
        </w:rPr>
        <w:t xml:space="preserve">  контроль проводится после изучения наиболее значимых тем;</w:t>
      </w:r>
    </w:p>
    <w:p w:rsidR="009B351A" w:rsidRPr="00652EEB" w:rsidRDefault="009B351A" w:rsidP="009B351A">
      <w:pPr>
        <w:jc w:val="both"/>
        <w:rPr>
          <w:rFonts w:ascii="Times New Roman" w:hAnsi="Times New Roman"/>
        </w:rPr>
      </w:pPr>
      <w:proofErr w:type="spellStart"/>
      <w:r w:rsidRPr="00652EEB">
        <w:rPr>
          <w:rFonts w:ascii="Times New Roman" w:hAnsi="Times New Roman"/>
          <w:i/>
        </w:rPr>
        <w:t>Итоговый</w:t>
      </w:r>
      <w:proofErr w:type="spellEnd"/>
      <w:r w:rsidRPr="00652EEB">
        <w:rPr>
          <w:rFonts w:ascii="Times New Roman" w:hAnsi="Times New Roman"/>
          <w:i/>
        </w:rPr>
        <w:t xml:space="preserve"> </w:t>
      </w:r>
      <w:proofErr w:type="spellStart"/>
      <w:r w:rsidRPr="00652EEB">
        <w:rPr>
          <w:rFonts w:ascii="Times New Roman" w:hAnsi="Times New Roman"/>
          <w:i/>
        </w:rPr>
        <w:t>контроль</w:t>
      </w:r>
      <w:proofErr w:type="spellEnd"/>
      <w:r w:rsidRPr="00652EEB">
        <w:rPr>
          <w:rFonts w:ascii="Times New Roman" w:hAnsi="Times New Roman"/>
        </w:rPr>
        <w:t xml:space="preserve"> в </w:t>
      </w:r>
      <w:proofErr w:type="spellStart"/>
      <w:r w:rsidRPr="00652EEB">
        <w:rPr>
          <w:rFonts w:ascii="Times New Roman" w:hAnsi="Times New Roman"/>
        </w:rPr>
        <w:t>формах</w:t>
      </w:r>
      <w:proofErr w:type="spellEnd"/>
      <w:r w:rsidRPr="00652EEB">
        <w:rPr>
          <w:rFonts w:ascii="Times New Roman" w:hAnsi="Times New Roman"/>
        </w:rPr>
        <w:t>:</w:t>
      </w:r>
    </w:p>
    <w:p w:rsidR="009B351A" w:rsidRPr="00652EEB" w:rsidRDefault="009B351A" w:rsidP="00A72F0F">
      <w:pPr>
        <w:numPr>
          <w:ilvl w:val="0"/>
          <w:numId w:val="46"/>
        </w:numPr>
        <w:suppressAutoHyphens/>
        <w:jc w:val="both"/>
        <w:rPr>
          <w:rFonts w:ascii="Times New Roman" w:hAnsi="Times New Roman"/>
        </w:rPr>
      </w:pPr>
      <w:proofErr w:type="spellStart"/>
      <w:r w:rsidRPr="00652EEB">
        <w:rPr>
          <w:rFonts w:ascii="Times New Roman" w:hAnsi="Times New Roman"/>
        </w:rPr>
        <w:t>тестирование</w:t>
      </w:r>
      <w:proofErr w:type="spellEnd"/>
      <w:r w:rsidRPr="00652EEB">
        <w:rPr>
          <w:rFonts w:ascii="Times New Roman" w:hAnsi="Times New Roman"/>
        </w:rPr>
        <w:t>;</w:t>
      </w:r>
    </w:p>
    <w:p w:rsidR="009B351A" w:rsidRPr="00652EEB" w:rsidRDefault="009B351A" w:rsidP="00A72F0F">
      <w:pPr>
        <w:numPr>
          <w:ilvl w:val="0"/>
          <w:numId w:val="46"/>
        </w:numPr>
        <w:suppressAutoHyphens/>
        <w:jc w:val="both"/>
        <w:rPr>
          <w:rFonts w:ascii="Times New Roman" w:hAnsi="Times New Roman"/>
        </w:rPr>
      </w:pPr>
      <w:proofErr w:type="spellStart"/>
      <w:r w:rsidRPr="00652EEB">
        <w:rPr>
          <w:rFonts w:ascii="Times New Roman" w:hAnsi="Times New Roman"/>
        </w:rPr>
        <w:t>практические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работы</w:t>
      </w:r>
      <w:proofErr w:type="spellEnd"/>
      <w:r w:rsidRPr="00652EEB">
        <w:rPr>
          <w:rFonts w:ascii="Times New Roman" w:hAnsi="Times New Roman"/>
        </w:rPr>
        <w:t>;</w:t>
      </w:r>
    </w:p>
    <w:p w:rsidR="009B351A" w:rsidRPr="00652EEB" w:rsidRDefault="009B351A" w:rsidP="00A72F0F">
      <w:pPr>
        <w:numPr>
          <w:ilvl w:val="0"/>
          <w:numId w:val="46"/>
        </w:numPr>
        <w:suppressAutoHyphens/>
        <w:jc w:val="both"/>
        <w:rPr>
          <w:rFonts w:ascii="Times New Roman" w:hAnsi="Times New Roman"/>
        </w:rPr>
      </w:pPr>
      <w:proofErr w:type="spellStart"/>
      <w:r w:rsidRPr="00652EEB">
        <w:rPr>
          <w:rFonts w:ascii="Times New Roman" w:hAnsi="Times New Roman"/>
        </w:rPr>
        <w:t>творческие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работы</w:t>
      </w:r>
      <w:proofErr w:type="spellEnd"/>
      <w:r w:rsidRPr="00652EEB">
        <w:rPr>
          <w:rFonts w:ascii="Times New Roman" w:hAnsi="Times New Roman"/>
        </w:rPr>
        <w:t>;</w:t>
      </w:r>
    </w:p>
    <w:p w:rsidR="009B351A" w:rsidRPr="00652EEB" w:rsidRDefault="009B351A" w:rsidP="00A72F0F">
      <w:pPr>
        <w:numPr>
          <w:ilvl w:val="0"/>
          <w:numId w:val="46"/>
        </w:numPr>
        <w:suppressAutoHyphens/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самооценка и самоконтроль – определение учеником границ своего «знания-незнания».</w:t>
      </w:r>
    </w:p>
    <w:p w:rsidR="009B351A" w:rsidRPr="00652EEB" w:rsidRDefault="009B351A" w:rsidP="009B351A">
      <w:pPr>
        <w:jc w:val="both"/>
        <w:rPr>
          <w:rFonts w:ascii="Times New Roman" w:hAnsi="Times New Roman"/>
          <w:lang w:val="ru-RU"/>
        </w:rPr>
      </w:pPr>
      <w:r w:rsidRPr="007C694C">
        <w:rPr>
          <w:rFonts w:ascii="Times New Roman" w:hAnsi="Times New Roman"/>
          <w:b/>
          <w:color w:val="6600CC"/>
          <w:lang w:val="ru-RU"/>
        </w:rPr>
        <w:t>Для</w:t>
      </w:r>
      <w:r w:rsidRPr="007C694C">
        <w:rPr>
          <w:rFonts w:ascii="Times New Roman" w:hAnsi="Times New Roman"/>
          <w:b/>
          <w:lang w:val="ru-RU"/>
        </w:rPr>
        <w:t xml:space="preserve"> </w:t>
      </w:r>
      <w:r w:rsidRPr="0032353C">
        <w:rPr>
          <w:rFonts w:ascii="Times New Roman" w:hAnsi="Times New Roman"/>
          <w:b/>
          <w:color w:val="0000CC"/>
          <w:lang w:val="ru-RU"/>
        </w:rPr>
        <w:t>оценки эффективности занятий</w:t>
      </w:r>
      <w:r w:rsidRPr="00652EEB">
        <w:rPr>
          <w:rFonts w:ascii="Times New Roman" w:hAnsi="Times New Roman"/>
          <w:lang w:val="ru-RU"/>
        </w:rPr>
        <w:t xml:space="preserve"> можно использовать следующие показатели:</w:t>
      </w:r>
    </w:p>
    <w:p w:rsidR="009B351A" w:rsidRPr="00652EEB" w:rsidRDefault="009B351A" w:rsidP="00A72F0F">
      <w:pPr>
        <w:numPr>
          <w:ilvl w:val="0"/>
          <w:numId w:val="45"/>
        </w:numPr>
        <w:suppressAutoHyphens/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степень помощи, которую оказывает учитель учащимся при выполнении заданий;</w:t>
      </w:r>
    </w:p>
    <w:p w:rsidR="009B351A" w:rsidRPr="00652EEB" w:rsidRDefault="009B351A" w:rsidP="00A72F0F">
      <w:pPr>
        <w:numPr>
          <w:ilvl w:val="0"/>
          <w:numId w:val="45"/>
        </w:numPr>
        <w:suppressAutoHyphens/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9B351A" w:rsidRPr="00652EEB" w:rsidRDefault="009B351A" w:rsidP="00A72F0F">
      <w:pPr>
        <w:numPr>
          <w:ilvl w:val="0"/>
          <w:numId w:val="45"/>
        </w:numPr>
        <w:suppressAutoHyphens/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9B351A" w:rsidRPr="00652EEB" w:rsidRDefault="009B351A" w:rsidP="00A72F0F">
      <w:pPr>
        <w:numPr>
          <w:ilvl w:val="0"/>
          <w:numId w:val="45"/>
        </w:numPr>
        <w:suppressAutoHyphens/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lastRenderedPageBreak/>
        <w:t>косвенным показателем эффективности занятий может быть повышение качества успеваемости по математике, русскому языку, окружающему миру.</w:t>
      </w:r>
    </w:p>
    <w:p w:rsidR="009B351A" w:rsidRPr="00652EEB" w:rsidRDefault="009B351A" w:rsidP="009B351A">
      <w:pPr>
        <w:jc w:val="center"/>
        <w:rPr>
          <w:rFonts w:ascii="Times New Roman" w:hAnsi="Times New Roman"/>
          <w:b/>
        </w:rPr>
      </w:pPr>
      <w:proofErr w:type="spellStart"/>
      <w:r w:rsidRPr="0032353C">
        <w:rPr>
          <w:rFonts w:ascii="Times New Roman" w:hAnsi="Times New Roman"/>
          <w:b/>
          <w:color w:val="0000CC"/>
        </w:rPr>
        <w:t>Критерии</w:t>
      </w:r>
      <w:proofErr w:type="spellEnd"/>
      <w:r w:rsidRPr="0032353C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32353C">
        <w:rPr>
          <w:rFonts w:ascii="Times New Roman" w:hAnsi="Times New Roman"/>
          <w:b/>
          <w:color w:val="0000CC"/>
        </w:rPr>
        <w:t>оценки</w:t>
      </w:r>
      <w:proofErr w:type="spellEnd"/>
      <w:r w:rsidRPr="0032353C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32353C">
        <w:rPr>
          <w:rFonts w:ascii="Times New Roman" w:hAnsi="Times New Roman"/>
          <w:b/>
          <w:color w:val="0000CC"/>
        </w:rPr>
        <w:t>результатов</w:t>
      </w:r>
      <w:proofErr w:type="spellEnd"/>
      <w:r w:rsidRPr="0032353C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32353C">
        <w:rPr>
          <w:rFonts w:ascii="Times New Roman" w:hAnsi="Times New Roman"/>
          <w:b/>
          <w:color w:val="0000CC"/>
        </w:rPr>
        <w:t>тестов</w:t>
      </w:r>
      <w:proofErr w:type="spellEnd"/>
      <w:r w:rsidRPr="00652EEB">
        <w:rPr>
          <w:rFonts w:ascii="Times New Roman" w:hAnsi="Times New Roman"/>
          <w:b/>
        </w:rPr>
        <w:t>.</w:t>
      </w:r>
    </w:p>
    <w:p w:rsidR="009B351A" w:rsidRPr="00652EEB" w:rsidRDefault="009B351A" w:rsidP="00A72F0F">
      <w:pPr>
        <w:numPr>
          <w:ilvl w:val="0"/>
          <w:numId w:val="47"/>
        </w:numPr>
        <w:suppressAutoHyphens/>
        <w:jc w:val="both"/>
        <w:rPr>
          <w:rFonts w:ascii="Times New Roman" w:hAnsi="Times New Roman"/>
        </w:rPr>
      </w:pPr>
      <w:r w:rsidRPr="00652EEB">
        <w:rPr>
          <w:rFonts w:ascii="Times New Roman" w:hAnsi="Times New Roman"/>
        </w:rPr>
        <w:t xml:space="preserve">80 – 100% - </w:t>
      </w:r>
      <w:proofErr w:type="spellStart"/>
      <w:r w:rsidRPr="00652EEB">
        <w:rPr>
          <w:rFonts w:ascii="Times New Roman" w:hAnsi="Times New Roman"/>
        </w:rPr>
        <w:t>высокий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уровень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освоения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программы</w:t>
      </w:r>
      <w:proofErr w:type="spellEnd"/>
      <w:r w:rsidRPr="00652EEB">
        <w:rPr>
          <w:rFonts w:ascii="Times New Roman" w:hAnsi="Times New Roman"/>
        </w:rPr>
        <w:t>;</w:t>
      </w:r>
    </w:p>
    <w:p w:rsidR="009B351A" w:rsidRPr="00652EEB" w:rsidRDefault="009B351A" w:rsidP="00A72F0F">
      <w:pPr>
        <w:numPr>
          <w:ilvl w:val="0"/>
          <w:numId w:val="47"/>
        </w:numPr>
        <w:suppressAutoHyphens/>
        <w:jc w:val="both"/>
        <w:rPr>
          <w:rFonts w:ascii="Times New Roman" w:hAnsi="Times New Roman"/>
        </w:rPr>
      </w:pPr>
      <w:r w:rsidRPr="00652EEB">
        <w:rPr>
          <w:rFonts w:ascii="Times New Roman" w:hAnsi="Times New Roman"/>
        </w:rPr>
        <w:t xml:space="preserve">60-80% - </w:t>
      </w:r>
      <w:proofErr w:type="spellStart"/>
      <w:r w:rsidRPr="00652EEB">
        <w:rPr>
          <w:rFonts w:ascii="Times New Roman" w:hAnsi="Times New Roman"/>
        </w:rPr>
        <w:t>уровень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выше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среднего</w:t>
      </w:r>
      <w:proofErr w:type="spellEnd"/>
      <w:r w:rsidRPr="00652EEB">
        <w:rPr>
          <w:rFonts w:ascii="Times New Roman" w:hAnsi="Times New Roman"/>
        </w:rPr>
        <w:t>;</w:t>
      </w:r>
    </w:p>
    <w:p w:rsidR="009B351A" w:rsidRPr="00652EEB" w:rsidRDefault="009B351A" w:rsidP="00A72F0F">
      <w:pPr>
        <w:numPr>
          <w:ilvl w:val="0"/>
          <w:numId w:val="47"/>
        </w:numPr>
        <w:suppressAutoHyphens/>
        <w:jc w:val="both"/>
        <w:rPr>
          <w:rFonts w:ascii="Times New Roman" w:hAnsi="Times New Roman"/>
        </w:rPr>
      </w:pPr>
      <w:r w:rsidRPr="00652EEB">
        <w:rPr>
          <w:rFonts w:ascii="Times New Roman" w:hAnsi="Times New Roman"/>
        </w:rPr>
        <w:t xml:space="preserve">50-60% - </w:t>
      </w:r>
      <w:proofErr w:type="spellStart"/>
      <w:r w:rsidRPr="00652EEB">
        <w:rPr>
          <w:rFonts w:ascii="Times New Roman" w:hAnsi="Times New Roman"/>
        </w:rPr>
        <w:t>средний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уровень</w:t>
      </w:r>
      <w:proofErr w:type="spellEnd"/>
      <w:r w:rsidRPr="00652EEB">
        <w:rPr>
          <w:rFonts w:ascii="Times New Roman" w:hAnsi="Times New Roman"/>
        </w:rPr>
        <w:t>;</w:t>
      </w:r>
    </w:p>
    <w:p w:rsidR="009B351A" w:rsidRPr="00652EEB" w:rsidRDefault="009B351A" w:rsidP="00A72F0F">
      <w:pPr>
        <w:numPr>
          <w:ilvl w:val="0"/>
          <w:numId w:val="47"/>
        </w:numPr>
        <w:suppressAutoHyphens/>
        <w:jc w:val="both"/>
        <w:rPr>
          <w:rFonts w:ascii="Times New Roman" w:hAnsi="Times New Roman"/>
        </w:rPr>
      </w:pPr>
      <w:r w:rsidRPr="00652EEB">
        <w:rPr>
          <w:rFonts w:ascii="Times New Roman" w:hAnsi="Times New Roman"/>
        </w:rPr>
        <w:t xml:space="preserve">30-50% - </w:t>
      </w:r>
      <w:proofErr w:type="spellStart"/>
      <w:r w:rsidRPr="00652EEB">
        <w:rPr>
          <w:rFonts w:ascii="Times New Roman" w:hAnsi="Times New Roman"/>
        </w:rPr>
        <w:t>уровень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ниже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среднего</w:t>
      </w:r>
      <w:proofErr w:type="spellEnd"/>
      <w:r w:rsidRPr="00652EEB">
        <w:rPr>
          <w:rFonts w:ascii="Times New Roman" w:hAnsi="Times New Roman"/>
        </w:rPr>
        <w:t>;</w:t>
      </w:r>
    </w:p>
    <w:p w:rsidR="009B351A" w:rsidRPr="00652EEB" w:rsidRDefault="009B351A" w:rsidP="00A72F0F">
      <w:pPr>
        <w:numPr>
          <w:ilvl w:val="0"/>
          <w:numId w:val="47"/>
        </w:numPr>
        <w:suppressAutoHyphens/>
        <w:jc w:val="both"/>
        <w:rPr>
          <w:rFonts w:ascii="Times New Roman" w:hAnsi="Times New Roman"/>
        </w:rPr>
      </w:pPr>
      <w:proofErr w:type="spellStart"/>
      <w:r w:rsidRPr="00652EEB">
        <w:rPr>
          <w:rFonts w:ascii="Times New Roman" w:hAnsi="Times New Roman"/>
        </w:rPr>
        <w:t>меньше</w:t>
      </w:r>
      <w:proofErr w:type="spellEnd"/>
      <w:r w:rsidRPr="00652EEB">
        <w:rPr>
          <w:rFonts w:ascii="Times New Roman" w:hAnsi="Times New Roman"/>
        </w:rPr>
        <w:t xml:space="preserve"> 30% - </w:t>
      </w:r>
      <w:proofErr w:type="spellStart"/>
      <w:r w:rsidRPr="00652EEB">
        <w:rPr>
          <w:rFonts w:ascii="Times New Roman" w:hAnsi="Times New Roman"/>
        </w:rPr>
        <w:t>низкий</w:t>
      </w:r>
      <w:proofErr w:type="spellEnd"/>
      <w:r w:rsidRPr="00652EEB">
        <w:rPr>
          <w:rFonts w:ascii="Times New Roman" w:hAnsi="Times New Roman"/>
        </w:rPr>
        <w:t xml:space="preserve"> </w:t>
      </w:r>
      <w:proofErr w:type="spellStart"/>
      <w:r w:rsidRPr="00652EEB">
        <w:rPr>
          <w:rFonts w:ascii="Times New Roman" w:hAnsi="Times New Roman"/>
        </w:rPr>
        <w:t>уровень</w:t>
      </w:r>
      <w:proofErr w:type="spellEnd"/>
      <w:r w:rsidRPr="00652EEB">
        <w:rPr>
          <w:rFonts w:ascii="Times New Roman" w:hAnsi="Times New Roman"/>
        </w:rPr>
        <w:t xml:space="preserve">. </w:t>
      </w:r>
    </w:p>
    <w:p w:rsidR="00971F09" w:rsidRPr="00652EEB" w:rsidRDefault="00971F09" w:rsidP="00971F09">
      <w:pPr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 xml:space="preserve">    </w:t>
      </w:r>
    </w:p>
    <w:p w:rsidR="00971F09" w:rsidRPr="00652EEB" w:rsidRDefault="00971F09" w:rsidP="00971F09">
      <w:pPr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 xml:space="preserve">   С помощью « Листа контроля» в конце каждого занятия дети осуществляют самооценку.</w:t>
      </w:r>
    </w:p>
    <w:p w:rsidR="009B351A" w:rsidRPr="00652EEB" w:rsidRDefault="009B351A" w:rsidP="009B351A">
      <w:pPr>
        <w:jc w:val="both"/>
        <w:rPr>
          <w:rFonts w:ascii="Times New Roman" w:hAnsi="Times New Roman"/>
          <w:lang w:val="ru-RU"/>
        </w:rPr>
      </w:pPr>
    </w:p>
    <w:p w:rsidR="007D657F" w:rsidRPr="00652EEB" w:rsidRDefault="00971F09" w:rsidP="007D657F">
      <w:pPr>
        <w:jc w:val="both"/>
        <w:rPr>
          <w:rFonts w:ascii="Times New Roman" w:hAnsi="Times New Roman"/>
          <w:b/>
          <w:i/>
          <w:u w:val="single"/>
        </w:rPr>
      </w:pPr>
      <w:r w:rsidRPr="00652EEB">
        <w:rPr>
          <w:rFonts w:ascii="Times New Roman" w:hAnsi="Times New Roman"/>
          <w:b/>
          <w:i/>
          <w:u w:val="single"/>
          <w:lang w:val="ru-RU"/>
        </w:rPr>
        <w:t>1.</w:t>
      </w:r>
      <w:proofErr w:type="spellStart"/>
      <w:r w:rsidR="007D657F" w:rsidRPr="0032353C">
        <w:rPr>
          <w:rFonts w:ascii="Times New Roman" w:hAnsi="Times New Roman"/>
          <w:b/>
          <w:i/>
          <w:color w:val="0000CC"/>
          <w:u w:val="single"/>
        </w:rPr>
        <w:t>Лист</w:t>
      </w:r>
      <w:proofErr w:type="spellEnd"/>
      <w:r w:rsidR="007D657F" w:rsidRPr="0032353C">
        <w:rPr>
          <w:rFonts w:ascii="Times New Roman" w:hAnsi="Times New Roman"/>
          <w:b/>
          <w:i/>
          <w:color w:val="0000CC"/>
          <w:u w:val="single"/>
        </w:rPr>
        <w:t xml:space="preserve"> </w:t>
      </w:r>
      <w:proofErr w:type="spellStart"/>
      <w:r w:rsidR="007D657F" w:rsidRPr="0032353C">
        <w:rPr>
          <w:rFonts w:ascii="Times New Roman" w:hAnsi="Times New Roman"/>
          <w:b/>
          <w:i/>
          <w:color w:val="0000CC"/>
          <w:u w:val="single"/>
        </w:rPr>
        <w:t>контроля</w:t>
      </w:r>
      <w:proofErr w:type="spellEnd"/>
    </w:p>
    <w:p w:rsidR="007D657F" w:rsidRPr="00652EEB" w:rsidRDefault="002C2976" w:rsidP="007D657F">
      <w:pPr>
        <w:jc w:val="both"/>
        <w:rPr>
          <w:rFonts w:ascii="Times New Roman" w:hAnsi="Times New Roman"/>
          <w:b/>
          <w:i/>
          <w:u w:val="single"/>
        </w:rPr>
      </w:pPr>
      <w:r w:rsidRPr="002C2976">
        <w:rPr>
          <w:rFonts w:ascii="Times New Roman" w:hAnsi="Times New Roman"/>
          <w:noProof/>
        </w:rPr>
        <w:pict>
          <v:line id="_x0000_s1033" style="position:absolute;left:0;text-align:left;z-index:251661312" from="1in,13.55pt" to="1in,40.5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71"/>
        <w:gridCol w:w="1086"/>
        <w:gridCol w:w="1086"/>
        <w:gridCol w:w="1086"/>
        <w:gridCol w:w="1086"/>
        <w:gridCol w:w="1086"/>
        <w:gridCol w:w="1086"/>
      </w:tblGrid>
      <w:tr w:rsidR="007D657F" w:rsidRPr="00652EEB" w:rsidTr="00ED5362">
        <w:tc>
          <w:tcPr>
            <w:tcW w:w="2774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Критерии</w:t>
            </w:r>
            <w:proofErr w:type="spellEnd"/>
            <w:r w:rsidRPr="00652EEB">
              <w:rPr>
                <w:rFonts w:ascii="Times New Roman" w:hAnsi="Times New Roman"/>
              </w:rPr>
              <w:t xml:space="preserve">  </w:t>
            </w:r>
            <w:proofErr w:type="spellStart"/>
            <w:r w:rsidRPr="00652EEB">
              <w:rPr>
                <w:rFonts w:ascii="Times New Roman" w:hAnsi="Times New Roman"/>
              </w:rPr>
              <w:t>оценки</w:t>
            </w:r>
            <w:proofErr w:type="spellEnd"/>
            <w:r w:rsidRPr="00652EEB">
              <w:rPr>
                <w:rFonts w:ascii="Times New Roman" w:hAnsi="Times New Roman"/>
              </w:rPr>
              <w:t xml:space="preserve">         </w:t>
            </w:r>
            <w:proofErr w:type="spellStart"/>
            <w:r w:rsidRPr="00652EEB"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1.10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2.10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3.10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4.10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</w:rPr>
              <w:t>…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</w:tr>
      <w:tr w:rsidR="007D657F" w:rsidRPr="00652EEB" w:rsidTr="00ED5362">
        <w:tc>
          <w:tcPr>
            <w:tcW w:w="2774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Самооценка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00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00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00FF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</w:tr>
      <w:tr w:rsidR="007D657F" w:rsidRPr="00652EEB" w:rsidTr="00ED5362">
        <w:tc>
          <w:tcPr>
            <w:tcW w:w="2774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Оценка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работы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80808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00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</w:tr>
      <w:tr w:rsidR="007D657F" w:rsidRPr="00652EEB" w:rsidTr="00ED5362">
        <w:tc>
          <w:tcPr>
            <w:tcW w:w="2774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Впечатление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от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занятия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23875" cy="43053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23875" cy="43053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23875" cy="43053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23875" cy="43053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23875" cy="43053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23875" cy="43053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center"/>
        <w:rPr>
          <w:rFonts w:ascii="Times New Roman" w:hAnsi="Times New Roman"/>
          <w:b/>
        </w:rPr>
      </w:pPr>
    </w:p>
    <w:p w:rsidR="007D657F" w:rsidRPr="00652EEB" w:rsidRDefault="007D657F" w:rsidP="007D657F">
      <w:pPr>
        <w:jc w:val="center"/>
        <w:rPr>
          <w:rFonts w:ascii="Times New Roman" w:hAnsi="Times New Roman"/>
          <w:b/>
        </w:rPr>
      </w:pPr>
    </w:p>
    <w:p w:rsidR="007D657F" w:rsidRPr="00652EEB" w:rsidRDefault="007D657F" w:rsidP="007D657F">
      <w:pPr>
        <w:jc w:val="center"/>
        <w:rPr>
          <w:rFonts w:ascii="Times New Roman" w:hAnsi="Times New Roman"/>
          <w:b/>
          <w:color w:val="0000CC"/>
        </w:rPr>
      </w:pPr>
      <w:proofErr w:type="spellStart"/>
      <w:r w:rsidRPr="00652EEB">
        <w:rPr>
          <w:rFonts w:ascii="Times New Roman" w:hAnsi="Times New Roman"/>
          <w:b/>
          <w:color w:val="0000CC"/>
        </w:rPr>
        <w:t>Цветовое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652EEB">
        <w:rPr>
          <w:rFonts w:ascii="Times New Roman" w:hAnsi="Times New Roman"/>
          <w:b/>
          <w:color w:val="0000CC"/>
        </w:rPr>
        <w:t>решение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652EEB">
        <w:rPr>
          <w:rFonts w:ascii="Times New Roman" w:hAnsi="Times New Roman"/>
          <w:b/>
          <w:color w:val="0000CC"/>
        </w:rPr>
        <w:t>оценивания</w:t>
      </w:r>
      <w:proofErr w:type="spellEnd"/>
      <w:r w:rsidRPr="00652EEB">
        <w:rPr>
          <w:rFonts w:ascii="Times New Roman" w:hAnsi="Times New Roman"/>
          <w:b/>
          <w:color w:val="0000CC"/>
        </w:rPr>
        <w:t>:</w:t>
      </w:r>
    </w:p>
    <w:p w:rsidR="007D657F" w:rsidRPr="00652EEB" w:rsidRDefault="007D657F" w:rsidP="007D657F">
      <w:pPr>
        <w:jc w:val="both"/>
        <w:rPr>
          <w:rFonts w:ascii="Times New Roman" w:hAnsi="Times New Roman"/>
          <w:b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  <w:b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  <w:b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1704"/>
        <w:gridCol w:w="2256"/>
      </w:tblGrid>
      <w:tr w:rsidR="007D657F" w:rsidRPr="00652EEB" w:rsidTr="00ED5362">
        <w:tc>
          <w:tcPr>
            <w:tcW w:w="1908" w:type="dxa"/>
            <w:shd w:val="clear" w:color="auto" w:fill="FF00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Красный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4" w:type="dxa"/>
            <w:shd w:val="clear" w:color="auto" w:fill="FF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Желтый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6" w:type="dxa"/>
            <w:shd w:val="clear" w:color="auto" w:fill="0000FF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Синий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</w:tr>
      <w:tr w:rsidR="007D657F" w:rsidRPr="00652EEB" w:rsidTr="00ED5362">
        <w:tc>
          <w:tcPr>
            <w:tcW w:w="1908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Любопытно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4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Интересно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6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Полезно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D657F" w:rsidRPr="00652EEB" w:rsidRDefault="007D657F" w:rsidP="007D657F">
      <w:pPr>
        <w:jc w:val="both"/>
        <w:rPr>
          <w:rFonts w:ascii="Times New Roman" w:hAnsi="Times New Roman"/>
          <w:b/>
          <w:color w:val="0000CC"/>
        </w:rPr>
      </w:pPr>
      <w:r w:rsidRPr="00652EEB">
        <w:rPr>
          <w:rFonts w:ascii="Times New Roman" w:hAnsi="Times New Roman"/>
          <w:b/>
          <w:color w:val="0000CC"/>
        </w:rPr>
        <w:t xml:space="preserve">1. </w:t>
      </w:r>
      <w:proofErr w:type="spellStart"/>
      <w:r w:rsidRPr="00652EEB">
        <w:rPr>
          <w:rFonts w:ascii="Times New Roman" w:hAnsi="Times New Roman"/>
          <w:b/>
          <w:color w:val="0000CC"/>
        </w:rPr>
        <w:t>Самооценка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  <w:b/>
          <w:color w:val="0000CC"/>
        </w:rPr>
      </w:pPr>
      <w:r w:rsidRPr="00652EEB">
        <w:rPr>
          <w:rFonts w:ascii="Times New Roman" w:hAnsi="Times New Roman"/>
          <w:b/>
          <w:color w:val="0000CC"/>
        </w:rPr>
        <w:t xml:space="preserve">2. </w:t>
      </w:r>
      <w:proofErr w:type="spellStart"/>
      <w:r w:rsidRPr="00652EEB">
        <w:rPr>
          <w:rFonts w:ascii="Times New Roman" w:hAnsi="Times New Roman"/>
          <w:b/>
          <w:color w:val="0000CC"/>
        </w:rPr>
        <w:t>Оценка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652EEB">
        <w:rPr>
          <w:rFonts w:ascii="Times New Roman" w:hAnsi="Times New Roman"/>
          <w:b/>
          <w:color w:val="0000CC"/>
        </w:rPr>
        <w:t>работы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652EEB">
        <w:rPr>
          <w:rFonts w:ascii="Times New Roman" w:hAnsi="Times New Roman"/>
          <w:b/>
          <w:color w:val="0000CC"/>
        </w:rPr>
        <w:t>группы</w:t>
      </w:r>
      <w:proofErr w:type="spellEnd"/>
    </w:p>
    <w:p w:rsidR="003E4E2E" w:rsidRPr="00652EEB" w:rsidRDefault="003E4E2E" w:rsidP="007D657F">
      <w:pPr>
        <w:jc w:val="both"/>
        <w:rPr>
          <w:rFonts w:ascii="Times New Roman" w:hAnsi="Times New Roman"/>
          <w:b/>
          <w:color w:val="0000CC"/>
        </w:rPr>
      </w:pPr>
    </w:p>
    <w:p w:rsidR="003E4E2E" w:rsidRPr="00652EEB" w:rsidRDefault="003E4E2E" w:rsidP="007D657F">
      <w:pPr>
        <w:jc w:val="both"/>
        <w:rPr>
          <w:rFonts w:ascii="Times New Roman" w:hAnsi="Times New Roman"/>
          <w:b/>
          <w:color w:val="0000CC"/>
        </w:rPr>
      </w:pPr>
    </w:p>
    <w:tbl>
      <w:tblPr>
        <w:tblpPr w:leftFromText="180" w:rightFromText="180" w:vertAnchor="text" w:horzAnchor="page" w:tblpX="4654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1744"/>
        <w:gridCol w:w="2268"/>
      </w:tblGrid>
      <w:tr w:rsidR="007D657F" w:rsidRPr="00652EEB" w:rsidTr="00ED5362">
        <w:tc>
          <w:tcPr>
            <w:tcW w:w="1908" w:type="dxa"/>
            <w:shd w:val="clear" w:color="auto" w:fill="D9D9D9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Серый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  <w:shd w:val="clear" w:color="auto" w:fill="00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Зеленый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Желтый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</w:tc>
      </w:tr>
      <w:tr w:rsidR="007D657F" w:rsidRPr="00652EEB" w:rsidTr="00ED5362">
        <w:tc>
          <w:tcPr>
            <w:tcW w:w="1908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Не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очень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активна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Достаточно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активна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Согласованная</w:t>
            </w:r>
            <w:proofErr w:type="spellEnd"/>
            <w:r w:rsidRPr="00652EEB">
              <w:rPr>
                <w:rFonts w:ascii="Times New Roman" w:hAnsi="Times New Roman"/>
              </w:rPr>
              <w:t xml:space="preserve">  </w:t>
            </w:r>
          </w:p>
        </w:tc>
      </w:tr>
    </w:tbl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3E4E2E" w:rsidRPr="00652EEB" w:rsidRDefault="003E4E2E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  <w:b/>
          <w:color w:val="0000CC"/>
        </w:rPr>
      </w:pPr>
      <w:r w:rsidRPr="00652EEB">
        <w:rPr>
          <w:rFonts w:ascii="Times New Roman" w:hAnsi="Times New Roman"/>
          <w:b/>
          <w:color w:val="0000CC"/>
        </w:rPr>
        <w:t xml:space="preserve">3. </w:t>
      </w:r>
      <w:proofErr w:type="spellStart"/>
      <w:r w:rsidRPr="00652EEB">
        <w:rPr>
          <w:rFonts w:ascii="Times New Roman" w:hAnsi="Times New Roman"/>
          <w:b/>
          <w:color w:val="0000CC"/>
        </w:rPr>
        <w:t>Впечатление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652EEB">
        <w:rPr>
          <w:rFonts w:ascii="Times New Roman" w:hAnsi="Times New Roman"/>
          <w:b/>
          <w:color w:val="0000CC"/>
        </w:rPr>
        <w:t>от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652EEB">
        <w:rPr>
          <w:rFonts w:ascii="Times New Roman" w:hAnsi="Times New Roman"/>
          <w:b/>
          <w:color w:val="0000CC"/>
        </w:rPr>
        <w:t>занятия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 </w:t>
      </w:r>
    </w:p>
    <w:tbl>
      <w:tblPr>
        <w:tblpPr w:leftFromText="180" w:rightFromText="180" w:vertAnchor="text" w:horzAnchor="page" w:tblpX="4654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1884"/>
        <w:gridCol w:w="2076"/>
      </w:tblGrid>
      <w:tr w:rsidR="007D657F" w:rsidRPr="00652EEB" w:rsidTr="00ED5362">
        <w:trPr>
          <w:trHeight w:val="1074"/>
        </w:trPr>
        <w:tc>
          <w:tcPr>
            <w:tcW w:w="1908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</w:p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-58420</wp:posOffset>
                  </wp:positionV>
                  <wp:extent cx="523875" cy="430530"/>
                  <wp:effectExtent l="19050" t="0" r="9525" b="0"/>
                  <wp:wrapTight wrapText="bothSides">
                    <wp:wrapPolygon edited="0">
                      <wp:start x="5498" y="0"/>
                      <wp:lineTo x="1571" y="1912"/>
                      <wp:lineTo x="-785" y="15292"/>
                      <wp:lineTo x="2356" y="20071"/>
                      <wp:lineTo x="13353" y="20071"/>
                      <wp:lineTo x="16495" y="20071"/>
                      <wp:lineTo x="21993" y="17204"/>
                      <wp:lineTo x="21993" y="9558"/>
                      <wp:lineTo x="16495" y="956"/>
                      <wp:lineTo x="10996" y="0"/>
                      <wp:lineTo x="5498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116840</wp:posOffset>
                  </wp:positionV>
                  <wp:extent cx="457200" cy="411480"/>
                  <wp:effectExtent l="19050" t="0" r="0" b="0"/>
                  <wp:wrapTight wrapText="bothSides">
                    <wp:wrapPolygon edited="0">
                      <wp:start x="-900" y="0"/>
                      <wp:lineTo x="0" y="16000"/>
                      <wp:lineTo x="3600" y="20000"/>
                      <wp:lineTo x="4500" y="20000"/>
                      <wp:lineTo x="16200" y="20000"/>
                      <wp:lineTo x="17100" y="20000"/>
                      <wp:lineTo x="20700" y="17000"/>
                      <wp:lineTo x="20700" y="16000"/>
                      <wp:lineTo x="21600" y="9000"/>
                      <wp:lineTo x="19800" y="2000"/>
                      <wp:lineTo x="15300" y="0"/>
                      <wp:lineTo x="-90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6" w:type="dxa"/>
            <w:shd w:val="clear" w:color="auto" w:fill="auto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r w:rsidRPr="00652EEB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116840</wp:posOffset>
                  </wp:positionV>
                  <wp:extent cx="519430" cy="483870"/>
                  <wp:effectExtent l="19050" t="0" r="0" b="0"/>
                  <wp:wrapTight wrapText="bothSides">
                    <wp:wrapPolygon edited="0">
                      <wp:start x="7922" y="0"/>
                      <wp:lineTo x="1584" y="5102"/>
                      <wp:lineTo x="-792" y="13606"/>
                      <wp:lineTo x="3961" y="18709"/>
                      <wp:lineTo x="4753" y="18709"/>
                      <wp:lineTo x="15051" y="18709"/>
                      <wp:lineTo x="15844" y="18709"/>
                      <wp:lineTo x="20597" y="14457"/>
                      <wp:lineTo x="20597" y="8504"/>
                      <wp:lineTo x="15844" y="850"/>
                      <wp:lineTo x="11090" y="0"/>
                      <wp:lineTo x="7922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657F" w:rsidRPr="00652EEB" w:rsidTr="00ED5362">
        <w:tc>
          <w:tcPr>
            <w:tcW w:w="1908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Очень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доволен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4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Остался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  <w:proofErr w:type="spellStart"/>
            <w:r w:rsidRPr="00652EEB">
              <w:rPr>
                <w:rFonts w:ascii="Times New Roman" w:hAnsi="Times New Roman"/>
              </w:rPr>
              <w:t>равнодушен</w:t>
            </w:r>
            <w:proofErr w:type="spellEnd"/>
            <w:r w:rsidRPr="00652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6" w:type="dxa"/>
          </w:tcPr>
          <w:p w:rsidR="007D657F" w:rsidRPr="00652EEB" w:rsidRDefault="007D657F" w:rsidP="00ED53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52EEB">
              <w:rPr>
                <w:rFonts w:ascii="Times New Roman" w:hAnsi="Times New Roman"/>
              </w:rPr>
              <w:t>Огорчен</w:t>
            </w:r>
            <w:proofErr w:type="spellEnd"/>
            <w:r w:rsidRPr="00652EEB">
              <w:rPr>
                <w:rFonts w:ascii="Times New Roman" w:hAnsi="Times New Roman"/>
              </w:rPr>
              <w:t xml:space="preserve">   </w:t>
            </w:r>
          </w:p>
        </w:tc>
      </w:tr>
    </w:tbl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</w:rPr>
      </w:pPr>
    </w:p>
    <w:p w:rsidR="007D657F" w:rsidRPr="00652EEB" w:rsidRDefault="007D657F" w:rsidP="007D657F">
      <w:pPr>
        <w:jc w:val="center"/>
        <w:rPr>
          <w:rFonts w:ascii="Times New Roman" w:hAnsi="Times New Roman"/>
          <w:b/>
          <w:color w:val="0000CC"/>
        </w:rPr>
      </w:pPr>
      <w:proofErr w:type="spellStart"/>
      <w:r w:rsidRPr="00652EEB">
        <w:rPr>
          <w:rFonts w:ascii="Times New Roman" w:hAnsi="Times New Roman"/>
          <w:b/>
          <w:color w:val="0000CC"/>
        </w:rPr>
        <w:t>Система</w:t>
      </w:r>
      <w:proofErr w:type="spellEnd"/>
      <w:r w:rsidRPr="00652EE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652EEB">
        <w:rPr>
          <w:rFonts w:ascii="Times New Roman" w:hAnsi="Times New Roman"/>
          <w:b/>
          <w:color w:val="0000CC"/>
        </w:rPr>
        <w:t>оценивания</w:t>
      </w:r>
      <w:proofErr w:type="spellEnd"/>
    </w:p>
    <w:p w:rsidR="007D657F" w:rsidRPr="00652EEB" w:rsidRDefault="007D657F" w:rsidP="007D657F">
      <w:pPr>
        <w:jc w:val="center"/>
        <w:rPr>
          <w:rFonts w:ascii="Times New Roman" w:hAnsi="Times New Roman"/>
          <w:b/>
        </w:rPr>
      </w:pPr>
    </w:p>
    <w:p w:rsidR="007D657F" w:rsidRPr="00652EEB" w:rsidRDefault="007D657F" w:rsidP="007D657F">
      <w:pPr>
        <w:jc w:val="both"/>
        <w:rPr>
          <w:rFonts w:ascii="Times New Roman" w:hAnsi="Times New Roman"/>
          <w:lang w:val="ru-RU"/>
        </w:rPr>
      </w:pPr>
      <w:r w:rsidRPr="00652EEB">
        <w:rPr>
          <w:rFonts w:ascii="Times New Roman" w:hAnsi="Times New Roman"/>
          <w:lang w:val="ru-RU"/>
        </w:rPr>
        <w:t xml:space="preserve">Занятия </w:t>
      </w:r>
      <w:proofErr w:type="spellStart"/>
      <w:r w:rsidRPr="00652EEB">
        <w:rPr>
          <w:rFonts w:ascii="Times New Roman" w:hAnsi="Times New Roman"/>
          <w:lang w:val="ru-RU"/>
        </w:rPr>
        <w:t>безотметочные</w:t>
      </w:r>
      <w:proofErr w:type="spellEnd"/>
      <w:r w:rsidRPr="00652EEB">
        <w:rPr>
          <w:rFonts w:ascii="Times New Roman" w:hAnsi="Times New Roman"/>
          <w:lang w:val="ru-RU"/>
        </w:rPr>
        <w:t>, по системе «зачет – незачет».</w:t>
      </w:r>
    </w:p>
    <w:p w:rsidR="007D657F" w:rsidRPr="00652EEB" w:rsidRDefault="007D657F" w:rsidP="007D657F">
      <w:pPr>
        <w:jc w:val="both"/>
        <w:rPr>
          <w:rFonts w:ascii="Times New Roman" w:hAnsi="Times New Roman"/>
          <w:lang w:val="ru-RU"/>
        </w:rPr>
      </w:pPr>
    </w:p>
    <w:p w:rsidR="007D657F" w:rsidRPr="005A6907" w:rsidRDefault="007D657F" w:rsidP="007C694C">
      <w:pPr>
        <w:pStyle w:val="a3"/>
        <w:jc w:val="center"/>
        <w:rPr>
          <w:rFonts w:ascii="Times New Roman" w:hAnsi="Times New Roman"/>
          <w:b/>
          <w:color w:val="0000CC"/>
          <w:lang w:val="ru-RU"/>
        </w:rPr>
      </w:pPr>
      <w:r w:rsidRPr="005A6907">
        <w:rPr>
          <w:rFonts w:ascii="Times New Roman" w:hAnsi="Times New Roman"/>
          <w:b/>
          <w:color w:val="0000CC"/>
          <w:lang w:val="ru-RU"/>
        </w:rPr>
        <w:t>МЕТОДИЧЕСКОЕ ОБЕСПЕЧЕНИЕ УЧЕБНОГО ПРОЦЕССА</w:t>
      </w:r>
    </w:p>
    <w:p w:rsidR="007D657F" w:rsidRPr="00FE16B2" w:rsidRDefault="007D657F" w:rsidP="007D657F">
      <w:pPr>
        <w:jc w:val="both"/>
        <w:rPr>
          <w:rFonts w:ascii="Times New Roman" w:hAnsi="Times New Roman"/>
          <w:lang w:val="ru-RU"/>
        </w:rPr>
      </w:pPr>
    </w:p>
    <w:p w:rsidR="007D657F" w:rsidRPr="00652EEB" w:rsidRDefault="007D657F" w:rsidP="007D657F">
      <w:pPr>
        <w:pStyle w:val="bn1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652EEB">
        <w:rPr>
          <w:rFonts w:ascii="Times New Roman" w:hAnsi="Times New Roman" w:cs="Times New Roman"/>
          <w:iCs/>
          <w:color w:val="auto"/>
          <w:lang w:val="ru-RU"/>
        </w:rPr>
        <w:t xml:space="preserve">Ведущие методы: частично-поисковый, проблемно-поисковый,  исследовательский, беседа, метод проектов, </w:t>
      </w:r>
      <w:r w:rsidRPr="00652EEB">
        <w:rPr>
          <w:rFonts w:ascii="Times New Roman" w:hAnsi="Times New Roman" w:cs="Times New Roman"/>
          <w:color w:val="auto"/>
          <w:lang w:val="ru-RU"/>
        </w:rPr>
        <w:t xml:space="preserve">социально-перцептивные, ситуационные, импровизационные, моделирующие; упражнения, предполагающие обратную связь. </w:t>
      </w:r>
    </w:p>
    <w:p w:rsidR="007D657F" w:rsidRPr="00652EEB" w:rsidRDefault="007D657F" w:rsidP="007D657F">
      <w:pPr>
        <w:ind w:firstLine="708"/>
        <w:jc w:val="both"/>
        <w:rPr>
          <w:rFonts w:ascii="Times New Roman" w:hAnsi="Times New Roman"/>
          <w:iCs/>
          <w:lang w:val="ru-RU"/>
        </w:rPr>
      </w:pPr>
      <w:r w:rsidRPr="00652EEB">
        <w:rPr>
          <w:rFonts w:ascii="Times New Roman" w:hAnsi="Times New Roman"/>
          <w:iCs/>
          <w:lang w:val="ru-RU"/>
        </w:rPr>
        <w:t>Приемы: создание ситуации успеха, сотрудничество учителя и ученика, ученика и ученика, привлечение обучающихся к оценочной  деятельности, занимательность обучения, создание проблемных ситуаций, применение мер поощрения, наглядность;</w:t>
      </w:r>
    </w:p>
    <w:p w:rsidR="007D657F" w:rsidRPr="00652EEB" w:rsidRDefault="007D657F" w:rsidP="007D657F">
      <w:pPr>
        <w:ind w:firstLine="708"/>
        <w:jc w:val="both"/>
        <w:rPr>
          <w:rFonts w:ascii="Times New Roman" w:hAnsi="Times New Roman"/>
          <w:iCs/>
          <w:lang w:val="ru-RU"/>
        </w:rPr>
      </w:pPr>
      <w:r w:rsidRPr="00652EEB">
        <w:rPr>
          <w:rFonts w:ascii="Times New Roman" w:hAnsi="Times New Roman"/>
          <w:iCs/>
          <w:lang w:val="ru-RU"/>
        </w:rPr>
        <w:t xml:space="preserve">Технологии: технология интерактивного обучения Л.И. Уманского, технология встречных усилий Г.А. </w:t>
      </w:r>
      <w:proofErr w:type="spellStart"/>
      <w:r w:rsidRPr="00652EEB">
        <w:rPr>
          <w:rFonts w:ascii="Times New Roman" w:hAnsi="Times New Roman"/>
          <w:iCs/>
          <w:lang w:val="ru-RU"/>
        </w:rPr>
        <w:t>Цукерман</w:t>
      </w:r>
      <w:proofErr w:type="spellEnd"/>
      <w:r w:rsidRPr="00652EEB">
        <w:rPr>
          <w:rFonts w:ascii="Times New Roman" w:hAnsi="Times New Roman"/>
          <w:iCs/>
          <w:lang w:val="ru-RU"/>
        </w:rPr>
        <w:t xml:space="preserve"> (технология развития творческой деятельности), система оценивания по методике профессора П.И.Третьякова; технология КТД  </w:t>
      </w:r>
      <w:proofErr w:type="spellStart"/>
      <w:r w:rsidRPr="00652EEB">
        <w:rPr>
          <w:rFonts w:ascii="Times New Roman" w:hAnsi="Times New Roman"/>
          <w:iCs/>
          <w:lang w:val="ru-RU"/>
        </w:rPr>
        <w:t>Н.Е.Щурковой</w:t>
      </w:r>
      <w:proofErr w:type="spellEnd"/>
      <w:r w:rsidRPr="00652EEB">
        <w:rPr>
          <w:rFonts w:ascii="Times New Roman" w:hAnsi="Times New Roman"/>
          <w:iCs/>
          <w:lang w:val="ru-RU"/>
        </w:rPr>
        <w:t>;</w:t>
      </w:r>
    </w:p>
    <w:p w:rsidR="007D657F" w:rsidRPr="00652EEB" w:rsidRDefault="007D657F" w:rsidP="007D657F">
      <w:pPr>
        <w:ind w:firstLine="708"/>
        <w:jc w:val="both"/>
        <w:rPr>
          <w:rFonts w:ascii="Times New Roman" w:hAnsi="Times New Roman"/>
          <w:i/>
          <w:lang w:val="ru-RU"/>
        </w:rPr>
      </w:pPr>
      <w:r w:rsidRPr="00652EEB">
        <w:rPr>
          <w:rFonts w:ascii="Times New Roman" w:hAnsi="Times New Roman"/>
          <w:iCs/>
          <w:lang w:val="ru-RU"/>
        </w:rPr>
        <w:t>Организационные формы обучения: классная,   индивидуально-групповая, групповая, коллективная.</w:t>
      </w:r>
    </w:p>
    <w:p w:rsidR="007D657F" w:rsidRPr="00652EEB" w:rsidRDefault="007D657F" w:rsidP="007D657F">
      <w:pPr>
        <w:tabs>
          <w:tab w:val="num" w:pos="0"/>
        </w:tabs>
        <w:jc w:val="both"/>
        <w:rPr>
          <w:rFonts w:ascii="Times New Roman" w:hAnsi="Times New Roman"/>
          <w:b/>
          <w:lang w:val="ru-RU"/>
        </w:rPr>
      </w:pPr>
    </w:p>
    <w:p w:rsidR="009B351A" w:rsidRPr="00FE16B2" w:rsidRDefault="009B351A">
      <w:pPr>
        <w:spacing w:after="200" w:line="276" w:lineRule="auto"/>
        <w:rPr>
          <w:rFonts w:ascii="Times New Roman" w:hAnsi="Times New Roman"/>
          <w:b/>
          <w:color w:val="0000CC"/>
          <w:lang w:val="ru-RU"/>
        </w:rPr>
      </w:pPr>
      <w:r w:rsidRPr="00FE16B2">
        <w:rPr>
          <w:rFonts w:ascii="Times New Roman" w:hAnsi="Times New Roman"/>
          <w:b/>
          <w:color w:val="0000CC"/>
          <w:lang w:val="ru-RU"/>
        </w:rPr>
        <w:br w:type="page"/>
      </w:r>
    </w:p>
    <w:p w:rsidR="00C528F8" w:rsidRDefault="00C528F8" w:rsidP="003E4E2E">
      <w:pPr>
        <w:tabs>
          <w:tab w:val="num" w:pos="0"/>
        </w:tabs>
        <w:jc w:val="center"/>
        <w:rPr>
          <w:rFonts w:ascii="Times New Roman" w:hAnsi="Times New Roman"/>
          <w:b/>
          <w:color w:val="0000CC"/>
          <w:lang w:val="ru-RU"/>
        </w:rPr>
      </w:pPr>
    </w:p>
    <w:p w:rsidR="003E4E2E" w:rsidRPr="00971F09" w:rsidRDefault="005A6907" w:rsidP="003E4E2E">
      <w:pPr>
        <w:tabs>
          <w:tab w:val="num" w:pos="0"/>
        </w:tabs>
        <w:jc w:val="center"/>
        <w:rPr>
          <w:rFonts w:ascii="Times New Roman" w:hAnsi="Times New Roman"/>
          <w:b/>
          <w:color w:val="0000CC"/>
          <w:lang w:val="ru-RU"/>
        </w:rPr>
      </w:pPr>
      <w:r>
        <w:rPr>
          <w:rFonts w:ascii="Times New Roman" w:hAnsi="Times New Roman"/>
          <w:b/>
          <w:color w:val="0000CC"/>
          <w:lang w:val="ru-RU"/>
        </w:rPr>
        <w:t>8</w:t>
      </w:r>
      <w:r w:rsidR="0032353C">
        <w:rPr>
          <w:rFonts w:ascii="Times New Roman" w:hAnsi="Times New Roman"/>
          <w:b/>
          <w:color w:val="0000CC"/>
          <w:lang w:val="ru-RU"/>
        </w:rPr>
        <w:t xml:space="preserve">. </w:t>
      </w:r>
      <w:r w:rsidR="003E4E2E" w:rsidRPr="00971F09">
        <w:rPr>
          <w:rFonts w:ascii="Times New Roman" w:hAnsi="Times New Roman"/>
          <w:b/>
          <w:color w:val="0000CC"/>
          <w:lang w:val="ru-RU"/>
        </w:rPr>
        <w:t>ЛИТЕРАТУРА</w:t>
      </w:r>
    </w:p>
    <w:p w:rsidR="007D657F" w:rsidRPr="00971F09" w:rsidRDefault="007D657F" w:rsidP="007D657F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971F09" w:rsidRPr="0032353C" w:rsidRDefault="00971F09" w:rsidP="00971F09">
      <w:pPr>
        <w:jc w:val="center"/>
        <w:rPr>
          <w:rFonts w:ascii="Times New Roman" w:hAnsi="Times New Roman"/>
          <w:b/>
          <w:color w:val="0000CC"/>
          <w:lang w:val="ru-RU"/>
        </w:rPr>
      </w:pPr>
      <w:r w:rsidRPr="0032353C">
        <w:rPr>
          <w:rFonts w:ascii="Times New Roman" w:hAnsi="Times New Roman"/>
          <w:b/>
          <w:color w:val="0000CC"/>
          <w:lang w:val="ru-RU"/>
        </w:rPr>
        <w:t>Учебно-методическая литература для учителя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  <w:lang w:val="ru-RU"/>
        </w:rPr>
      </w:pPr>
      <w:r w:rsidRPr="00971F09">
        <w:rPr>
          <w:rFonts w:ascii="Times New Roman" w:hAnsi="Times New Roman"/>
          <w:lang w:val="ru-RU"/>
        </w:rPr>
        <w:t>Закон Российской Федерации «Об образовании» от 10 июля 1992 г. (с изменениями и дополнениями, принятыми в 2010г.).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971F09">
        <w:rPr>
          <w:rFonts w:ascii="Times New Roman" w:hAnsi="Times New Roman"/>
          <w:lang w:val="ru-RU"/>
        </w:rPr>
        <w:t xml:space="preserve">Стандарт основного общего образования [Утвержден приказом Министерства образования и науки РФ от 17 декабря2010г. </w:t>
      </w:r>
      <w:r w:rsidRPr="00971F09">
        <w:rPr>
          <w:rFonts w:ascii="Times New Roman" w:hAnsi="Times New Roman"/>
        </w:rPr>
        <w:t>№1897].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971F09">
        <w:rPr>
          <w:rFonts w:ascii="Times New Roman" w:hAnsi="Times New Roman"/>
          <w:lang w:val="ru-RU"/>
        </w:rPr>
        <w:t xml:space="preserve">Григорьев Д.В. Внеурочная деятельность школьников: методический конструктор: пособие для учителя / Д.В.Григорьев, П.В. Степанов. - М.: Просвещение, 2010.- </w:t>
      </w:r>
      <w:r w:rsidRPr="00971F09">
        <w:rPr>
          <w:rFonts w:ascii="Times New Roman" w:hAnsi="Times New Roman"/>
        </w:rPr>
        <w:t>223 с. – (</w:t>
      </w:r>
      <w:proofErr w:type="spellStart"/>
      <w:r w:rsidRPr="00971F09">
        <w:rPr>
          <w:rFonts w:ascii="Times New Roman" w:hAnsi="Times New Roman"/>
        </w:rPr>
        <w:t>Стандарты</w:t>
      </w:r>
      <w:proofErr w:type="spellEnd"/>
      <w:r w:rsidRPr="00971F09">
        <w:rPr>
          <w:rFonts w:ascii="Times New Roman" w:hAnsi="Times New Roman"/>
        </w:rPr>
        <w:t xml:space="preserve"> </w:t>
      </w:r>
      <w:proofErr w:type="spellStart"/>
      <w:r w:rsidRPr="00971F09">
        <w:rPr>
          <w:rFonts w:ascii="Times New Roman" w:hAnsi="Times New Roman"/>
        </w:rPr>
        <w:t>второго</w:t>
      </w:r>
      <w:proofErr w:type="spellEnd"/>
      <w:r w:rsidRPr="00971F09">
        <w:rPr>
          <w:rFonts w:ascii="Times New Roman" w:hAnsi="Times New Roman"/>
        </w:rPr>
        <w:t xml:space="preserve"> </w:t>
      </w:r>
      <w:proofErr w:type="spellStart"/>
      <w:r w:rsidRPr="00971F09">
        <w:rPr>
          <w:rFonts w:ascii="Times New Roman" w:hAnsi="Times New Roman"/>
        </w:rPr>
        <w:t>поколения</w:t>
      </w:r>
      <w:proofErr w:type="spellEnd"/>
      <w:r w:rsidRPr="00971F09">
        <w:rPr>
          <w:rFonts w:ascii="Times New Roman" w:hAnsi="Times New Roman"/>
        </w:rPr>
        <w:t>).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  <w:lang w:val="ru-RU"/>
        </w:rPr>
      </w:pPr>
      <w:r w:rsidRPr="00971F09">
        <w:rPr>
          <w:rFonts w:ascii="Times New Roman" w:hAnsi="Times New Roman"/>
          <w:lang w:val="ru-RU"/>
        </w:rPr>
        <w:t>Оценка достижения планируемых результатов в начальной школе: система заданий. В 2-х ч./ М.Ю.Демидова; под ред. Г.С.Ковалевой, О.Б.Логиновой. – 2 –е изд. – М.: Просвещение, 2010. – 215 с. – ( стандарты второго поколения).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  <w:lang w:val="ru-RU"/>
        </w:rPr>
      </w:pPr>
      <w:r w:rsidRPr="00971F09">
        <w:rPr>
          <w:rFonts w:ascii="Times New Roman" w:hAnsi="Times New Roman"/>
          <w:lang w:val="ru-RU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spellStart"/>
      <w:r w:rsidRPr="00971F09">
        <w:rPr>
          <w:rFonts w:ascii="Times New Roman" w:hAnsi="Times New Roman"/>
          <w:lang w:val="ru-RU"/>
        </w:rPr>
        <w:t>А.Г.Асмолов</w:t>
      </w:r>
      <w:proofErr w:type="spellEnd"/>
      <w:r w:rsidRPr="00971F09">
        <w:rPr>
          <w:rFonts w:ascii="Times New Roman" w:hAnsi="Times New Roman"/>
          <w:lang w:val="ru-RU"/>
        </w:rPr>
        <w:t xml:space="preserve">; под ред. </w:t>
      </w:r>
      <w:proofErr w:type="spellStart"/>
      <w:r w:rsidRPr="00971F09">
        <w:rPr>
          <w:rFonts w:ascii="Times New Roman" w:hAnsi="Times New Roman"/>
          <w:lang w:val="ru-RU"/>
        </w:rPr>
        <w:t>А.Г.Асмолова</w:t>
      </w:r>
      <w:proofErr w:type="spellEnd"/>
      <w:r w:rsidRPr="00971F09">
        <w:rPr>
          <w:rFonts w:ascii="Times New Roman" w:hAnsi="Times New Roman"/>
          <w:lang w:val="ru-RU"/>
        </w:rPr>
        <w:t>. – 2 – е изд. – М.: Просвещение, 2010. – 152 с. – (Стандарты второго поколения).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</w:rPr>
      </w:pPr>
      <w:proofErr w:type="spellStart"/>
      <w:r w:rsidRPr="00971F09">
        <w:rPr>
          <w:rFonts w:ascii="Times New Roman" w:hAnsi="Times New Roman"/>
          <w:lang w:val="ru-RU"/>
        </w:rPr>
        <w:t>Нежинская</w:t>
      </w:r>
      <w:proofErr w:type="spellEnd"/>
      <w:r w:rsidRPr="00971F09">
        <w:rPr>
          <w:rFonts w:ascii="Times New Roman" w:hAnsi="Times New Roman"/>
          <w:lang w:val="ru-RU"/>
        </w:rPr>
        <w:t xml:space="preserve"> О.Ю. Занимательные материалы для развития логического мышления. </w:t>
      </w:r>
      <w:proofErr w:type="spellStart"/>
      <w:r w:rsidRPr="00971F09">
        <w:rPr>
          <w:rFonts w:ascii="Times New Roman" w:hAnsi="Times New Roman"/>
        </w:rPr>
        <w:t>Волгоград</w:t>
      </w:r>
      <w:proofErr w:type="spellEnd"/>
      <w:r w:rsidRPr="00971F09">
        <w:rPr>
          <w:rFonts w:ascii="Times New Roman" w:hAnsi="Times New Roman"/>
        </w:rPr>
        <w:t>. 2004г.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971F09">
        <w:rPr>
          <w:rFonts w:ascii="Times New Roman" w:hAnsi="Times New Roman"/>
          <w:lang w:val="ru-RU"/>
        </w:rPr>
        <w:t xml:space="preserve">Никольская И.Л. Гимнастика для ума. </w:t>
      </w:r>
      <w:proofErr w:type="spellStart"/>
      <w:r w:rsidRPr="00971F09">
        <w:rPr>
          <w:rFonts w:ascii="Times New Roman" w:hAnsi="Times New Roman"/>
        </w:rPr>
        <w:t>Москва</w:t>
      </w:r>
      <w:proofErr w:type="spellEnd"/>
      <w:r w:rsidRPr="00971F09">
        <w:rPr>
          <w:rFonts w:ascii="Times New Roman" w:hAnsi="Times New Roman"/>
        </w:rPr>
        <w:t>, «</w:t>
      </w:r>
      <w:proofErr w:type="spellStart"/>
      <w:r w:rsidRPr="00971F09">
        <w:rPr>
          <w:rFonts w:ascii="Times New Roman" w:hAnsi="Times New Roman"/>
        </w:rPr>
        <w:t>Экзамен</w:t>
      </w:r>
      <w:proofErr w:type="spellEnd"/>
      <w:r w:rsidRPr="00971F09">
        <w:rPr>
          <w:rFonts w:ascii="Times New Roman" w:hAnsi="Times New Roman"/>
        </w:rPr>
        <w:t>», 2009г.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</w:rPr>
      </w:pPr>
      <w:r w:rsidRPr="00971F09">
        <w:rPr>
          <w:rFonts w:ascii="Times New Roman" w:hAnsi="Times New Roman"/>
          <w:lang w:val="ru-RU"/>
        </w:rPr>
        <w:t xml:space="preserve">Рындина Н.Д. Мир логики. Развивающие занятия для начальной школы. </w:t>
      </w:r>
      <w:r w:rsidRPr="00971F09">
        <w:rPr>
          <w:rFonts w:ascii="Times New Roman" w:hAnsi="Times New Roman"/>
        </w:rPr>
        <w:t>Ростов-наДону.2008г.</w:t>
      </w:r>
    </w:p>
    <w:p w:rsidR="00971F09" w:rsidRPr="00971F09" w:rsidRDefault="00971F09" w:rsidP="00A72F0F">
      <w:pPr>
        <w:numPr>
          <w:ilvl w:val="0"/>
          <w:numId w:val="44"/>
        </w:numPr>
        <w:suppressAutoHyphens/>
        <w:rPr>
          <w:rFonts w:ascii="Times New Roman" w:hAnsi="Times New Roman"/>
          <w:b/>
        </w:rPr>
      </w:pPr>
      <w:r w:rsidRPr="00971F09">
        <w:rPr>
          <w:rFonts w:ascii="Times New Roman" w:hAnsi="Times New Roman"/>
          <w:b/>
          <w:lang w:val="ru-RU"/>
        </w:rPr>
        <w:t xml:space="preserve">Холодова О.А. Юным умникам и умницам, пособия для учащихся. </w:t>
      </w:r>
      <w:proofErr w:type="spellStart"/>
      <w:r w:rsidRPr="00971F09">
        <w:rPr>
          <w:rFonts w:ascii="Times New Roman" w:hAnsi="Times New Roman"/>
          <w:b/>
        </w:rPr>
        <w:t>Москва</w:t>
      </w:r>
      <w:proofErr w:type="spellEnd"/>
      <w:r w:rsidRPr="00971F09">
        <w:rPr>
          <w:rFonts w:ascii="Times New Roman" w:hAnsi="Times New Roman"/>
          <w:b/>
        </w:rPr>
        <w:t>. «</w:t>
      </w:r>
      <w:proofErr w:type="spellStart"/>
      <w:r w:rsidRPr="00971F09">
        <w:rPr>
          <w:rFonts w:ascii="Times New Roman" w:hAnsi="Times New Roman"/>
          <w:b/>
        </w:rPr>
        <w:t>Рост</w:t>
      </w:r>
      <w:proofErr w:type="spellEnd"/>
      <w:r w:rsidRPr="00971F09">
        <w:rPr>
          <w:rFonts w:ascii="Times New Roman" w:hAnsi="Times New Roman"/>
          <w:b/>
        </w:rPr>
        <w:t>», 2007г.</w:t>
      </w:r>
    </w:p>
    <w:p w:rsidR="00971F09" w:rsidRPr="00971F09" w:rsidRDefault="00971F09" w:rsidP="00971F09">
      <w:pPr>
        <w:jc w:val="both"/>
        <w:rPr>
          <w:rFonts w:ascii="Times New Roman" w:hAnsi="Times New Roman"/>
        </w:rPr>
      </w:pPr>
    </w:p>
    <w:p w:rsidR="00971F09" w:rsidRPr="00534DC4" w:rsidRDefault="00971F09" w:rsidP="00971F09">
      <w:pPr>
        <w:jc w:val="center"/>
        <w:rPr>
          <w:rFonts w:ascii="Times New Roman" w:hAnsi="Times New Roman"/>
          <w:b/>
          <w:color w:val="0000CC"/>
          <w:lang w:val="ru-RU"/>
        </w:rPr>
      </w:pPr>
      <w:r w:rsidRPr="00534DC4">
        <w:rPr>
          <w:rFonts w:ascii="Times New Roman" w:hAnsi="Times New Roman"/>
          <w:b/>
          <w:color w:val="0000CC"/>
          <w:lang w:val="ru-RU"/>
        </w:rPr>
        <w:t>Литература для учащихся</w:t>
      </w:r>
    </w:p>
    <w:p w:rsidR="00971F09" w:rsidRDefault="00971F09" w:rsidP="00971F09">
      <w:pPr>
        <w:jc w:val="center"/>
        <w:rPr>
          <w:rFonts w:ascii="Times New Roman" w:hAnsi="Times New Roman"/>
          <w:lang w:val="ru-RU"/>
        </w:rPr>
      </w:pPr>
      <w:r w:rsidRPr="00971F09">
        <w:rPr>
          <w:rFonts w:ascii="Times New Roman" w:hAnsi="Times New Roman"/>
          <w:lang w:val="ru-RU"/>
        </w:rPr>
        <w:t>Холодова О.А. Юным умникам и умницам, пособия для учащихся. Москва. «Рост», 2007г.</w:t>
      </w:r>
    </w:p>
    <w:p w:rsidR="00971F09" w:rsidRDefault="00971F09">
      <w:pPr>
        <w:spacing w:after="200" w:line="276" w:lineRule="auto"/>
        <w:rPr>
          <w:rFonts w:ascii="Times New Roman" w:hAnsi="Times New Roman"/>
          <w:b/>
          <w:lang w:val="ru-RU"/>
        </w:rPr>
      </w:pPr>
    </w:p>
    <w:sectPr w:rsidR="00971F09" w:rsidSect="00215281">
      <w:footerReference w:type="default" r:id="rId13"/>
      <w:pgSz w:w="11906" w:h="16838"/>
      <w:pgMar w:top="851" w:right="1134" w:bottom="851" w:left="1701" w:header="709" w:footer="709" w:gutter="0"/>
      <w:pgBorders w:display="not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94" w:rsidRDefault="00FC0194" w:rsidP="00835B42">
      <w:r>
        <w:separator/>
      </w:r>
    </w:p>
  </w:endnote>
  <w:endnote w:type="continuationSeparator" w:id="0">
    <w:p w:rsidR="00FC0194" w:rsidRDefault="00FC0194" w:rsidP="0083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8516"/>
      <w:docPartObj>
        <w:docPartGallery w:val="Page Numbers (Bottom of Page)"/>
        <w:docPartUnique/>
      </w:docPartObj>
    </w:sdtPr>
    <w:sdtContent>
      <w:p w:rsidR="00291387" w:rsidRDefault="002C2976">
        <w:pPr>
          <w:pStyle w:val="afe"/>
          <w:jc w:val="right"/>
        </w:pPr>
        <w:r>
          <w:fldChar w:fldCharType="begin"/>
        </w:r>
        <w:r w:rsidR="00291387">
          <w:instrText xml:space="preserve"> PAGE   \* MERGEFORMAT </w:instrText>
        </w:r>
        <w:r>
          <w:fldChar w:fldCharType="separate"/>
        </w:r>
        <w:r w:rsidR="005103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91387" w:rsidRDefault="0029138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94" w:rsidRDefault="00FC0194" w:rsidP="00835B42">
      <w:r>
        <w:separator/>
      </w:r>
    </w:p>
  </w:footnote>
  <w:footnote w:type="continuationSeparator" w:id="0">
    <w:p w:rsidR="00FC0194" w:rsidRDefault="00FC0194" w:rsidP="00835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2B"/>
    <w:multiLevelType w:val="single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3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5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7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>
    <w:nsid w:val="00000034"/>
    <w:multiLevelType w:val="singleLevel"/>
    <w:tmpl w:val="00000034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1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5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>
    <w:nsid w:val="0000003D"/>
    <w:multiLevelType w:val="singleLevel"/>
    <w:tmpl w:val="0000003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0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40"/>
    <w:multiLevelType w:val="singleLevel"/>
    <w:tmpl w:val="0000004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6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4"/>
    <w:multiLevelType w:val="singleLevel"/>
    <w:tmpl w:val="0000004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67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8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8"/>
    <w:multiLevelType w:val="singleLevel"/>
    <w:tmpl w:val="0000004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0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2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4">
    <w:nsid w:val="0000004D"/>
    <w:multiLevelType w:val="singleLevel"/>
    <w:tmpl w:val="0000004D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7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8">
    <w:nsid w:val="00000051"/>
    <w:multiLevelType w:val="singleLevel"/>
    <w:tmpl w:val="00000051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9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0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1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3">
    <w:nsid w:val="00000056"/>
    <w:multiLevelType w:val="single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4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5">
    <w:nsid w:val="00000058"/>
    <w:multiLevelType w:val="singleLevel"/>
    <w:tmpl w:val="0000005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9"/>
    <w:multiLevelType w:val="singleLevel"/>
    <w:tmpl w:val="00000059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7">
    <w:nsid w:val="0000005A"/>
    <w:multiLevelType w:val="singleLevel"/>
    <w:tmpl w:val="0000005A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8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9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0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1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3">
    <w:nsid w:val="00000060"/>
    <w:multiLevelType w:val="single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5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6">
    <w:nsid w:val="00000063"/>
    <w:multiLevelType w:val="singleLevel"/>
    <w:tmpl w:val="00000063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7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8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9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0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1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2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3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4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5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6">
    <w:nsid w:val="0000006E"/>
    <w:multiLevelType w:val="singleLevel"/>
    <w:tmpl w:val="0000006E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7">
    <w:nsid w:val="0000006F"/>
    <w:multiLevelType w:val="singleLevel"/>
    <w:tmpl w:val="0000006F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8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9">
    <w:nsid w:val="00000071"/>
    <w:multiLevelType w:val="singleLevel"/>
    <w:tmpl w:val="00000071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0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1">
    <w:nsid w:val="04974FA4"/>
    <w:multiLevelType w:val="hybridMultilevel"/>
    <w:tmpl w:val="057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08677C74"/>
    <w:multiLevelType w:val="hybridMultilevel"/>
    <w:tmpl w:val="ED4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0DAD4B24"/>
    <w:multiLevelType w:val="hybridMultilevel"/>
    <w:tmpl w:val="EF486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E4934A4"/>
    <w:multiLevelType w:val="hybridMultilevel"/>
    <w:tmpl w:val="47969AC6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4E2E01"/>
    <w:multiLevelType w:val="hybridMultilevel"/>
    <w:tmpl w:val="41F82FF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0D11DFE"/>
    <w:multiLevelType w:val="hybridMultilevel"/>
    <w:tmpl w:val="7242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2A640149"/>
    <w:multiLevelType w:val="hybridMultilevel"/>
    <w:tmpl w:val="FC76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C73712C"/>
    <w:multiLevelType w:val="multilevel"/>
    <w:tmpl w:val="DAB63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0">
    <w:nsid w:val="2FE17FEA"/>
    <w:multiLevelType w:val="hybridMultilevel"/>
    <w:tmpl w:val="24EA6E32"/>
    <w:lvl w:ilvl="0" w:tplc="D2082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0995D10"/>
    <w:multiLevelType w:val="hybridMultilevel"/>
    <w:tmpl w:val="47E0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14C4FE4"/>
    <w:multiLevelType w:val="hybridMultilevel"/>
    <w:tmpl w:val="85A44D32"/>
    <w:lvl w:ilvl="0" w:tplc="0C7415AE">
      <w:start w:val="1"/>
      <w:numFmt w:val="bullet"/>
      <w:lvlText w:val="•"/>
      <w:lvlJc w:val="left"/>
      <w:pPr>
        <w:ind w:left="861" w:hanging="360"/>
      </w:pPr>
      <w:rPr>
        <w:rFonts w:ascii="Corbel" w:hAnsi="Corbe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F5F2E15"/>
    <w:multiLevelType w:val="hybridMultilevel"/>
    <w:tmpl w:val="31A2681C"/>
    <w:lvl w:ilvl="0" w:tplc="19C048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B27305"/>
    <w:multiLevelType w:val="hybridMultilevel"/>
    <w:tmpl w:val="AB9E547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C53DBA"/>
    <w:multiLevelType w:val="multilevel"/>
    <w:tmpl w:val="8E9C7F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26">
    <w:nsid w:val="5DE31950"/>
    <w:multiLevelType w:val="hybridMultilevel"/>
    <w:tmpl w:val="81865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2400097"/>
    <w:multiLevelType w:val="hybridMultilevel"/>
    <w:tmpl w:val="9FDAE784"/>
    <w:lvl w:ilvl="0" w:tplc="10A6FE8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27A0A5F"/>
    <w:multiLevelType w:val="hybridMultilevel"/>
    <w:tmpl w:val="C11A7DF0"/>
    <w:lvl w:ilvl="0" w:tplc="8C1227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2BA12C9"/>
    <w:multiLevelType w:val="hybridMultilevel"/>
    <w:tmpl w:val="33443D38"/>
    <w:lvl w:ilvl="0" w:tplc="1E3C6304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065555"/>
    <w:multiLevelType w:val="hybridMultilevel"/>
    <w:tmpl w:val="C666F258"/>
    <w:lvl w:ilvl="0" w:tplc="D42668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AA5816"/>
    <w:multiLevelType w:val="hybridMultilevel"/>
    <w:tmpl w:val="F8C8AEF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F1C2113"/>
    <w:multiLevelType w:val="hybridMultilevel"/>
    <w:tmpl w:val="0610F430"/>
    <w:lvl w:ilvl="0" w:tplc="080C23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5"/>
  </w:num>
  <w:num w:numId="9">
    <w:abstractNumId w:val="113"/>
  </w:num>
  <w:num w:numId="10">
    <w:abstractNumId w:val="4"/>
  </w:num>
  <w:num w:numId="11">
    <w:abstractNumId w:val="27"/>
  </w:num>
  <w:num w:numId="12">
    <w:abstractNumId w:val="37"/>
  </w:num>
  <w:num w:numId="13">
    <w:abstractNumId w:val="41"/>
  </w:num>
  <w:num w:numId="14">
    <w:abstractNumId w:val="50"/>
  </w:num>
  <w:num w:numId="15">
    <w:abstractNumId w:val="88"/>
  </w:num>
  <w:num w:numId="16">
    <w:abstractNumId w:val="97"/>
  </w:num>
  <w:num w:numId="17">
    <w:abstractNumId w:val="103"/>
  </w:num>
  <w:num w:numId="18">
    <w:abstractNumId w:val="104"/>
  </w:num>
  <w:num w:numId="19">
    <w:abstractNumId w:val="17"/>
  </w:num>
  <w:num w:numId="20">
    <w:abstractNumId w:val="42"/>
  </w:num>
  <w:num w:numId="21">
    <w:abstractNumId w:val="52"/>
  </w:num>
  <w:num w:numId="22">
    <w:abstractNumId w:val="55"/>
  </w:num>
  <w:num w:numId="23">
    <w:abstractNumId w:val="61"/>
  </w:num>
  <w:num w:numId="24">
    <w:abstractNumId w:val="130"/>
  </w:num>
  <w:num w:numId="25">
    <w:abstractNumId w:val="117"/>
  </w:num>
  <w:num w:numId="26">
    <w:abstractNumId w:val="20"/>
  </w:num>
  <w:num w:numId="27">
    <w:abstractNumId w:val="57"/>
  </w:num>
  <w:num w:numId="28">
    <w:abstractNumId w:val="71"/>
  </w:num>
  <w:num w:numId="29">
    <w:abstractNumId w:val="84"/>
  </w:num>
  <w:num w:numId="30">
    <w:abstractNumId w:val="95"/>
  </w:num>
  <w:num w:numId="31">
    <w:abstractNumId w:val="99"/>
  </w:num>
  <w:num w:numId="32">
    <w:abstractNumId w:val="8"/>
  </w:num>
  <w:num w:numId="33">
    <w:abstractNumId w:val="18"/>
  </w:num>
  <w:num w:numId="34">
    <w:abstractNumId w:val="34"/>
  </w:num>
  <w:num w:numId="35">
    <w:abstractNumId w:val="44"/>
  </w:num>
  <w:num w:numId="36">
    <w:abstractNumId w:val="59"/>
  </w:num>
  <w:num w:numId="37">
    <w:abstractNumId w:val="82"/>
  </w:num>
  <w:num w:numId="38">
    <w:abstractNumId w:val="92"/>
  </w:num>
  <w:num w:numId="39">
    <w:abstractNumId w:val="98"/>
  </w:num>
  <w:num w:numId="40">
    <w:abstractNumId w:val="105"/>
  </w:num>
  <w:num w:numId="41">
    <w:abstractNumId w:val="134"/>
  </w:num>
  <w:num w:numId="42">
    <w:abstractNumId w:val="124"/>
  </w:num>
  <w:num w:numId="43">
    <w:abstractNumId w:val="127"/>
  </w:num>
  <w:num w:numId="44">
    <w:abstractNumId w:val="0"/>
  </w:num>
  <w:num w:numId="45">
    <w:abstractNumId w:val="79"/>
  </w:num>
  <w:num w:numId="46">
    <w:abstractNumId w:val="94"/>
  </w:num>
  <w:num w:numId="47">
    <w:abstractNumId w:val="108"/>
  </w:num>
  <w:num w:numId="48">
    <w:abstractNumId w:val="1"/>
  </w:num>
  <w:num w:numId="49">
    <w:abstractNumId w:val="2"/>
  </w:num>
  <w:num w:numId="50">
    <w:abstractNumId w:val="3"/>
  </w:num>
  <w:num w:numId="51">
    <w:abstractNumId w:val="5"/>
  </w:num>
  <w:num w:numId="52">
    <w:abstractNumId w:val="7"/>
  </w:num>
  <w:num w:numId="53">
    <w:abstractNumId w:val="9"/>
  </w:num>
  <w:num w:numId="54">
    <w:abstractNumId w:val="10"/>
  </w:num>
  <w:num w:numId="55">
    <w:abstractNumId w:val="11"/>
  </w:num>
  <w:num w:numId="56">
    <w:abstractNumId w:val="12"/>
  </w:num>
  <w:num w:numId="57">
    <w:abstractNumId w:val="13"/>
  </w:num>
  <w:num w:numId="58">
    <w:abstractNumId w:val="15"/>
  </w:num>
  <w:num w:numId="59">
    <w:abstractNumId w:val="16"/>
  </w:num>
  <w:num w:numId="60">
    <w:abstractNumId w:val="19"/>
  </w:num>
  <w:num w:numId="61">
    <w:abstractNumId w:val="21"/>
  </w:num>
  <w:num w:numId="62">
    <w:abstractNumId w:val="22"/>
  </w:num>
  <w:num w:numId="63">
    <w:abstractNumId w:val="23"/>
  </w:num>
  <w:num w:numId="64">
    <w:abstractNumId w:val="24"/>
  </w:num>
  <w:num w:numId="65">
    <w:abstractNumId w:val="25"/>
  </w:num>
  <w:num w:numId="66">
    <w:abstractNumId w:val="26"/>
  </w:num>
  <w:num w:numId="67">
    <w:abstractNumId w:val="28"/>
  </w:num>
  <w:num w:numId="68">
    <w:abstractNumId w:val="29"/>
  </w:num>
  <w:num w:numId="69">
    <w:abstractNumId w:val="30"/>
  </w:num>
  <w:num w:numId="70">
    <w:abstractNumId w:val="31"/>
  </w:num>
  <w:num w:numId="71">
    <w:abstractNumId w:val="32"/>
  </w:num>
  <w:num w:numId="72">
    <w:abstractNumId w:val="33"/>
  </w:num>
  <w:num w:numId="73">
    <w:abstractNumId w:val="35"/>
  </w:num>
  <w:num w:numId="74">
    <w:abstractNumId w:val="36"/>
  </w:num>
  <w:num w:numId="75">
    <w:abstractNumId w:val="38"/>
  </w:num>
  <w:num w:numId="76">
    <w:abstractNumId w:val="39"/>
  </w:num>
  <w:num w:numId="77">
    <w:abstractNumId w:val="40"/>
  </w:num>
  <w:num w:numId="78">
    <w:abstractNumId w:val="43"/>
  </w:num>
  <w:num w:numId="79">
    <w:abstractNumId w:val="45"/>
  </w:num>
  <w:num w:numId="80">
    <w:abstractNumId w:val="46"/>
  </w:num>
  <w:num w:numId="81">
    <w:abstractNumId w:val="47"/>
  </w:num>
  <w:num w:numId="82">
    <w:abstractNumId w:val="48"/>
  </w:num>
  <w:num w:numId="83">
    <w:abstractNumId w:val="49"/>
  </w:num>
  <w:num w:numId="84">
    <w:abstractNumId w:val="51"/>
  </w:num>
  <w:num w:numId="85">
    <w:abstractNumId w:val="53"/>
  </w:num>
  <w:num w:numId="86">
    <w:abstractNumId w:val="54"/>
  </w:num>
  <w:num w:numId="87">
    <w:abstractNumId w:val="56"/>
  </w:num>
  <w:num w:numId="88">
    <w:abstractNumId w:val="58"/>
  </w:num>
  <w:num w:numId="89">
    <w:abstractNumId w:val="60"/>
  </w:num>
  <w:num w:numId="90">
    <w:abstractNumId w:val="62"/>
  </w:num>
  <w:num w:numId="91">
    <w:abstractNumId w:val="63"/>
  </w:num>
  <w:num w:numId="92">
    <w:abstractNumId w:val="64"/>
  </w:num>
  <w:num w:numId="93">
    <w:abstractNumId w:val="65"/>
  </w:num>
  <w:num w:numId="94">
    <w:abstractNumId w:val="66"/>
  </w:num>
  <w:num w:numId="95">
    <w:abstractNumId w:val="67"/>
  </w:num>
  <w:num w:numId="96">
    <w:abstractNumId w:val="68"/>
  </w:num>
  <w:num w:numId="97">
    <w:abstractNumId w:val="69"/>
  </w:num>
  <w:num w:numId="98">
    <w:abstractNumId w:val="70"/>
  </w:num>
  <w:num w:numId="99">
    <w:abstractNumId w:val="72"/>
  </w:num>
  <w:num w:numId="100">
    <w:abstractNumId w:val="73"/>
  </w:num>
  <w:num w:numId="101">
    <w:abstractNumId w:val="74"/>
  </w:num>
  <w:num w:numId="102">
    <w:abstractNumId w:val="75"/>
  </w:num>
  <w:num w:numId="103">
    <w:abstractNumId w:val="76"/>
  </w:num>
  <w:num w:numId="104">
    <w:abstractNumId w:val="77"/>
  </w:num>
  <w:num w:numId="105">
    <w:abstractNumId w:val="78"/>
  </w:num>
  <w:num w:numId="106">
    <w:abstractNumId w:val="80"/>
  </w:num>
  <w:num w:numId="107">
    <w:abstractNumId w:val="81"/>
  </w:num>
  <w:num w:numId="108">
    <w:abstractNumId w:val="83"/>
  </w:num>
  <w:num w:numId="109">
    <w:abstractNumId w:val="85"/>
  </w:num>
  <w:num w:numId="110">
    <w:abstractNumId w:val="86"/>
  </w:num>
  <w:num w:numId="111">
    <w:abstractNumId w:val="87"/>
  </w:num>
  <w:num w:numId="112">
    <w:abstractNumId w:val="89"/>
  </w:num>
  <w:num w:numId="113">
    <w:abstractNumId w:val="90"/>
  </w:num>
  <w:num w:numId="114">
    <w:abstractNumId w:val="91"/>
  </w:num>
  <w:num w:numId="115">
    <w:abstractNumId w:val="93"/>
  </w:num>
  <w:num w:numId="116">
    <w:abstractNumId w:val="96"/>
  </w:num>
  <w:num w:numId="117">
    <w:abstractNumId w:val="100"/>
  </w:num>
  <w:num w:numId="118">
    <w:abstractNumId w:val="101"/>
  </w:num>
  <w:num w:numId="119">
    <w:abstractNumId w:val="102"/>
  </w:num>
  <w:num w:numId="120">
    <w:abstractNumId w:val="106"/>
  </w:num>
  <w:num w:numId="121">
    <w:abstractNumId w:val="107"/>
  </w:num>
  <w:num w:numId="122">
    <w:abstractNumId w:val="109"/>
  </w:num>
  <w:num w:numId="123">
    <w:abstractNumId w:val="110"/>
  </w:num>
  <w:num w:numId="124">
    <w:abstractNumId w:val="129"/>
  </w:num>
  <w:num w:numId="125">
    <w:abstractNumId w:val="131"/>
  </w:num>
  <w:num w:numId="12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1"/>
  </w:num>
  <w:num w:numId="128">
    <w:abstractNumId w:val="112"/>
  </w:num>
  <w:num w:numId="129">
    <w:abstractNumId w:val="133"/>
  </w:num>
  <w:num w:numId="130">
    <w:abstractNumId w:val="128"/>
  </w:num>
  <w:num w:numId="131">
    <w:abstractNumId w:val="118"/>
  </w:num>
  <w:num w:numId="132">
    <w:abstractNumId w:val="121"/>
  </w:num>
  <w:num w:numId="133">
    <w:abstractNumId w:val="123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657F"/>
    <w:rsid w:val="00023ABF"/>
    <w:rsid w:val="00040948"/>
    <w:rsid w:val="0004317A"/>
    <w:rsid w:val="00052E4A"/>
    <w:rsid w:val="00072AAF"/>
    <w:rsid w:val="000742A4"/>
    <w:rsid w:val="000804A8"/>
    <w:rsid w:val="00093547"/>
    <w:rsid w:val="00094AA1"/>
    <w:rsid w:val="000C4144"/>
    <w:rsid w:val="000C773F"/>
    <w:rsid w:val="001B1AB4"/>
    <w:rsid w:val="001C00F1"/>
    <w:rsid w:val="001C35EC"/>
    <w:rsid w:val="001E7317"/>
    <w:rsid w:val="00215281"/>
    <w:rsid w:val="00240F0A"/>
    <w:rsid w:val="00291387"/>
    <w:rsid w:val="00297A12"/>
    <w:rsid w:val="002A5011"/>
    <w:rsid w:val="002C2976"/>
    <w:rsid w:val="002F4CA1"/>
    <w:rsid w:val="0032353C"/>
    <w:rsid w:val="003329A3"/>
    <w:rsid w:val="0033420B"/>
    <w:rsid w:val="00336912"/>
    <w:rsid w:val="003374ED"/>
    <w:rsid w:val="00344C0B"/>
    <w:rsid w:val="00381EAA"/>
    <w:rsid w:val="003A6063"/>
    <w:rsid w:val="003E1A62"/>
    <w:rsid w:val="003E4E2E"/>
    <w:rsid w:val="00405A98"/>
    <w:rsid w:val="004E6A75"/>
    <w:rsid w:val="00510313"/>
    <w:rsid w:val="00534ACE"/>
    <w:rsid w:val="00534DC4"/>
    <w:rsid w:val="00561902"/>
    <w:rsid w:val="005638C8"/>
    <w:rsid w:val="0057734E"/>
    <w:rsid w:val="005A6907"/>
    <w:rsid w:val="00652EEB"/>
    <w:rsid w:val="006C5117"/>
    <w:rsid w:val="00702A77"/>
    <w:rsid w:val="007103C7"/>
    <w:rsid w:val="00750B20"/>
    <w:rsid w:val="00752631"/>
    <w:rsid w:val="007B0579"/>
    <w:rsid w:val="007B6900"/>
    <w:rsid w:val="007B6DDE"/>
    <w:rsid w:val="007C694C"/>
    <w:rsid w:val="007D657F"/>
    <w:rsid w:val="00830BD4"/>
    <w:rsid w:val="00835B42"/>
    <w:rsid w:val="00841842"/>
    <w:rsid w:val="00850B73"/>
    <w:rsid w:val="00895C91"/>
    <w:rsid w:val="008B65BB"/>
    <w:rsid w:val="008C6161"/>
    <w:rsid w:val="008F3171"/>
    <w:rsid w:val="00936779"/>
    <w:rsid w:val="00971F09"/>
    <w:rsid w:val="009B351A"/>
    <w:rsid w:val="009F67A6"/>
    <w:rsid w:val="00A01760"/>
    <w:rsid w:val="00A269D5"/>
    <w:rsid w:val="00A43DA4"/>
    <w:rsid w:val="00A72F0F"/>
    <w:rsid w:val="00AB7807"/>
    <w:rsid w:val="00AC1C8B"/>
    <w:rsid w:val="00AC332E"/>
    <w:rsid w:val="00AD1E2C"/>
    <w:rsid w:val="00B37593"/>
    <w:rsid w:val="00B50B42"/>
    <w:rsid w:val="00BB7BAF"/>
    <w:rsid w:val="00BC06E6"/>
    <w:rsid w:val="00C3472F"/>
    <w:rsid w:val="00C528F8"/>
    <w:rsid w:val="00C85018"/>
    <w:rsid w:val="00CD47BB"/>
    <w:rsid w:val="00D008D3"/>
    <w:rsid w:val="00D43B53"/>
    <w:rsid w:val="00D623BB"/>
    <w:rsid w:val="00DD63D1"/>
    <w:rsid w:val="00DE51F1"/>
    <w:rsid w:val="00E05B33"/>
    <w:rsid w:val="00E36BF2"/>
    <w:rsid w:val="00E40696"/>
    <w:rsid w:val="00E90F2D"/>
    <w:rsid w:val="00E96A2E"/>
    <w:rsid w:val="00EB74AE"/>
    <w:rsid w:val="00ED5362"/>
    <w:rsid w:val="00F44B2B"/>
    <w:rsid w:val="00F748B0"/>
    <w:rsid w:val="00F92D3D"/>
    <w:rsid w:val="00FC0194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00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00F1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C00F1"/>
    <w:pPr>
      <w:ind w:left="720"/>
      <w:contextualSpacing/>
    </w:pPr>
  </w:style>
  <w:style w:type="paragraph" w:styleId="a4">
    <w:name w:val="Body Text"/>
    <w:basedOn w:val="a"/>
    <w:link w:val="a5"/>
    <w:unhideWhenUsed/>
    <w:rsid w:val="007D657F"/>
    <w:pPr>
      <w:ind w:right="-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65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zagl">
    <w:name w:val="zagl"/>
    <w:basedOn w:val="a"/>
    <w:rsid w:val="007D657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1C00F1"/>
    <w:rPr>
      <w:b/>
      <w:bCs/>
    </w:rPr>
  </w:style>
  <w:style w:type="character" w:styleId="a7">
    <w:name w:val="Hyperlink"/>
    <w:basedOn w:val="a0"/>
    <w:uiPriority w:val="99"/>
    <w:semiHidden/>
    <w:unhideWhenUsed/>
    <w:rsid w:val="007D657F"/>
    <w:rPr>
      <w:color w:val="0000FF"/>
      <w:u w:val="single"/>
    </w:rPr>
  </w:style>
  <w:style w:type="paragraph" w:customStyle="1" w:styleId="bn12">
    <w:name w:val="bn12"/>
    <w:basedOn w:val="a"/>
    <w:rsid w:val="007D657F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ru-RU"/>
    </w:rPr>
  </w:style>
  <w:style w:type="character" w:customStyle="1" w:styleId="a8">
    <w:name w:val="Без интервала Знак"/>
    <w:link w:val="a9"/>
    <w:uiPriority w:val="1"/>
    <w:locked/>
    <w:rsid w:val="007D657F"/>
    <w:rPr>
      <w:rFonts w:cstheme="minorBidi"/>
      <w:sz w:val="24"/>
      <w:szCs w:val="32"/>
    </w:rPr>
  </w:style>
  <w:style w:type="paragraph" w:styleId="a9">
    <w:name w:val="No Spacing"/>
    <w:basedOn w:val="a"/>
    <w:link w:val="a8"/>
    <w:uiPriority w:val="1"/>
    <w:qFormat/>
    <w:rsid w:val="001C00F1"/>
    <w:rPr>
      <w:rFonts w:cstheme="minorBidi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D6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57F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rsid w:val="00ED536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d">
    <w:name w:val="Table Grid"/>
    <w:basedOn w:val="a1"/>
    <w:uiPriority w:val="59"/>
    <w:rsid w:val="0007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rsid w:val="001C00F1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C00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00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C00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0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00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00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00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00F1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1C00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1C00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1C00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1C00F1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1C00F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C00F1"/>
    <w:rPr>
      <w:i/>
    </w:rPr>
  </w:style>
  <w:style w:type="character" w:customStyle="1" w:styleId="22">
    <w:name w:val="Цитата 2 Знак"/>
    <w:basedOn w:val="a0"/>
    <w:link w:val="21"/>
    <w:uiPriority w:val="29"/>
    <w:rsid w:val="001C00F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C00F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C00F1"/>
    <w:rPr>
      <w:b/>
      <w:i/>
      <w:sz w:val="24"/>
    </w:rPr>
  </w:style>
  <w:style w:type="character" w:styleId="af6">
    <w:name w:val="Subtle Emphasis"/>
    <w:uiPriority w:val="19"/>
    <w:qFormat/>
    <w:rsid w:val="001C00F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C00F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C00F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C00F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C00F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C00F1"/>
    <w:pPr>
      <w:outlineLvl w:val="9"/>
    </w:pPr>
  </w:style>
  <w:style w:type="paragraph" w:styleId="afc">
    <w:name w:val="header"/>
    <w:basedOn w:val="a"/>
    <w:link w:val="afd"/>
    <w:uiPriority w:val="99"/>
    <w:semiHidden/>
    <w:unhideWhenUsed/>
    <w:rsid w:val="00835B4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835B42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835B4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835B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5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1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9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2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2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1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3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2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6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avoteka.ru/enc/38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F894-FEF6-4CA9-8B9D-6A31C441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Лара</cp:lastModifiedBy>
  <cp:revision>48</cp:revision>
  <cp:lastPrinted>2014-10-07T07:13:00Z</cp:lastPrinted>
  <dcterms:created xsi:type="dcterms:W3CDTF">2011-08-10T16:58:00Z</dcterms:created>
  <dcterms:modified xsi:type="dcterms:W3CDTF">2015-09-27T09:07:00Z</dcterms:modified>
</cp:coreProperties>
</file>