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24" w:rsidRPr="00B47424" w:rsidRDefault="00B47424" w:rsidP="00B4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b/>
          <w:sz w:val="24"/>
          <w:szCs w:val="24"/>
        </w:rPr>
        <w:t>Цель</w:t>
      </w:r>
      <w:r w:rsidRPr="00B47424">
        <w:rPr>
          <w:rFonts w:ascii="Times New Roman" w:hAnsi="Times New Roman" w:cs="Times New Roman"/>
          <w:sz w:val="24"/>
          <w:szCs w:val="24"/>
        </w:rPr>
        <w:t xml:space="preserve"> программы «Жизненные навыки» во 2 классе – помочь ребенку получить представление о своих индивидуальных способностях и возможностях, о собственных достоинствах и недостатках, конструктивно взаимодействовать с окружающими людьми.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решить следующие </w:t>
      </w:r>
      <w:r w:rsidRPr="007305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47424">
        <w:rPr>
          <w:rFonts w:ascii="Times New Roman" w:hAnsi="Times New Roman" w:cs="Times New Roman"/>
          <w:sz w:val="24"/>
          <w:szCs w:val="24"/>
        </w:rPr>
        <w:t>:</w:t>
      </w:r>
    </w:p>
    <w:p w:rsidR="00B47424" w:rsidRPr="00730514" w:rsidRDefault="00B47424" w:rsidP="007305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sz w:val="24"/>
          <w:szCs w:val="24"/>
        </w:rPr>
        <w:t>актуализировать у детей знания об эмоциональной сфере человека;</w:t>
      </w:r>
    </w:p>
    <w:p w:rsidR="00B47424" w:rsidRPr="00730514" w:rsidRDefault="00B47424" w:rsidP="007305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sz w:val="24"/>
          <w:szCs w:val="24"/>
        </w:rPr>
        <w:t>ознакомить детей с понятием «качества людей»;</w:t>
      </w:r>
    </w:p>
    <w:p w:rsidR="00B47424" w:rsidRPr="00730514" w:rsidRDefault="00B47424" w:rsidP="007305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sz w:val="24"/>
          <w:szCs w:val="24"/>
        </w:rPr>
        <w:t>помочь учащимся исследовать свои качества, изучить свои особенности;</w:t>
      </w:r>
    </w:p>
    <w:p w:rsidR="00B47424" w:rsidRPr="00730514" w:rsidRDefault="00B47424" w:rsidP="007305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sz w:val="24"/>
          <w:szCs w:val="24"/>
        </w:rPr>
        <w:t>помочь детям осознать наличие у себя разнообразных положительных качеств;</w:t>
      </w:r>
    </w:p>
    <w:p w:rsidR="00B47424" w:rsidRPr="00730514" w:rsidRDefault="00B47424" w:rsidP="007305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514">
        <w:rPr>
          <w:rFonts w:ascii="Times New Roman" w:hAnsi="Times New Roman" w:cs="Times New Roman"/>
          <w:sz w:val="24"/>
          <w:szCs w:val="24"/>
        </w:rPr>
        <w:t>учить детей находить положительные качества во всех людях.</w:t>
      </w:r>
    </w:p>
    <w:p w:rsidR="00B47424" w:rsidRPr="00B47424" w:rsidRDefault="00B47424" w:rsidP="0073051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proofErr w:type="spellStart"/>
      <w:r w:rsidRPr="00B47424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B47424">
        <w:rPr>
          <w:rFonts w:ascii="Times New Roman" w:hAnsi="Times New Roman" w:cs="Times New Roman"/>
          <w:sz w:val="24"/>
          <w:szCs w:val="24"/>
        </w:rPr>
        <w:t xml:space="preserve"> О.В. «Тропинка к своему Я; уроки психологии в начальной школе», имеет базовый уровень.</w:t>
      </w:r>
    </w:p>
    <w:p w:rsidR="00B47424" w:rsidRPr="00B47424" w:rsidRDefault="00B47424" w:rsidP="0073051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Программа курса «Жизненные навыки» во 2 классе рассчитана на 34 занятия в год (1 занятие в неделю).</w:t>
      </w:r>
    </w:p>
    <w:p w:rsidR="00B47424" w:rsidRPr="00B47424" w:rsidRDefault="00B47424" w:rsidP="0073051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В занятия включены игровые и двигательные задания, психологические знания, и умения преподносятся детям через игру и сказку.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730514" w:rsidRDefault="00730514" w:rsidP="00B47424">
      <w:pPr>
        <w:rPr>
          <w:rFonts w:ascii="Times New Roman" w:hAnsi="Times New Roman" w:cs="Times New Roman"/>
          <w:sz w:val="24"/>
          <w:szCs w:val="24"/>
        </w:rPr>
      </w:pPr>
    </w:p>
    <w:p w:rsidR="00730514" w:rsidRDefault="0073051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730514" w:rsidRDefault="00B47424" w:rsidP="00730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Курс «Жизненные навыки» во 2 классе состоит из следующих разделов: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1.</w:t>
      </w:r>
      <w:r w:rsidRPr="00B47424">
        <w:rPr>
          <w:rFonts w:ascii="Times New Roman" w:hAnsi="Times New Roman" w:cs="Times New Roman"/>
          <w:sz w:val="24"/>
          <w:szCs w:val="24"/>
        </w:rPr>
        <w:tab/>
        <w:t>Вспомним чувства                                (6 занятий)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2.</w:t>
      </w:r>
      <w:r w:rsidRPr="00B47424">
        <w:rPr>
          <w:rFonts w:ascii="Times New Roman" w:hAnsi="Times New Roman" w:cs="Times New Roman"/>
          <w:sz w:val="24"/>
          <w:szCs w:val="24"/>
        </w:rPr>
        <w:tab/>
        <w:t>Чем люди отличаются друг от друга? (17 занятий)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3.</w:t>
      </w:r>
      <w:r w:rsidRPr="00B47424">
        <w:rPr>
          <w:rFonts w:ascii="Times New Roman" w:hAnsi="Times New Roman" w:cs="Times New Roman"/>
          <w:sz w:val="24"/>
          <w:szCs w:val="24"/>
        </w:rPr>
        <w:tab/>
        <w:t>Какой Я – Какой Ты?                            (10 занятий)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4.</w:t>
      </w:r>
      <w:r w:rsidRPr="00B47424">
        <w:rPr>
          <w:rFonts w:ascii="Times New Roman" w:hAnsi="Times New Roman" w:cs="Times New Roman"/>
          <w:sz w:val="24"/>
          <w:szCs w:val="24"/>
        </w:rPr>
        <w:tab/>
        <w:t>Чему мы научились за год                    (1 итоговое занятие)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Всего 34 занятия</w:t>
      </w:r>
    </w:p>
    <w:p w:rsidR="00B47424" w:rsidRPr="00730514" w:rsidRDefault="00B47424" w:rsidP="00B474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0514">
        <w:rPr>
          <w:rFonts w:ascii="Times New Roman" w:hAnsi="Times New Roman" w:cs="Times New Roman"/>
          <w:i/>
          <w:sz w:val="24"/>
          <w:szCs w:val="24"/>
          <w:u w:val="single"/>
        </w:rPr>
        <w:t>Вспомним чувства</w:t>
      </w:r>
    </w:p>
    <w:p w:rsidR="00B47424" w:rsidRPr="00B47424" w:rsidRDefault="00B47424" w:rsidP="007305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Мы испытываем разные чувства. Понимаем чувства другого человека.</w:t>
      </w:r>
    </w:p>
    <w:p w:rsidR="00B47424" w:rsidRPr="00730514" w:rsidRDefault="00B47424" w:rsidP="00B474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0514">
        <w:rPr>
          <w:rFonts w:ascii="Times New Roman" w:hAnsi="Times New Roman" w:cs="Times New Roman"/>
          <w:i/>
          <w:sz w:val="24"/>
          <w:szCs w:val="24"/>
          <w:u w:val="single"/>
        </w:rPr>
        <w:t>Чем люди отличаются друг от друга?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Люди отличаются друг от друга своими качествами. Хорошие качества людей. Самое важное хорошее качество. Кто такой сердечный человек. Кто такой доброжелательный человек. Трудно ли быть доброжелательным человеком. Я желаю добра ребятам в классе. Очищаем свое сердце. Какие качества нам нравятся друг в друге. Какими качествами мы похожи и чем отличаемся. Люди отличаются друг от друга своими качествами. В каждом человеке есть светлые и темные качества.</w:t>
      </w:r>
    </w:p>
    <w:p w:rsidR="00B47424" w:rsidRPr="00730514" w:rsidRDefault="00B47424" w:rsidP="00B474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0514">
        <w:rPr>
          <w:rFonts w:ascii="Times New Roman" w:hAnsi="Times New Roman" w:cs="Times New Roman"/>
          <w:i/>
          <w:sz w:val="24"/>
          <w:szCs w:val="24"/>
          <w:u w:val="single"/>
        </w:rPr>
        <w:t>Какой Я – Какой ты?</w:t>
      </w:r>
    </w:p>
    <w:p w:rsidR="00B47424" w:rsidRPr="00B47424" w:rsidRDefault="00B47424" w:rsidP="007305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Какой Я? Какой Ты? Трудности второклассника в школе и дома, на улице.</w:t>
      </w:r>
    </w:p>
    <w:p w:rsidR="00B47424" w:rsidRPr="00730514" w:rsidRDefault="00B47424" w:rsidP="00B474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0514">
        <w:rPr>
          <w:rFonts w:ascii="Times New Roman" w:hAnsi="Times New Roman" w:cs="Times New Roman"/>
          <w:i/>
          <w:sz w:val="24"/>
          <w:szCs w:val="24"/>
          <w:u w:val="single"/>
        </w:rPr>
        <w:t>Чему мы научились за год.</w:t>
      </w:r>
    </w:p>
    <w:p w:rsidR="00B47424" w:rsidRPr="00B47424" w:rsidRDefault="00B47424" w:rsidP="007305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Обобщение основных знаний и навыков детей, полученных ими в течение года.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24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Программа «Жизненные навыки» задумана как сквозной курс, рассчитанный на обучение детей с первого по одиннадцатый класс. Уроки психологии, разработанные О. В. </w:t>
      </w:r>
      <w:proofErr w:type="spellStart"/>
      <w:r w:rsidRPr="00B47424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B47424">
        <w:rPr>
          <w:rFonts w:ascii="Times New Roman" w:hAnsi="Times New Roman" w:cs="Times New Roman"/>
          <w:sz w:val="24"/>
          <w:szCs w:val="24"/>
        </w:rPr>
        <w:t>, не единственный представленный на рынке педагогических программ курс с подобным названием. Среди пособий такого типа можно выделить три отличающихся направления.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47424">
        <w:rPr>
          <w:rFonts w:ascii="Times New Roman" w:hAnsi="Times New Roman" w:cs="Times New Roman"/>
          <w:sz w:val="24"/>
          <w:szCs w:val="24"/>
        </w:rPr>
        <w:t>Первое-академическое</w:t>
      </w:r>
      <w:proofErr w:type="gramEnd"/>
      <w:r w:rsidRPr="00B47424">
        <w:rPr>
          <w:rFonts w:ascii="Times New Roman" w:hAnsi="Times New Roman" w:cs="Times New Roman"/>
          <w:sz w:val="24"/>
          <w:szCs w:val="24"/>
        </w:rPr>
        <w:t xml:space="preserve">. К нему относятся, в частности, </w:t>
      </w:r>
      <w:proofErr w:type="gramStart"/>
      <w:r w:rsidRPr="00B47424">
        <w:rPr>
          <w:rFonts w:ascii="Times New Roman" w:hAnsi="Times New Roman" w:cs="Times New Roman"/>
          <w:sz w:val="24"/>
          <w:szCs w:val="24"/>
        </w:rPr>
        <w:t>учебники</w:t>
      </w:r>
      <w:proofErr w:type="gramEnd"/>
      <w:r w:rsidRPr="00B47424">
        <w:rPr>
          <w:rFonts w:ascii="Times New Roman" w:hAnsi="Times New Roman" w:cs="Times New Roman"/>
          <w:sz w:val="24"/>
          <w:szCs w:val="24"/>
        </w:rPr>
        <w:t xml:space="preserve"> представляющие собой свод академических знаний  об одном из разделов структурной психологии. Эти знания представлены как ещё один академический предмет и имеют такое же отношение к собственным проблемам  младшего школьника, как знания о природоведении или истории.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Второе </w:t>
      </w:r>
      <w:proofErr w:type="gramStart"/>
      <w:r w:rsidRPr="00B47424">
        <w:rPr>
          <w:rFonts w:ascii="Times New Roman" w:hAnsi="Times New Roman" w:cs="Times New Roman"/>
          <w:sz w:val="24"/>
          <w:szCs w:val="24"/>
        </w:rPr>
        <w:t>направление-адаптационное</w:t>
      </w:r>
      <w:proofErr w:type="gramEnd"/>
      <w:r w:rsidRPr="00B47424">
        <w:rPr>
          <w:rFonts w:ascii="Times New Roman" w:hAnsi="Times New Roman" w:cs="Times New Roman"/>
          <w:sz w:val="24"/>
          <w:szCs w:val="24"/>
        </w:rPr>
        <w:t>. В таких программах собраны практические рекомендации и знания, помогающие ребёнку успешно «вписаться» в образовательный процесс, внимательно слушать, правильно писать, вовремя отдыхать и т.д.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Третье направление, к которому принадлежит </w:t>
      </w:r>
      <w:proofErr w:type="gramStart"/>
      <w:r w:rsidRPr="00B47424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B47424">
        <w:rPr>
          <w:rFonts w:ascii="Times New Roman" w:hAnsi="Times New Roman" w:cs="Times New Roman"/>
          <w:sz w:val="24"/>
          <w:szCs w:val="24"/>
        </w:rPr>
        <w:t xml:space="preserve"> программа-помогающее ребёнку получить представление о своих индивидуальных способностях и возможностях, ориентирующее в решении личностных задач этого возраста.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2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курса.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Этот курс нацелен на получение учащимися возможности исследовать себя, понять, что все люди имеют те или иные недостатки.</w:t>
      </w:r>
    </w:p>
    <w:p w:rsidR="00B47424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>Вследствие развития умения действовать по образцу у детей снижаются творческие способности, исчезает стремление фантазировать. Чтобы предотвратить это, в занятия включены творческие задания.</w:t>
      </w:r>
    </w:p>
    <w:p w:rsidR="00831B9B" w:rsidRPr="00B47424" w:rsidRDefault="00B47424" w:rsidP="00B474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 xml:space="preserve">Основное внимание второклассников начинает постепенно смещаться с учебной деятельности на отношения, которые в ней начинают проявляться: с учителями, родителями, сверстниками. Поэтому на занятиях большое внимание уделяется формированию взаимоотношений, основанных на уважении, сердечности и возможности не только принимать что-то от людей, но и отдавать им. Это первые шаги на пути взросления, который характеризуется наличием гармонии в стремлении принимать и отдавать.  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2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 результаты.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Получение школьниками опыта: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в определении индивидуальных особенностей сверстников;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в определении своих собственных достоинств и недостатков;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обсуждения возникающих проблем;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определения своих чувств и чу</w:t>
      </w:r>
      <w:proofErr w:type="gramStart"/>
      <w:r w:rsidRPr="00B47424">
        <w:rPr>
          <w:rFonts w:ascii="Times New Roman" w:hAnsi="Times New Roman" w:cs="Times New Roman"/>
          <w:sz w:val="24"/>
          <w:szCs w:val="24"/>
        </w:rPr>
        <w:t>вств св</w:t>
      </w:r>
      <w:proofErr w:type="gramEnd"/>
      <w:r w:rsidRPr="00B47424">
        <w:rPr>
          <w:rFonts w:ascii="Times New Roman" w:hAnsi="Times New Roman" w:cs="Times New Roman"/>
          <w:sz w:val="24"/>
          <w:szCs w:val="24"/>
        </w:rPr>
        <w:t>ерстников;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сопереживания окружающим людям;</w:t>
      </w:r>
    </w:p>
    <w:p w:rsidR="00B47424" w:rsidRPr="00B47424" w:rsidRDefault="00B47424" w:rsidP="00B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424">
        <w:rPr>
          <w:rFonts w:ascii="Times New Roman" w:hAnsi="Times New Roman" w:cs="Times New Roman"/>
          <w:sz w:val="24"/>
          <w:szCs w:val="24"/>
        </w:rPr>
        <w:tab/>
        <w:t>положительного отношения к себе и к сверстникам.</w:t>
      </w:r>
    </w:p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p w:rsidR="00B47424" w:rsidRPr="00B47424" w:rsidRDefault="00B47424" w:rsidP="007305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4742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828"/>
        <w:gridCol w:w="4677"/>
        <w:gridCol w:w="4472"/>
      </w:tblGrid>
      <w:tr w:rsidR="00B47424" w:rsidRPr="00B47424" w:rsidTr="00BA0B3F">
        <w:trPr>
          <w:cantSplit/>
          <w:trHeight w:val="555"/>
        </w:trPr>
        <w:tc>
          <w:tcPr>
            <w:tcW w:w="817" w:type="dxa"/>
            <w:vMerge w:val="restart"/>
            <w:textDirection w:val="btLr"/>
          </w:tcPr>
          <w:bookmarkEnd w:id="0"/>
          <w:p w:rsidR="00B47424" w:rsidRPr="00B47424" w:rsidRDefault="00B47424" w:rsidP="00B474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занятия </w:t>
            </w:r>
            <w:proofErr w:type="gramStart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extDirection w:val="btLr"/>
          </w:tcPr>
          <w:p w:rsidR="00B47424" w:rsidRPr="00B47424" w:rsidRDefault="00B47424" w:rsidP="00B474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 в теме</w:t>
            </w:r>
          </w:p>
        </w:tc>
        <w:tc>
          <w:tcPr>
            <w:tcW w:w="3828" w:type="dxa"/>
            <w:vMerge w:val="restart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9149" w:type="dxa"/>
            <w:gridSpan w:val="2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47424" w:rsidRPr="00B47424" w:rsidTr="00BA0B3F">
        <w:trPr>
          <w:cantSplit/>
          <w:trHeight w:val="564"/>
        </w:trPr>
        <w:tc>
          <w:tcPr>
            <w:tcW w:w="817" w:type="dxa"/>
            <w:vMerge/>
            <w:textDirection w:val="btLr"/>
          </w:tcPr>
          <w:p w:rsidR="00B47424" w:rsidRPr="00B47424" w:rsidRDefault="00B47424" w:rsidP="00B474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B47424" w:rsidRPr="00B47424" w:rsidRDefault="00B47424" w:rsidP="00B474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Вспоминаем чувства</w:t>
            </w: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Мы рады встрече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чувств и ситуаций, которые вызывают эти чувства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выполнять учебные действия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Понимаем чувства другого 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чувство, которое испытывает сверстник в определенной ситуации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рассказ, принимать и сохранять учебную задачу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Мы испытываем разные чувства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сходные чувства (гнев, злость), уметь определять чувства, изображать при помощи пластилина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сочинять рассказ о чувствах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Чувства 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чувства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участвовать в обсуждении чувств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Чем люди отличаются друг от друга?</w:t>
            </w: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Люди отличаются друг от друга своими качествами</w:t>
            </w: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качествах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участвовать в обсуждении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Хорошие качества людей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качества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и формулировать то, что нужно усвоить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Самое важное хорошее качество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умение любить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Искать и выделять необходимую информацию из текста сказки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сердечный человек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какого человека можно назвать сердечным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называть и определять качества человека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доброжелательный человек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вежливые слова и случаи их употребления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рассуждение, обобщение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Трудно ли быть доброжелательным человеком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хорошие качества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свой выбор качества человека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Я желаю добра ребятам в классе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о том, что люди с разными качествами в одной и той же ситуации ведут себя по-разному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аналогии, строить рассуждения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Очищаем свое сердце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Знать, почему сердце человека иногда нужно очищать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разгадывать шифры, придумывать пары слов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Какие качества нам нравятся друг в друге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самостоятельность в придумывании ситуаций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коллективное обсуждение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Какими качествами мы похожи и чем отличаемся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том, что у людей ест одинаковые качества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предложения со словами-качествами людей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Люди отличаются друг от друга своими качествами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общие качества в людях, находить отличия в качествах людей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качества людей по определениям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В каждом человеке есть светлые и темные качества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 «светлое качество», «темное качество»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светлые и темные качества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людей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 в каждом человеке есть светлые и темные качества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качества по определениям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Какой Я – Какой Ты?</w:t>
            </w: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свои качества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противоположные качества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Какой Ты?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отличительные качества сверстника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Учиться брать интервью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второклассника в школе, дома, на улице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то, что вызывает трудности и огорчения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рассуждение, обобщение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29,30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трудности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выход из школьных трудностей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инструкцию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трудности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показывать трудные домашние ситуации, находить из них выход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 затруднения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Какой Я – Какой Ты?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определении и назывании каче</w:t>
            </w:r>
            <w:proofErr w:type="gramStart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ерстников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рассуждение, обобщение</w:t>
            </w:r>
          </w:p>
        </w:tc>
      </w:tr>
      <w:tr w:rsidR="00B47424" w:rsidRPr="00B47424" w:rsidTr="00BA0B3F">
        <w:tc>
          <w:tcPr>
            <w:tcW w:w="817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научились за год</w:t>
            </w:r>
          </w:p>
        </w:tc>
        <w:tc>
          <w:tcPr>
            <w:tcW w:w="4677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за год психологические знания</w:t>
            </w:r>
          </w:p>
        </w:tc>
        <w:tc>
          <w:tcPr>
            <w:tcW w:w="447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Уметь взаимодействовать со сверстниками в совместной деятельности</w:t>
            </w:r>
          </w:p>
        </w:tc>
      </w:tr>
    </w:tbl>
    <w:p w:rsidR="00B47424" w:rsidRPr="00B47424" w:rsidRDefault="00B47424" w:rsidP="00B474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7424" w:rsidRPr="00B47424" w:rsidRDefault="00B47424" w:rsidP="00B474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курса «Жизненные навыки» во 2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47424" w:rsidRPr="00B47424" w:rsidTr="00BA0B3F">
        <w:tc>
          <w:tcPr>
            <w:tcW w:w="7393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7393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424" w:rsidRPr="00B47424" w:rsidTr="00BA0B3F"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иметь представление: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своих индивидуальных особенностях и возможностях, о собственных достоинствах и недостатках</w:t>
            </w:r>
          </w:p>
        </w:tc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знать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людей, правила поведения в группе сверстников</w:t>
            </w:r>
          </w:p>
        </w:tc>
      </w:tr>
      <w:tr w:rsidR="00B47424" w:rsidRPr="00B47424" w:rsidTr="00BA0B3F"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должны уметь: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обсуждать возникающие проблемы, понимать чувства других людей, сдерживать свои эмоции; справляться с возникающими трудностями; находить положительные качества в себе и в окружающих</w:t>
            </w:r>
          </w:p>
        </w:tc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должны уметь: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и сохранять учебную задачу, строить речевое высказывание в устной и письменной форме, устанавливать причинно-следственные связи, выражать свои чувства, организовывать свое рабочее место</w:t>
            </w:r>
          </w:p>
        </w:tc>
      </w:tr>
      <w:tr w:rsidR="00B47424" w:rsidRPr="00B47424" w:rsidTr="00BA0B3F"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могут проявлять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 в разных видах детской деятельности; сопереживание чувствам других людей</w:t>
            </w:r>
          </w:p>
        </w:tc>
        <w:tc>
          <w:tcPr>
            <w:tcW w:w="7393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должны владеть </w:t>
            </w: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выражения своих положительных качеств, способами разрешения конфликтных ситуаций</w:t>
            </w:r>
          </w:p>
        </w:tc>
      </w:tr>
    </w:tbl>
    <w:p w:rsidR="00B47424" w:rsidRPr="00B47424" w:rsidRDefault="00B47424" w:rsidP="007305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  <w:gridCol w:w="5244"/>
      </w:tblGrid>
      <w:tr w:rsidR="00B47424" w:rsidRPr="00B47424" w:rsidTr="00BA0B3F">
        <w:tc>
          <w:tcPr>
            <w:tcW w:w="5812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объектов и средств МТО</w:t>
            </w:r>
          </w:p>
        </w:tc>
        <w:tc>
          <w:tcPr>
            <w:tcW w:w="4253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44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sz w:val="24"/>
          <w:szCs w:val="24"/>
        </w:rPr>
        <w:t>Библиотечный фонд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  <w:gridCol w:w="5244"/>
      </w:tblGrid>
      <w:tr w:rsidR="00B47424" w:rsidRPr="00B47424" w:rsidTr="00BA0B3F">
        <w:tc>
          <w:tcPr>
            <w:tcW w:w="5812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1.Хухлаева О.В. Тропинка к своему Я: уроки психологии в начальной школе, М. Генезис, 2011год</w:t>
            </w:r>
          </w:p>
        </w:tc>
        <w:tc>
          <w:tcPr>
            <w:tcW w:w="4253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5244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sz w:val="24"/>
          <w:szCs w:val="24"/>
        </w:rPr>
        <w:t>Печатные пособия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  <w:gridCol w:w="5244"/>
      </w:tblGrid>
      <w:tr w:rsidR="00B47424" w:rsidRPr="00B47424" w:rsidTr="00BA0B3F">
        <w:tc>
          <w:tcPr>
            <w:tcW w:w="5812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1.Плакаты по основным темам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2.Картинки с изображениями людей</w:t>
            </w:r>
          </w:p>
        </w:tc>
        <w:tc>
          <w:tcPr>
            <w:tcW w:w="4253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 для фронтальной работы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 для фронтальной работы</w:t>
            </w:r>
          </w:p>
        </w:tc>
        <w:tc>
          <w:tcPr>
            <w:tcW w:w="5244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sz w:val="24"/>
          <w:szCs w:val="24"/>
        </w:rPr>
        <w:t>Учебно-практическое оборудование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  <w:gridCol w:w="5244"/>
      </w:tblGrid>
      <w:tr w:rsidR="00B47424" w:rsidRPr="00B47424" w:rsidTr="00BA0B3F">
        <w:tc>
          <w:tcPr>
            <w:tcW w:w="5812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1.Небольшой мячик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2.Магниты для доски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3.Фигурка (игрушка) льва, медвежонка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4.Листы ватмана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5.Синие шариковые ручки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6.Простые карандаши (ТМ) 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7.Цветная бумага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8.Пластилин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9.Альбомы для рисования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10.Ножницы</w:t>
            </w:r>
          </w:p>
        </w:tc>
        <w:tc>
          <w:tcPr>
            <w:tcW w:w="4253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штук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20 штук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штук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штук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наборов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наборов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штук</w:t>
            </w:r>
          </w:p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30 штук</w:t>
            </w:r>
          </w:p>
        </w:tc>
        <w:tc>
          <w:tcPr>
            <w:tcW w:w="5244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47424" w:rsidRPr="00B47424" w:rsidRDefault="00B47424" w:rsidP="00B474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424">
        <w:rPr>
          <w:rFonts w:ascii="Times New Roman" w:eastAsia="Calibri" w:hAnsi="Times New Roman" w:cs="Times New Roman"/>
          <w:b/>
          <w:sz w:val="24"/>
          <w:szCs w:val="24"/>
        </w:rPr>
        <w:t>Оборудование для класса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  <w:gridCol w:w="5244"/>
      </w:tblGrid>
      <w:tr w:rsidR="00B47424" w:rsidRPr="00B47424" w:rsidTr="00BA0B3F">
        <w:tc>
          <w:tcPr>
            <w:tcW w:w="5812" w:type="dxa"/>
          </w:tcPr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1.Ученические столы с комплектами стульев</w:t>
            </w:r>
          </w:p>
          <w:p w:rsidR="00B47424" w:rsidRPr="00B47424" w:rsidRDefault="00B47424" w:rsidP="00B474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2.Шкафы для хранения дидактических материалов и пособий</w:t>
            </w:r>
          </w:p>
        </w:tc>
        <w:tc>
          <w:tcPr>
            <w:tcW w:w="4253" w:type="dxa"/>
          </w:tcPr>
          <w:p w:rsidR="00B47424" w:rsidRPr="00B47424" w:rsidRDefault="00B47424" w:rsidP="00B47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24">
              <w:rPr>
                <w:rFonts w:ascii="Times New Roman" w:eastAsia="Calibri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5244" w:type="dxa"/>
          </w:tcPr>
          <w:p w:rsidR="00B47424" w:rsidRPr="00B47424" w:rsidRDefault="00B47424" w:rsidP="00B4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47424" w:rsidRPr="00B47424" w:rsidRDefault="00B47424" w:rsidP="00B47424">
      <w:pPr>
        <w:rPr>
          <w:rFonts w:ascii="Times New Roman" w:hAnsi="Times New Roman" w:cs="Times New Roman"/>
          <w:sz w:val="24"/>
          <w:szCs w:val="24"/>
        </w:rPr>
      </w:pPr>
    </w:p>
    <w:sectPr w:rsidR="00B47424" w:rsidRPr="00B47424" w:rsidSect="00B47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4A5"/>
    <w:multiLevelType w:val="hybridMultilevel"/>
    <w:tmpl w:val="140E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B2D5C"/>
    <w:multiLevelType w:val="hybridMultilevel"/>
    <w:tmpl w:val="A212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4"/>
    <w:rsid w:val="00730514"/>
    <w:rsid w:val="00831B9B"/>
    <w:rsid w:val="00B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24"/>
    <w:pPr>
      <w:ind w:left="720"/>
      <w:contextualSpacing/>
    </w:pPr>
  </w:style>
  <w:style w:type="table" w:styleId="a4">
    <w:name w:val="Table Grid"/>
    <w:basedOn w:val="a1"/>
    <w:uiPriority w:val="59"/>
    <w:rsid w:val="00B4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24"/>
    <w:pPr>
      <w:ind w:left="720"/>
      <w:contextualSpacing/>
    </w:pPr>
  </w:style>
  <w:style w:type="table" w:styleId="a4">
    <w:name w:val="Table Grid"/>
    <w:basedOn w:val="a1"/>
    <w:uiPriority w:val="59"/>
    <w:rsid w:val="00B4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2015-10-05T18:14:00Z</dcterms:created>
  <dcterms:modified xsi:type="dcterms:W3CDTF">2015-10-05T18:29:00Z</dcterms:modified>
</cp:coreProperties>
</file>