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03" w:rsidRDefault="00E26B03" w:rsidP="00E26B03">
      <w:pPr>
        <w:jc w:val="center"/>
        <w:rPr>
          <w:b/>
          <w:sz w:val="72"/>
          <w:szCs w:val="72"/>
        </w:rPr>
      </w:pPr>
    </w:p>
    <w:p w:rsidR="00E26B03" w:rsidRDefault="00E26B03" w:rsidP="00E26B03">
      <w:pPr>
        <w:jc w:val="center"/>
        <w:rPr>
          <w:b/>
          <w:sz w:val="72"/>
          <w:szCs w:val="72"/>
        </w:rPr>
      </w:pPr>
    </w:p>
    <w:p w:rsidR="00E26B03" w:rsidRDefault="00E26B03" w:rsidP="00E26B03">
      <w:pPr>
        <w:jc w:val="center"/>
        <w:rPr>
          <w:b/>
          <w:sz w:val="72"/>
          <w:szCs w:val="72"/>
        </w:rPr>
      </w:pPr>
    </w:p>
    <w:p w:rsidR="00E26B03" w:rsidRDefault="00E26B03" w:rsidP="00E26B03">
      <w:pPr>
        <w:jc w:val="center"/>
        <w:rPr>
          <w:b/>
          <w:sz w:val="72"/>
          <w:szCs w:val="72"/>
        </w:rPr>
      </w:pPr>
    </w:p>
    <w:p w:rsidR="001F60F7" w:rsidRPr="00E26B03" w:rsidRDefault="00E26B03" w:rsidP="00E26B03">
      <w:pPr>
        <w:jc w:val="center"/>
        <w:rPr>
          <w:b/>
          <w:sz w:val="72"/>
          <w:szCs w:val="72"/>
        </w:rPr>
      </w:pPr>
      <w:r w:rsidRPr="00E26B03">
        <w:rPr>
          <w:b/>
          <w:sz w:val="72"/>
          <w:szCs w:val="72"/>
        </w:rPr>
        <w:t>Тема</w:t>
      </w:r>
    </w:p>
    <w:p w:rsidR="00E26B03" w:rsidRDefault="00E26B03" w:rsidP="00E26B03">
      <w:pPr>
        <w:jc w:val="center"/>
        <w:rPr>
          <w:b/>
          <w:sz w:val="72"/>
          <w:szCs w:val="72"/>
        </w:rPr>
      </w:pPr>
      <w:r w:rsidRPr="00E26B03">
        <w:rPr>
          <w:b/>
          <w:sz w:val="72"/>
          <w:szCs w:val="72"/>
        </w:rPr>
        <w:t>«Эмоции и поведение»</w:t>
      </w:r>
    </w:p>
    <w:p w:rsidR="00E26B03" w:rsidRDefault="00E26B03" w:rsidP="00E26B03">
      <w:pPr>
        <w:jc w:val="center"/>
        <w:rPr>
          <w:b/>
          <w:sz w:val="72"/>
          <w:szCs w:val="72"/>
        </w:rPr>
      </w:pPr>
    </w:p>
    <w:p w:rsidR="00E26B03" w:rsidRDefault="00E26B03" w:rsidP="00E26B03">
      <w:pPr>
        <w:jc w:val="center"/>
        <w:rPr>
          <w:b/>
          <w:sz w:val="72"/>
          <w:szCs w:val="72"/>
        </w:rPr>
      </w:pPr>
    </w:p>
    <w:p w:rsidR="00E26B03" w:rsidRDefault="00673AB9" w:rsidP="00E26B03">
      <w:pPr>
        <w:jc w:val="center"/>
        <w:rPr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4665133" cy="3505289"/>
            <wp:effectExtent l="0" t="0" r="2540" b="0"/>
            <wp:docPr id="1" name="Рисунок 1" descr="http://ladysovety.ru/wp-content/uploads/2015/01/agressivnoe-povedenie-detej-doshkolnogo-vozr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dysovety.ru/wp-content/uploads/2015/01/agressivnoe-povedenie-detej-doshkolnogo-vozras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528" cy="350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03" w:rsidRDefault="00E26B03" w:rsidP="00E26B03">
      <w:pPr>
        <w:jc w:val="center"/>
        <w:rPr>
          <w:b/>
          <w:sz w:val="72"/>
          <w:szCs w:val="72"/>
        </w:rPr>
      </w:pPr>
    </w:p>
    <w:p w:rsidR="00E26B03" w:rsidRDefault="00E26B03" w:rsidP="00E26B03">
      <w:pPr>
        <w:jc w:val="center"/>
        <w:rPr>
          <w:b/>
          <w:sz w:val="72"/>
          <w:szCs w:val="72"/>
        </w:rPr>
      </w:pPr>
    </w:p>
    <w:p w:rsidR="00673AB9" w:rsidRDefault="00673AB9" w:rsidP="00673AB9">
      <w:pPr>
        <w:spacing w:before="240"/>
        <w:ind w:firstLine="567"/>
        <w:jc w:val="center"/>
        <w:rPr>
          <w:b/>
          <w:sz w:val="28"/>
          <w:szCs w:val="28"/>
        </w:rPr>
      </w:pPr>
    </w:p>
    <w:p w:rsidR="00E26B03" w:rsidRPr="00673AB9" w:rsidRDefault="00E26B03" w:rsidP="00673AB9">
      <w:pPr>
        <w:spacing w:before="240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73AB9">
        <w:rPr>
          <w:b/>
          <w:sz w:val="28"/>
          <w:szCs w:val="28"/>
        </w:rPr>
        <w:lastRenderedPageBreak/>
        <w:t>Тема: «Эмоции и поведение»</w:t>
      </w:r>
    </w:p>
    <w:p w:rsidR="00E26B03" w:rsidRDefault="00E26B03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Цели: расширить и уточнить эмоциональные представления детей; коррекция мышления на основе упражнения в классификации.</w:t>
      </w:r>
    </w:p>
    <w:p w:rsidR="00E26B03" w:rsidRDefault="00E26B03" w:rsidP="00673AB9">
      <w:pPr>
        <w:spacing w:before="240"/>
        <w:ind w:firstLine="567"/>
        <w:rPr>
          <w:sz w:val="28"/>
          <w:szCs w:val="28"/>
        </w:rPr>
      </w:pPr>
    </w:p>
    <w:p w:rsidR="00E26B03" w:rsidRDefault="00E26B03" w:rsidP="00673AB9">
      <w:pPr>
        <w:spacing w:before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26B03" w:rsidRDefault="00E26B03" w:rsidP="00673AB9">
      <w:pPr>
        <w:pStyle w:val="a3"/>
        <w:numPr>
          <w:ilvl w:val="0"/>
          <w:numId w:val="2"/>
        </w:num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E26B03" w:rsidRDefault="00E26B03" w:rsidP="00673AB9">
      <w:pPr>
        <w:spacing w:before="240"/>
        <w:ind w:left="567"/>
        <w:rPr>
          <w:sz w:val="28"/>
          <w:szCs w:val="28"/>
        </w:rPr>
      </w:pPr>
      <w:r>
        <w:rPr>
          <w:sz w:val="28"/>
          <w:szCs w:val="28"/>
        </w:rPr>
        <w:t>Упражнение на классификацию.</w:t>
      </w:r>
    </w:p>
    <w:p w:rsidR="00E26B03" w:rsidRDefault="00E26B03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столе стоят серии предметных игрушек (свинья, шкаф, лошадь, собака, кошка, стул, стол, диван, лиса, корова).</w:t>
      </w:r>
      <w:proofErr w:type="gramEnd"/>
      <w:r>
        <w:rPr>
          <w:sz w:val="28"/>
          <w:szCs w:val="28"/>
        </w:rPr>
        <w:t xml:space="preserve"> Воспитатель предлагает детям разложить игрушки по группам.</w:t>
      </w:r>
    </w:p>
    <w:p w:rsidR="00E26B03" w:rsidRDefault="00E26B03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Инструкция: «Рассмотрите игрушки, разложите их по группам и назовите эти группы». (Животные, мебель).</w:t>
      </w:r>
    </w:p>
    <w:p w:rsidR="00E26B03" w:rsidRDefault="00E26B03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- Какие чувства у  вас вызывают животные? Мебель?</w:t>
      </w:r>
    </w:p>
    <w:p w:rsidR="00E26B03" w:rsidRDefault="00E26B03" w:rsidP="00673AB9">
      <w:pPr>
        <w:spacing w:before="24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часть.</w:t>
      </w:r>
    </w:p>
    <w:p w:rsidR="00B10FA1" w:rsidRDefault="00B10FA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Упражнения в эмоциональном реагировании.</w:t>
      </w:r>
    </w:p>
    <w:p w:rsidR="00B10FA1" w:rsidRDefault="00B10FA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- Откройте конверт и изобразите, что вы испытываете.</w:t>
      </w:r>
    </w:p>
    <w:p w:rsidR="00B10FA1" w:rsidRDefault="00B10FA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- Исправьте эту ситуацию.</w:t>
      </w:r>
    </w:p>
    <w:p w:rsidR="00B10FA1" w:rsidRDefault="00B10FA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- Назови животное и изобрази его: как ходит, говорит, повадки…</w:t>
      </w:r>
    </w:p>
    <w:p w:rsidR="00B10FA1" w:rsidRDefault="00B10FA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Каждому воспитаннику дают по два конверта. В одном конверте лежат картинки с изображением животных (пять домашних и два диких), у которых вырезаны мордочки.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другом</w:t>
      </w:r>
      <w:proofErr w:type="gramEnd"/>
      <w:r>
        <w:rPr>
          <w:sz w:val="28"/>
          <w:szCs w:val="28"/>
        </w:rPr>
        <w:t xml:space="preserve"> – мордочки к этим животным.</w:t>
      </w:r>
    </w:p>
    <w:p w:rsidR="00B10FA1" w:rsidRDefault="00B10FA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Инструкция: «Возьми конверт, лежащий справа, открой его, рассмотри картинки. Теперь возьми конверт, лежащий слева от тебя, открой его, подбери мордочку к каждому животному и вставь ее на место. Назови животных, изобрази их».</w:t>
      </w:r>
    </w:p>
    <w:p w:rsidR="00B10FA1" w:rsidRDefault="00B10FA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Упражнение детей в сознательном управлении своими эмоциями.</w:t>
      </w:r>
    </w:p>
    <w:p w:rsidR="00B10FA1" w:rsidRDefault="00B10FA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- Ребята, вы наблюдали когда-нибудь, как ведут себя животные? Сейчас давайте встанем к зеркалу и представим</w:t>
      </w:r>
      <w:r w:rsidR="00454B01">
        <w:rPr>
          <w:sz w:val="28"/>
          <w:szCs w:val="28"/>
        </w:rPr>
        <w:t xml:space="preserve"> себя кошкой, за которой бежит собака.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- А сейчас представим, что мы с вами веселые котята (грустные, игривые, злые и т.д.).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- Ребята, давайте встанем в круг! А сейчас один ребенок будет нам показывать какое-нибудь домашнее животное, а мы с вами должны угадать его и показать свое эмоциональное отношение к этому животному.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3. Закрепление.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а) У каждого на столе лежат сюжетные картинки: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Лошадь грызет кость.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Собака ест сено.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Свинья пьет молоко.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Инструкция: « Рассмотри картинки и скажи, что на этих картинках изображено неправильно».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б) Нарисуй красками свое настроение.</w:t>
      </w:r>
    </w:p>
    <w:p w:rsidR="00454B01" w:rsidRDefault="00454B01" w:rsidP="00673AB9">
      <w:pPr>
        <w:spacing w:before="24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 Итог.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Заключительное слово воспитателя:</w:t>
      </w:r>
    </w:p>
    <w:p w:rsid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Человек – это очень эмоциональное существо, которое проявляет свои чувства через мимику лица, движения рук, тела, голосом. Всегда приятно, когда тебе улыбаются, рады, весело настроены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так трудно, когда человек мрачен.</w:t>
      </w:r>
    </w:p>
    <w:p w:rsidR="00454B01" w:rsidRPr="00454B01" w:rsidRDefault="00454B01" w:rsidP="00673AB9">
      <w:pPr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>Сегодня на занятии я увидела, как вы умеете быть веселыми, радостными, кого вы умеете жалеть и кому сострадать.</w:t>
      </w:r>
    </w:p>
    <w:p w:rsidR="00E26B03" w:rsidRPr="00E26B03" w:rsidRDefault="00E26B03" w:rsidP="00673AB9">
      <w:pPr>
        <w:spacing w:before="240"/>
        <w:rPr>
          <w:sz w:val="28"/>
          <w:szCs w:val="28"/>
        </w:rPr>
      </w:pPr>
    </w:p>
    <w:p w:rsidR="00E26B03" w:rsidRPr="00E26B03" w:rsidRDefault="00E26B03" w:rsidP="00673AB9">
      <w:pPr>
        <w:spacing w:before="240"/>
        <w:rPr>
          <w:sz w:val="28"/>
          <w:szCs w:val="28"/>
        </w:rPr>
      </w:pPr>
    </w:p>
    <w:p w:rsidR="00E26B03" w:rsidRDefault="00E26B03" w:rsidP="00673AB9">
      <w:pPr>
        <w:spacing w:before="240"/>
        <w:rPr>
          <w:sz w:val="28"/>
          <w:szCs w:val="28"/>
        </w:rPr>
      </w:pPr>
    </w:p>
    <w:p w:rsidR="00E26B03" w:rsidRPr="00E26B03" w:rsidRDefault="00E26B03" w:rsidP="00673AB9">
      <w:pPr>
        <w:spacing w:before="240"/>
        <w:rPr>
          <w:sz w:val="28"/>
          <w:szCs w:val="28"/>
        </w:rPr>
      </w:pPr>
    </w:p>
    <w:sectPr w:rsidR="00E26B03" w:rsidRPr="00E2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B83"/>
    <w:multiLevelType w:val="hybridMultilevel"/>
    <w:tmpl w:val="289AF1BA"/>
    <w:lvl w:ilvl="0" w:tplc="19CE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841179"/>
    <w:multiLevelType w:val="hybridMultilevel"/>
    <w:tmpl w:val="EF58AF0E"/>
    <w:lvl w:ilvl="0" w:tplc="B1CEA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C1"/>
    <w:rsid w:val="000B7053"/>
    <w:rsid w:val="001C67D8"/>
    <w:rsid w:val="001F60F7"/>
    <w:rsid w:val="00454B01"/>
    <w:rsid w:val="0058041F"/>
    <w:rsid w:val="005A7CC1"/>
    <w:rsid w:val="00673AB9"/>
    <w:rsid w:val="007514C0"/>
    <w:rsid w:val="00834925"/>
    <w:rsid w:val="00881187"/>
    <w:rsid w:val="008E3F3B"/>
    <w:rsid w:val="008F566C"/>
    <w:rsid w:val="00A06379"/>
    <w:rsid w:val="00A10AFF"/>
    <w:rsid w:val="00A479D7"/>
    <w:rsid w:val="00B10FA1"/>
    <w:rsid w:val="00E2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03"/>
    <w:pPr>
      <w:ind w:left="720"/>
      <w:contextualSpacing/>
    </w:pPr>
  </w:style>
  <w:style w:type="paragraph" w:styleId="a4">
    <w:name w:val="Balloon Text"/>
    <w:basedOn w:val="a"/>
    <w:link w:val="a5"/>
    <w:rsid w:val="00673A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03"/>
    <w:pPr>
      <w:ind w:left="720"/>
      <w:contextualSpacing/>
    </w:pPr>
  </w:style>
  <w:style w:type="paragraph" w:styleId="a4">
    <w:name w:val="Balloon Text"/>
    <w:basedOn w:val="a"/>
    <w:link w:val="a5"/>
    <w:rsid w:val="00673A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2015-10-10T03:27:00Z</dcterms:created>
  <dcterms:modified xsi:type="dcterms:W3CDTF">2015-10-10T04:02:00Z</dcterms:modified>
</cp:coreProperties>
</file>