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F4" w:rsidRPr="003E4767" w:rsidRDefault="00AE7EF4" w:rsidP="00AE7EF4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36"/>
          <w:szCs w:val="36"/>
        </w:rPr>
      </w:pPr>
      <w:bookmarkStart w:id="0" w:name="_GoBack"/>
      <w:r w:rsidRPr="003E4767">
        <w:rPr>
          <w:rFonts w:ascii="Trebuchet MS" w:hAnsi="Trebuchet MS"/>
          <w:color w:val="601802"/>
          <w:sz w:val="36"/>
          <w:szCs w:val="36"/>
        </w:rPr>
        <w:t>Клубный час в ГПД на тему «Рассказы о лете</w:t>
      </w:r>
      <w:bookmarkEnd w:id="0"/>
      <w:r w:rsidRPr="003E4767">
        <w:rPr>
          <w:rFonts w:ascii="Trebuchet MS" w:hAnsi="Trebuchet MS"/>
          <w:color w:val="601802"/>
          <w:sz w:val="36"/>
          <w:szCs w:val="36"/>
        </w:rPr>
        <w:t>»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Цели: познакомиться с детьми, посещающими группу продленного дня; обменяться летними впечатлениями.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Ход мероприятия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(Беседа о лете обычно проводится в первый день встречи детей в группе продленного дня. Дети делятся своими впечатлениями, показывают снимки, интересные находки, коллекции камней или ракушек.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Воспитатель начинает беседу с чтения стихотворения.)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Сентябрь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Промчалось лето красное,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Веселое и вольное.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Настало время классное,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Дворовое и школьное.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Немножечко дождливое,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Холодное и стужное,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Но все-таки счастливое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И очень-очень дружное.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А. Усачев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Лето дарило всем солнечное тепло, веселые летние развлечения, игры, затеи. Кто-то из вас побывал в новых местах, видел что-то необычное. Сегодня мы с вами поделимся впечатлениями, которые подарило вам лето.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(Выступления детей. После рассказов проводятся игры. Одна из них позволит познакомиться с теми детьми, которые в этом году впервые пришли в группу продленного дня.)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Игра «Кто следующий?»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Дети садятся по кругу. Начинает ведущий, который называет свое имя. Следующий ученик, сидящий справа от ведущего, повторяет имя ведущего и называет свое. Каждый следующий участник игры должен называть все имена, прозвучавшие до него, и добавлять свое. Заканчивается игра на ведущем, который повторяет все имена игроков.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Игра «Веселые шаги»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Дети строятся цепочкой, впереди — ведущий. Он ведет цепочку детей, все время меняя направление. Передвигаться нужно «веселыми шагами» (с подскоками, на полусогнутых ногах, имитируя полет птиц, движение поезда и др.).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Игра «Путешествие»</w:t>
      </w:r>
    </w:p>
    <w:p w:rsidR="00AE7EF4" w:rsidRPr="003E4767" w:rsidRDefault="00AE7EF4" w:rsidP="00AE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3E4767">
        <w:rPr>
          <w:rFonts w:ascii="Arial" w:hAnsi="Arial" w:cs="Arial"/>
          <w:color w:val="000000"/>
          <w:sz w:val="28"/>
          <w:szCs w:val="28"/>
        </w:rPr>
        <w:t>Дети, объединившись в группы по два-три человека, договариваются, куда они «поедут»: в зоопарк, планетарий, лес, в другой город, в другую страну и т. д. Затем школьники рассказывают об «увиденном» ими в воображаемом путешествии.</w:t>
      </w:r>
    </w:p>
    <w:p w:rsidR="0087490B" w:rsidRDefault="0087490B"/>
    <w:sectPr w:rsidR="008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4"/>
    <w:rsid w:val="0087490B"/>
    <w:rsid w:val="00A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A330-64FF-4E3A-AB49-E7FCF15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E7EF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EF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AE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EF4"/>
    <w:rPr>
      <w:b/>
      <w:bCs/>
    </w:rPr>
  </w:style>
  <w:style w:type="character" w:styleId="a5">
    <w:name w:val="Emphasis"/>
    <w:basedOn w:val="a0"/>
    <w:uiPriority w:val="20"/>
    <w:qFormat/>
    <w:rsid w:val="00AE7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2015-10-12T18:15:00Z</dcterms:created>
  <dcterms:modified xsi:type="dcterms:W3CDTF">2015-10-12T18:20:00Z</dcterms:modified>
</cp:coreProperties>
</file>