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1C" w:rsidRPr="00924F1C" w:rsidRDefault="008A7839" w:rsidP="00414D70">
      <w:pPr>
        <w:rPr>
          <w:color w:val="002060"/>
        </w:rPr>
      </w:pPr>
      <w:r w:rsidRPr="00924F1C">
        <w:rPr>
          <w:color w:val="002060"/>
          <w:sz w:val="28"/>
          <w:szCs w:val="28"/>
        </w:rPr>
        <w:t>10</w:t>
      </w:r>
      <w:r w:rsidRPr="00924F1C">
        <w:rPr>
          <w:color w:val="002060"/>
        </w:rPr>
        <w:t xml:space="preserve"> класс </w:t>
      </w:r>
      <w:r w:rsidRPr="00924F1C">
        <w:rPr>
          <w:b/>
          <w:color w:val="002060"/>
        </w:rPr>
        <w:t>алгебра</w:t>
      </w:r>
      <w:r w:rsidRPr="00924F1C">
        <w:rPr>
          <w:color w:val="002060"/>
        </w:rPr>
        <w:t xml:space="preserve"> лист </w:t>
      </w:r>
      <w:r w:rsidRPr="00924F1C">
        <w:rPr>
          <w:b/>
          <w:color w:val="002060"/>
        </w:rPr>
        <w:t>№6</w:t>
      </w:r>
      <w:r w:rsidRPr="00924F1C">
        <w:rPr>
          <w:color w:val="002060"/>
        </w:rPr>
        <w:t xml:space="preserve"> </w:t>
      </w:r>
      <w:r w:rsidR="00773C0B" w:rsidRPr="00924F1C">
        <w:rPr>
          <w:color w:val="002060"/>
        </w:rPr>
        <w:tab/>
      </w:r>
    </w:p>
    <w:p w:rsidR="00492F31" w:rsidRDefault="008A7839" w:rsidP="00924F1C">
      <w:pPr>
        <w:jc w:val="center"/>
        <w:rPr>
          <w:b/>
          <w:i/>
          <w:color w:val="FF0000"/>
          <w:sz w:val="28"/>
          <w:szCs w:val="28"/>
        </w:rPr>
      </w:pPr>
      <w:r w:rsidRPr="00924F1C">
        <w:rPr>
          <w:b/>
          <w:i/>
          <w:color w:val="FF0000"/>
          <w:sz w:val="28"/>
          <w:szCs w:val="28"/>
        </w:rPr>
        <w:t>тема: ИРРАЦИОНАЛЬНЫЕ УРАВНЕНИЯ И НЕРАВЕНСТВА.</w:t>
      </w:r>
    </w:p>
    <w:p w:rsidR="00924F1C" w:rsidRPr="00924F1C" w:rsidRDefault="00924F1C" w:rsidP="00924F1C">
      <w:pPr>
        <w:jc w:val="center"/>
        <w:rPr>
          <w:b/>
          <w:i/>
          <w:color w:val="FF0000"/>
          <w:sz w:val="28"/>
          <w:szCs w:val="28"/>
        </w:rPr>
      </w:pPr>
    </w:p>
    <w:p w:rsidR="008A7839" w:rsidRDefault="008A7839" w:rsidP="00924F1C">
      <w:pPr>
        <w:ind w:firstLine="708"/>
        <w:rPr>
          <w:color w:val="002060"/>
        </w:rPr>
      </w:pPr>
      <w:r w:rsidRPr="00924F1C">
        <w:rPr>
          <w:color w:val="002060"/>
          <w:highlight w:val="yellow"/>
        </w:rPr>
        <w:t xml:space="preserve">Уравнение называется </w:t>
      </w:r>
      <w:proofErr w:type="gramStart"/>
      <w:r w:rsidRPr="00924F1C">
        <w:rPr>
          <w:color w:val="002060"/>
          <w:highlight w:val="yellow"/>
        </w:rPr>
        <w:t>иррациональным</w:t>
      </w:r>
      <w:proofErr w:type="gramEnd"/>
      <w:r w:rsidRPr="00924F1C">
        <w:rPr>
          <w:color w:val="002060"/>
          <w:highlight w:val="yellow"/>
        </w:rPr>
        <w:t xml:space="preserve">  если неизвестное находится  под знаком корня.</w:t>
      </w:r>
      <w:r w:rsidR="00213A03" w:rsidRPr="00924F1C">
        <w:rPr>
          <w:color w:val="002060"/>
          <w:highlight w:val="yellow"/>
        </w:rPr>
        <w:t xml:space="preserve"> </w:t>
      </w:r>
      <w:r w:rsidRPr="00924F1C">
        <w:rPr>
          <w:color w:val="002060"/>
          <w:highlight w:val="yellow"/>
        </w:rPr>
        <w:t>Решение любого иррационального  уравнения состоит из трех часте</w:t>
      </w:r>
      <w:r w:rsidRPr="00924F1C">
        <w:rPr>
          <w:color w:val="002060"/>
        </w:rPr>
        <w:t>й:</w:t>
      </w:r>
    </w:p>
    <w:p w:rsidR="00F266E2" w:rsidRPr="00924F1C" w:rsidRDefault="00F266E2" w:rsidP="00924F1C">
      <w:pPr>
        <w:ind w:firstLine="708"/>
        <w:rPr>
          <w:color w:val="002060"/>
        </w:rPr>
      </w:pPr>
    </w:p>
    <w:p w:rsidR="008A7839" w:rsidRPr="00F266E2" w:rsidRDefault="008A7839" w:rsidP="00414D70">
      <w:pPr>
        <w:rPr>
          <w:color w:val="FFC000"/>
        </w:rPr>
      </w:pPr>
      <w:r w:rsidRPr="00F266E2">
        <w:rPr>
          <w:color w:val="FFC000"/>
        </w:rPr>
        <w:t>1</w:t>
      </w:r>
      <w:r w:rsidR="00F266E2">
        <w:rPr>
          <w:color w:val="FFC000"/>
        </w:rPr>
        <w:t xml:space="preserve">)   </w:t>
      </w:r>
      <w:r w:rsidRPr="00F266E2">
        <w:rPr>
          <w:color w:val="FFC000"/>
        </w:rPr>
        <w:t xml:space="preserve">Найти ОДЗ. </w:t>
      </w:r>
    </w:p>
    <w:p w:rsidR="008A7839" w:rsidRPr="00F266E2" w:rsidRDefault="008A7839" w:rsidP="00414D70">
      <w:pPr>
        <w:rPr>
          <w:color w:val="FFC000"/>
        </w:rPr>
      </w:pPr>
      <w:r w:rsidRPr="00F266E2">
        <w:rPr>
          <w:color w:val="FFC000"/>
        </w:rPr>
        <w:t>2)</w:t>
      </w:r>
      <w:r w:rsidR="00F266E2">
        <w:rPr>
          <w:color w:val="FFC000"/>
        </w:rPr>
        <w:t xml:space="preserve"> </w:t>
      </w:r>
      <w:r w:rsidRPr="00F266E2">
        <w:rPr>
          <w:color w:val="FFC000"/>
        </w:rPr>
        <w:t>Решить уравнение соответствующим способом.</w:t>
      </w:r>
      <w:r w:rsidR="00BF64F0" w:rsidRPr="00F266E2">
        <w:rPr>
          <w:color w:val="FFC000"/>
        </w:rPr>
        <w:t xml:space="preserve"> Чаще всего возведением обеих</w:t>
      </w:r>
      <w:r w:rsidR="00C93275" w:rsidRPr="00F266E2">
        <w:rPr>
          <w:color w:val="FFC000"/>
        </w:rPr>
        <w:t xml:space="preserve"> частей </w:t>
      </w:r>
      <w:r w:rsidR="00F266E2">
        <w:rPr>
          <w:color w:val="FFC000"/>
        </w:rPr>
        <w:t xml:space="preserve">    </w:t>
      </w:r>
      <w:r w:rsidR="00C93275" w:rsidRPr="00F266E2">
        <w:rPr>
          <w:color w:val="FFC000"/>
        </w:rPr>
        <w:t>иррационального  уравнения в квадрат.</w:t>
      </w:r>
    </w:p>
    <w:p w:rsidR="008A7839" w:rsidRPr="00F266E2" w:rsidRDefault="008A7839" w:rsidP="00414D70">
      <w:pPr>
        <w:rPr>
          <w:color w:val="FFC000"/>
        </w:rPr>
      </w:pPr>
      <w:r w:rsidRPr="00F266E2">
        <w:rPr>
          <w:color w:val="FFC000"/>
        </w:rPr>
        <w:t>3)</w:t>
      </w:r>
      <w:r w:rsidR="00F266E2">
        <w:rPr>
          <w:color w:val="FFC000"/>
        </w:rPr>
        <w:t xml:space="preserve">   </w:t>
      </w:r>
      <w:r w:rsidRPr="00F266E2">
        <w:rPr>
          <w:color w:val="FFC000"/>
        </w:rPr>
        <w:t>Сделать письменно проверку и записать ответ.</w:t>
      </w:r>
    </w:p>
    <w:p w:rsidR="00BF64F0" w:rsidRPr="00F266E2" w:rsidRDefault="00BF64F0" w:rsidP="00414D70">
      <w:pPr>
        <w:rPr>
          <w:color w:val="FFC000"/>
        </w:rPr>
      </w:pPr>
    </w:p>
    <w:p w:rsidR="00213A03" w:rsidRPr="00924F1C" w:rsidRDefault="008A7839" w:rsidP="00414D70">
      <w:pPr>
        <w:rPr>
          <w:rFonts w:eastAsiaTheme="minorEastAsia"/>
          <w:color w:val="002060"/>
        </w:rPr>
      </w:pPr>
      <w:r w:rsidRPr="00F266E2">
        <w:t xml:space="preserve">При решении </w:t>
      </w:r>
      <w:r w:rsidRPr="00EB6E3A">
        <w:rPr>
          <w:sz w:val="32"/>
          <w:szCs w:val="32"/>
        </w:rPr>
        <w:t>иррациональных уравнений</w:t>
      </w:r>
      <w:r w:rsidRPr="00F266E2">
        <w:t xml:space="preserve"> с квадратными корнями рассматривают только</w:t>
      </w:r>
      <w:r w:rsidRPr="00924F1C">
        <w:rPr>
          <w:color w:val="002060"/>
        </w:rPr>
        <w:t xml:space="preserve"> арифметическое значение корня, то есть положительное значение </w:t>
      </w:r>
      <w:proofErr w:type="gramStart"/>
      <w:r w:rsidRPr="00924F1C">
        <w:rPr>
          <w:color w:val="002060"/>
        </w:rPr>
        <w:t>корня</w:t>
      </w:r>
      <w:proofErr w:type="gramEnd"/>
      <w:r w:rsidR="0031709F" w:rsidRPr="00924F1C">
        <w:rPr>
          <w:color w:val="002060"/>
        </w:rPr>
        <w:t xml:space="preserve"> например: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hAnsi="Cambria Math"/>
                <w:color w:val="002060"/>
              </w:rPr>
              <m:t>49</m:t>
            </m:r>
          </m:e>
        </m:rad>
      </m:oMath>
      <w:r w:rsidR="0031709F" w:rsidRPr="00924F1C">
        <w:rPr>
          <w:color w:val="002060"/>
        </w:rPr>
        <w:t xml:space="preserve">=7 , </w:t>
      </w:r>
      <m:oMath>
        <m:rad>
          <m:radPr>
            <m:ctrlPr>
              <w:rPr>
                <w:rFonts w:ascii="Cambria Math" w:hAnsi="Cambria Math"/>
                <w:i/>
                <w:color w:val="002060"/>
              </w:rPr>
            </m:ctrlPr>
          </m:radPr>
          <m:deg>
            <m:r>
              <w:rPr>
                <w:rFonts w:ascii="Cambria Math" w:hAnsi="Cambria Math"/>
                <w:color w:val="002060"/>
              </w:rPr>
              <m:t>4</m:t>
            </m:r>
          </m:deg>
          <m:e>
            <m:r>
              <w:rPr>
                <w:rFonts w:ascii="Cambria Math" w:hAnsi="Cambria Math"/>
                <w:color w:val="002060"/>
              </w:rPr>
              <m:t>16</m:t>
            </m:r>
          </m:e>
        </m:rad>
      </m:oMath>
      <w:r w:rsidR="0031709F" w:rsidRPr="00924F1C">
        <w:rPr>
          <w:rFonts w:eastAsiaTheme="minorEastAsia"/>
          <w:color w:val="002060"/>
        </w:rPr>
        <w:t xml:space="preserve">=2 ,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2060"/>
                  </w:rPr>
                  <m:t>(1-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2060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eastAsiaTheme="minorEastAsia" w:hAnsi="Cambria Math"/>
                    <w:color w:val="002060"/>
                  </w:rPr>
                  <m:t>2</m:t>
                </m:r>
              </m:sup>
            </m:sSup>
          </m:e>
        </m:rad>
      </m:oMath>
      <w:r w:rsidR="0031709F" w:rsidRPr="00924F1C">
        <w:rPr>
          <w:rFonts w:eastAsiaTheme="minorEastAsia"/>
          <w:color w:val="002060"/>
        </w:rPr>
        <w:t xml:space="preserve">  =│</w:t>
      </w:r>
      <w:r w:rsidR="00213A03" w:rsidRPr="00924F1C">
        <w:rPr>
          <w:rFonts w:eastAsiaTheme="minorEastAsia"/>
          <w:color w:val="002060"/>
        </w:rPr>
        <w:t>1-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</w:rPr>
              <m:t>3</m:t>
            </m:r>
          </m:e>
        </m:rad>
      </m:oMath>
      <w:r w:rsidR="0031709F" w:rsidRPr="00924F1C">
        <w:rPr>
          <w:rFonts w:eastAsiaTheme="minorEastAsia"/>
          <w:color w:val="002060"/>
        </w:rPr>
        <w:t xml:space="preserve"> </w:t>
      </w:r>
      <w:r w:rsidR="00213A03" w:rsidRPr="00924F1C">
        <w:rPr>
          <w:rFonts w:eastAsiaTheme="minorEastAsia"/>
          <w:color w:val="002060"/>
        </w:rPr>
        <w:t>│=</w:t>
      </w:r>
      <w:r w:rsidR="0031709F" w:rsidRPr="00924F1C">
        <w:rPr>
          <w:rFonts w:eastAsiaTheme="minorEastAsia"/>
          <w:color w:val="002060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</w:rPr>
              <m:t>3</m:t>
            </m:r>
          </m:e>
        </m:rad>
      </m:oMath>
      <w:r w:rsidR="0031709F" w:rsidRPr="00924F1C">
        <w:rPr>
          <w:rFonts w:eastAsiaTheme="minorEastAsia"/>
          <w:color w:val="002060"/>
        </w:rPr>
        <w:t xml:space="preserve"> </w:t>
      </w:r>
      <w:r w:rsidR="00213A03" w:rsidRPr="00924F1C">
        <w:rPr>
          <w:rFonts w:eastAsiaTheme="minorEastAsia"/>
          <w:color w:val="002060"/>
        </w:rPr>
        <w:t xml:space="preserve">-1 .  </w:t>
      </w:r>
    </w:p>
    <w:p w:rsidR="00213A03" w:rsidRPr="00924F1C" w:rsidRDefault="00213A03" w:rsidP="00414D70">
      <w:pPr>
        <w:rPr>
          <w:rFonts w:eastAsiaTheme="minorEastAsia"/>
          <w:color w:val="002060"/>
        </w:rPr>
      </w:pPr>
      <w:r w:rsidRPr="00924F1C">
        <w:rPr>
          <w:rFonts w:eastAsiaTheme="minorEastAsia"/>
          <w:color w:val="002060"/>
        </w:rPr>
        <w:t>Отрицательное значение квадратного корня считается невозможным и не рассматривается.</w:t>
      </w:r>
    </w:p>
    <w:p w:rsidR="00924F1C" w:rsidRDefault="00924F1C" w:rsidP="00414D70">
      <w:pPr>
        <w:rPr>
          <w:rFonts w:eastAsiaTheme="minorEastAsia"/>
          <w:color w:val="002060"/>
        </w:rPr>
      </w:pPr>
    </w:p>
    <w:p w:rsidR="00994554" w:rsidRPr="008E33A1" w:rsidRDefault="00213A03" w:rsidP="00924F1C">
      <w:pPr>
        <w:jc w:val="center"/>
        <w:rPr>
          <w:rFonts w:eastAsiaTheme="minorEastAsia"/>
          <w:b/>
          <w:color w:val="002060"/>
          <w:sz w:val="28"/>
          <w:szCs w:val="28"/>
        </w:rPr>
      </w:pPr>
      <w:r w:rsidRPr="00924F1C">
        <w:rPr>
          <w:rFonts w:eastAsiaTheme="minorEastAsia"/>
          <w:b/>
          <w:color w:val="002060"/>
          <w:sz w:val="28"/>
          <w:szCs w:val="28"/>
          <w:highlight w:val="cyan"/>
        </w:rPr>
        <w:t>ЗАКОН ЗАПИСИ ОДЗ:</w:t>
      </w:r>
    </w:p>
    <w:p w:rsidR="00BF64F0" w:rsidRPr="008E33A1" w:rsidRDefault="00BF64F0" w:rsidP="00924F1C">
      <w:pPr>
        <w:jc w:val="center"/>
        <w:rPr>
          <w:rFonts w:eastAsiaTheme="minorEastAsia"/>
          <w:b/>
          <w:color w:val="002060"/>
          <w:sz w:val="28"/>
          <w:szCs w:val="28"/>
        </w:rPr>
      </w:pPr>
    </w:p>
    <w:p w:rsidR="00213A03" w:rsidRPr="00924F1C" w:rsidRDefault="00213A03" w:rsidP="00994554">
      <w:pPr>
        <w:jc w:val="left"/>
        <w:rPr>
          <w:rFonts w:eastAsiaTheme="minorEastAsia"/>
          <w:i/>
          <w:color w:val="002060"/>
          <w:sz w:val="24"/>
          <w:szCs w:val="24"/>
        </w:rPr>
      </w:pPr>
      <w:r w:rsidRPr="00924F1C">
        <w:rPr>
          <w:rFonts w:eastAsiaTheme="minorEastAsia"/>
          <w:i/>
          <w:color w:val="002060"/>
          <w:sz w:val="24"/>
          <w:szCs w:val="24"/>
          <w:highlight w:val="yellow"/>
        </w:rPr>
        <w:t>1) знаменатель дроби не равен нулю</w:t>
      </w:r>
      <w:r w:rsidR="00414D70" w:rsidRPr="00924F1C">
        <w:rPr>
          <w:rFonts w:eastAsiaTheme="minorEastAsia"/>
          <w:i/>
          <w:color w:val="002060"/>
          <w:sz w:val="24"/>
          <w:szCs w:val="24"/>
          <w:highlight w:val="yellow"/>
        </w:rPr>
        <w:t xml:space="preserve"> </w:t>
      </w:r>
      <m:oMath>
        <m:r>
          <w:rPr>
            <w:rFonts w:ascii="Cambria Math" w:eastAsiaTheme="minorEastAsia" w:hAnsi="Cambria Math"/>
            <w:color w:val="002060"/>
            <w:sz w:val="24"/>
            <w:szCs w:val="24"/>
            <w:highlight w:val="yellow"/>
          </w:rPr>
          <m:t xml:space="preserve">‡0   </m:t>
        </m:r>
      </m:oMath>
      <w:r w:rsidR="0031709F" w:rsidRPr="00924F1C">
        <w:rPr>
          <w:rFonts w:eastAsiaTheme="minorEastAsia"/>
          <w:i/>
          <w:color w:val="002060"/>
          <w:sz w:val="24"/>
          <w:szCs w:val="24"/>
          <w:highlight w:val="yellow"/>
        </w:rPr>
        <w:t xml:space="preserve">     </w:t>
      </w:r>
    </w:p>
    <w:p w:rsidR="00924F1C" w:rsidRPr="00924F1C" w:rsidRDefault="00924F1C" w:rsidP="00414D70">
      <w:pPr>
        <w:rPr>
          <w:rFonts w:eastAsiaTheme="minorEastAsia"/>
          <w:i/>
          <w:color w:val="002060"/>
          <w:sz w:val="24"/>
          <w:szCs w:val="24"/>
        </w:rPr>
      </w:pPr>
      <w:r w:rsidRPr="00924F1C">
        <w:rPr>
          <w:rFonts w:eastAsiaTheme="minorEastAsia"/>
          <w:i/>
          <w:color w:val="002060"/>
          <w:sz w:val="24"/>
          <w:szCs w:val="24"/>
          <w:highlight w:val="yellow"/>
        </w:rPr>
        <w:t xml:space="preserve">2) то, что стоит внутри квадратного корня или корня четной степени </w:t>
      </w:r>
      <w:r w:rsidRPr="00BF64F0">
        <w:rPr>
          <w:rFonts w:ascii="Cambria Math" w:eastAsiaTheme="minorEastAsia" w:hAnsi="Cambria Math"/>
          <w:b/>
          <w:i/>
          <w:color w:val="002060"/>
          <w:sz w:val="28"/>
          <w:szCs w:val="28"/>
          <w:highlight w:val="yellow"/>
        </w:rPr>
        <w:t>≥</w:t>
      </w:r>
      <w:r w:rsidR="00BF64F0" w:rsidRPr="00BF64F0">
        <w:rPr>
          <w:rFonts w:ascii="Cambria Math" w:eastAsiaTheme="minorEastAsia" w:hAnsi="Cambria Math"/>
          <w:i/>
          <w:color w:val="002060"/>
          <w:sz w:val="24"/>
          <w:szCs w:val="24"/>
          <w:highlight w:val="yellow"/>
        </w:rPr>
        <w:t xml:space="preserve"> </w:t>
      </w:r>
      <w:r w:rsidRPr="00924F1C">
        <w:rPr>
          <w:rFonts w:eastAsiaTheme="minorEastAsia"/>
          <w:i/>
          <w:color w:val="002060"/>
          <w:sz w:val="24"/>
          <w:szCs w:val="24"/>
          <w:highlight w:val="yellow"/>
        </w:rPr>
        <w:t>0</w:t>
      </w:r>
    </w:p>
    <w:p w:rsidR="00C93275" w:rsidRPr="00924F1C" w:rsidRDefault="00C93275" w:rsidP="00414D70">
      <w:pPr>
        <w:rPr>
          <w:rFonts w:eastAsiaTheme="minorEastAsia"/>
          <w:color w:val="002060"/>
        </w:rPr>
      </w:pPr>
      <w:r w:rsidRPr="00924F1C">
        <w:rPr>
          <w:rFonts w:eastAsiaTheme="minorEastAsia"/>
          <w:color w:val="002060"/>
        </w:rPr>
        <w:t>Примечание.</w:t>
      </w:r>
    </w:p>
    <w:p w:rsidR="00C93275" w:rsidRPr="008E33A1" w:rsidRDefault="00C93275" w:rsidP="00414D70">
      <w:pPr>
        <w:rPr>
          <w:rFonts w:eastAsiaTheme="minorEastAsia"/>
          <w:color w:val="002060"/>
        </w:rPr>
      </w:pPr>
      <w:r w:rsidRPr="00924F1C">
        <w:rPr>
          <w:rFonts w:eastAsiaTheme="minorEastAsia"/>
          <w:color w:val="002060"/>
        </w:rPr>
        <w:t>Кубические корни и корни нечетной степени в ОДЗ не нуждаются.</w:t>
      </w:r>
    </w:p>
    <w:p w:rsidR="00BF64F0" w:rsidRPr="008E33A1" w:rsidRDefault="00BF64F0" w:rsidP="00414D70">
      <w:pPr>
        <w:rPr>
          <w:rFonts w:eastAsiaTheme="minorEastAsia"/>
          <w:color w:val="002060"/>
        </w:rPr>
      </w:pPr>
    </w:p>
    <w:p w:rsidR="00773C0B" w:rsidRPr="00EB6E3A" w:rsidRDefault="0003494A" w:rsidP="00414D70">
      <w:pPr>
        <w:rPr>
          <w:rFonts w:eastAsiaTheme="minorEastAsia"/>
          <w:color w:val="002060"/>
          <w:sz w:val="32"/>
          <w:szCs w:val="32"/>
        </w:rPr>
      </w:pPr>
      <w:r w:rsidRPr="00EB6E3A">
        <w:rPr>
          <w:rFonts w:eastAsiaTheme="minorEastAsia"/>
          <w:color w:val="002060"/>
          <w:sz w:val="32"/>
          <w:szCs w:val="32"/>
        </w:rPr>
        <w:t xml:space="preserve">Решение иррациональных неравенств вида: </w:t>
      </w:r>
    </w:p>
    <w:p w:rsidR="00A06A6B" w:rsidRPr="00924F1C" w:rsidRDefault="0003494A" w:rsidP="00414D70">
      <w:pPr>
        <w:rPr>
          <w:rFonts w:eastAsiaTheme="minorEastAsia"/>
          <w:color w:val="002060"/>
        </w:rPr>
      </w:pPr>
      <w:r w:rsidRPr="00924F1C">
        <w:rPr>
          <w:rFonts w:eastAsiaTheme="minorEastAsia"/>
          <w:color w:val="002060"/>
        </w:rPr>
        <w:t xml:space="preserve">1)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  <w:lang w:val="en-US"/>
              </w:rPr>
              <m:t>f</m:t>
            </m:r>
            <m:r>
              <w:rPr>
                <w:rFonts w:ascii="Cambria Math" w:eastAsiaTheme="minorEastAsia" w:hAnsi="Cambria Math"/>
                <w:color w:val="002060"/>
              </w:rPr>
              <m:t>(</m:t>
            </m:r>
            <m:r>
              <w:rPr>
                <w:rFonts w:ascii="Cambria Math" w:eastAsiaTheme="minorEastAsia" w:hAnsi="Cambria Math"/>
                <w:color w:val="002060"/>
                <w:lang w:val="en-US"/>
              </w:rPr>
              <m:t>x</m:t>
            </m:r>
            <m:r>
              <w:rPr>
                <w:rFonts w:ascii="Cambria Math" w:eastAsiaTheme="minorEastAsia" w:hAnsi="Cambria Math"/>
                <w:color w:val="002060"/>
              </w:rPr>
              <m:t>)</m:t>
            </m:r>
          </m:e>
        </m:rad>
        <m:r>
          <w:rPr>
            <w:rFonts w:ascii="Cambria Math" w:eastAsiaTheme="minorEastAsia" w:hAnsi="Cambria Math"/>
            <w:color w:val="002060"/>
          </w:rPr>
          <m:t>&lt;-</m:t>
        </m:r>
      </m:oMath>
      <w:r w:rsidR="00F83D5A" w:rsidRPr="00924F1C">
        <w:rPr>
          <w:rFonts w:eastAsiaTheme="minorEastAsia"/>
          <w:color w:val="002060"/>
        </w:rPr>
        <w:t>│</w:t>
      </w:r>
      <w:r w:rsidR="00F83D5A" w:rsidRPr="00924F1C">
        <w:rPr>
          <w:rFonts w:eastAsiaTheme="minorEastAsia"/>
          <w:color w:val="002060"/>
          <w:lang w:val="en-US"/>
        </w:rPr>
        <w:t>a</w:t>
      </w:r>
      <w:r w:rsidR="00F83D5A" w:rsidRPr="00924F1C">
        <w:rPr>
          <w:rFonts w:eastAsiaTheme="minorEastAsia"/>
          <w:color w:val="002060"/>
        </w:rPr>
        <w:t xml:space="preserve">│ </w:t>
      </w:r>
      <w:r w:rsidR="00A06A6B" w:rsidRPr="00924F1C">
        <w:rPr>
          <w:rFonts w:eastAsiaTheme="minorEastAsia"/>
          <w:color w:val="002060"/>
        </w:rPr>
        <w:t>,</w:t>
      </w:r>
      <w:r w:rsidR="00F83D5A" w:rsidRPr="00924F1C">
        <w:rPr>
          <w:rFonts w:eastAsiaTheme="minorEastAsia"/>
          <w:color w:val="002060"/>
        </w:rPr>
        <w:t xml:space="preserve">  </w:t>
      </w:r>
      <w:r w:rsidR="00A06A6B" w:rsidRPr="00924F1C">
        <w:rPr>
          <w:rFonts w:eastAsiaTheme="minorEastAsia"/>
          <w:color w:val="002060"/>
        </w:rPr>
        <w:tab/>
      </w:r>
      <w:r w:rsidR="00F83D5A" w:rsidRPr="00924F1C">
        <w:rPr>
          <w:rFonts w:eastAsiaTheme="minorEastAsia"/>
          <w:color w:val="002060"/>
        </w:rPr>
        <w:t>Решение:  так как корень не может быть меньше отрицательного числа,</w:t>
      </w:r>
      <w:r w:rsidR="00414D70" w:rsidRPr="00924F1C">
        <w:rPr>
          <w:rFonts w:eastAsiaTheme="minorEastAsia"/>
          <w:color w:val="002060"/>
        </w:rPr>
        <w:t xml:space="preserve"> </w:t>
      </w:r>
      <w:r w:rsidR="00F83D5A" w:rsidRPr="00924F1C">
        <w:rPr>
          <w:rFonts w:eastAsiaTheme="minorEastAsia"/>
          <w:color w:val="002060"/>
        </w:rPr>
        <w:t xml:space="preserve">то </w:t>
      </w:r>
      <w:r w:rsidR="00414D70" w:rsidRPr="00924F1C">
        <w:rPr>
          <w:rFonts w:eastAsiaTheme="minorEastAsia"/>
          <w:color w:val="002060"/>
        </w:rPr>
        <w:t>это неравенство решений не имеет.</w:t>
      </w:r>
    </w:p>
    <w:p w:rsidR="00414D70" w:rsidRPr="00924F1C" w:rsidRDefault="00A06A6B" w:rsidP="00414D70">
      <w:pPr>
        <w:rPr>
          <w:rFonts w:eastAsiaTheme="minorEastAsia"/>
          <w:color w:val="002060"/>
        </w:rPr>
      </w:pPr>
      <w:r w:rsidRPr="00924F1C">
        <w:rPr>
          <w:rFonts w:eastAsiaTheme="minorEastAsia"/>
          <w:color w:val="002060"/>
        </w:rPr>
        <w:t xml:space="preserve">Например: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</w:rPr>
              <m:t>x-3</m:t>
            </m:r>
          </m:e>
        </m:rad>
        <m:r>
          <w:rPr>
            <w:rFonts w:ascii="Cambria Math" w:eastAsiaTheme="minorEastAsia" w:hAnsi="Cambria Math"/>
            <w:color w:val="002060"/>
          </w:rPr>
          <m:t>&lt;-2</m:t>
        </m:r>
      </m:oMath>
      <w:r w:rsidRPr="00924F1C">
        <w:rPr>
          <w:rFonts w:eastAsiaTheme="minorEastAsia"/>
          <w:color w:val="002060"/>
        </w:rPr>
        <w:t xml:space="preserve"> ,</w:t>
      </w:r>
      <w:r w:rsidRPr="00924F1C">
        <w:rPr>
          <w:rFonts w:eastAsiaTheme="minorEastAsia"/>
          <w:color w:val="002060"/>
        </w:rPr>
        <w:tab/>
        <w:t>решений нет</w:t>
      </w:r>
      <w:r w:rsidR="00BF64F0">
        <w:rPr>
          <w:rFonts w:eastAsiaTheme="minorEastAsia"/>
          <w:color w:val="002060"/>
        </w:rPr>
        <w:t xml:space="preserve">   </w:t>
      </w:r>
      <w:r w:rsidRPr="00924F1C">
        <w:rPr>
          <w:rFonts w:eastAsiaTheme="minorEastAsia"/>
          <w:color w:val="002060"/>
        </w:rPr>
        <w:t xml:space="preserve"> </w:t>
      </w:r>
      <m:oMath>
        <m:r>
          <w:rPr>
            <w:rFonts w:ascii="Cambria Math" w:eastAsiaTheme="minorEastAsia" w:hAnsi="Cambria Math"/>
            <w:color w:val="002060"/>
          </w:rPr>
          <m:t>∅</m:t>
        </m:r>
      </m:oMath>
      <w:proofErr w:type="gramStart"/>
      <w:r w:rsidR="00BF64F0">
        <w:rPr>
          <w:rFonts w:eastAsiaTheme="minorEastAsia"/>
          <w:color w:val="002060"/>
        </w:rPr>
        <w:t xml:space="preserve"> .</w:t>
      </w:r>
      <w:proofErr w:type="gramEnd"/>
    </w:p>
    <w:p w:rsidR="00A06A6B" w:rsidRPr="00924F1C" w:rsidRDefault="00A06A6B" w:rsidP="00A06A6B">
      <w:pPr>
        <w:jc w:val="left"/>
        <w:rPr>
          <w:rFonts w:eastAsiaTheme="minorEastAsia"/>
          <w:color w:val="002060"/>
        </w:rPr>
      </w:pPr>
      <w:r w:rsidRPr="00BF64F0">
        <w:rPr>
          <w:rFonts w:eastAsiaTheme="minorEastAsia"/>
          <w:color w:val="002060"/>
          <w:highlight w:val="green"/>
        </w:rPr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  <w:highlight w:val="green"/>
                <w:lang w:val="en-US"/>
              </w:rPr>
              <m:t>f</m:t>
            </m:r>
            <m:r>
              <w:rPr>
                <w:rFonts w:ascii="Cambria Math" w:eastAsiaTheme="minorEastAsia" w:hAnsi="Cambria Math"/>
                <w:color w:val="002060"/>
                <w:highlight w:val="green"/>
              </w:rPr>
              <m:t>(</m:t>
            </m:r>
            <m:r>
              <w:rPr>
                <w:rFonts w:ascii="Cambria Math" w:eastAsiaTheme="minorEastAsia" w:hAnsi="Cambria Math"/>
                <w:color w:val="002060"/>
                <w:highlight w:val="green"/>
                <w:lang w:val="en-US"/>
              </w:rPr>
              <m:t>x</m:t>
            </m:r>
            <m:r>
              <w:rPr>
                <w:rFonts w:ascii="Cambria Math" w:eastAsiaTheme="minorEastAsia" w:hAnsi="Cambria Math"/>
                <w:color w:val="002060"/>
                <w:highlight w:val="green"/>
              </w:rPr>
              <m:t>)</m:t>
            </m:r>
          </m:e>
        </m:rad>
        <m:r>
          <w:rPr>
            <w:rFonts w:ascii="Cambria Math" w:eastAsiaTheme="minorEastAsia" w:hAnsi="Cambria Math"/>
            <w:color w:val="002060"/>
            <w:highlight w:val="green"/>
          </w:rPr>
          <m:t>&lt;</m:t>
        </m:r>
      </m:oMath>
      <w:r w:rsidRPr="00BF64F0">
        <w:rPr>
          <w:rFonts w:eastAsiaTheme="minorEastAsia"/>
          <w:color w:val="002060"/>
          <w:highlight w:val="green"/>
        </w:rPr>
        <w:t>│</w:t>
      </w:r>
      <w:r w:rsidRPr="00BF64F0">
        <w:rPr>
          <w:rFonts w:eastAsiaTheme="minorEastAsia"/>
          <w:color w:val="002060"/>
          <w:highlight w:val="green"/>
          <w:lang w:val="en-US"/>
        </w:rPr>
        <w:t>a</w:t>
      </w:r>
      <w:r w:rsidRPr="00BF64F0">
        <w:rPr>
          <w:rFonts w:eastAsiaTheme="minorEastAsia"/>
          <w:color w:val="002060"/>
          <w:highlight w:val="green"/>
        </w:rPr>
        <w:t>│</w:t>
      </w:r>
      <m:oMath>
        <m:r>
          <w:rPr>
            <w:rFonts w:ascii="Cambria Math" w:eastAsiaTheme="minorEastAsia" w:hAnsi="Cambria Math"/>
            <w:color w:val="002060"/>
            <w:highlight w:val="green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color w:val="002060"/>
            <w:highlight w:val="green"/>
          </w:rPr>
          <m:t xml:space="preserve">Решение: </m:t>
        </m:r>
        <m:r>
          <w:rPr>
            <w:rFonts w:ascii="Cambria Math" w:eastAsiaTheme="minorEastAsia" w:hAnsi="Cambria Math"/>
            <w:color w:val="002060"/>
            <w:highlight w:val="green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2060"/>
                <w:highlight w:val="gree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2060"/>
                    <w:highlight w:val="green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2060"/>
                    <w:highlight w:val="green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highlight w:val="gree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2060"/>
                        <w:highlight w:val="green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highlight w:val="green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color w:val="002060"/>
                    <w:highlight w:val="green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/>
                    <w:color w:val="002060"/>
                    <w:highlight w:val="green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highlight w:val="gree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2060"/>
                        <w:highlight w:val="green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highlight w:val="green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color w:val="002060"/>
                    <w:highlight w:val="green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highlight w:val="gre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2060"/>
                        <w:highlight w:val="gree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2060"/>
                        <w:highlight w:val="green"/>
                      </w:rPr>
                      <m:t>2</m:t>
                    </m:r>
                  </m:sup>
                </m:sSup>
              </m:e>
            </m:eqArr>
          </m:e>
        </m:d>
      </m:oMath>
      <w:r w:rsidRPr="00BF64F0">
        <w:rPr>
          <w:rFonts w:eastAsiaTheme="minorEastAsia"/>
          <w:color w:val="002060"/>
          <w:highlight w:val="green"/>
        </w:rPr>
        <w:t xml:space="preserve">      например: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  <w:highlight w:val="green"/>
              </w:rPr>
              <m:t>x-3</m:t>
            </m:r>
          </m:e>
        </m:rad>
        <m:r>
          <w:rPr>
            <w:rFonts w:ascii="Cambria Math" w:eastAsiaTheme="minorEastAsia" w:hAnsi="Cambria Math"/>
            <w:color w:val="002060"/>
            <w:highlight w:val="green"/>
          </w:rPr>
          <m:t>&lt;2</m:t>
        </m:r>
      </m:oMath>
      <w:r w:rsidRPr="00BF64F0">
        <w:rPr>
          <w:rFonts w:eastAsiaTheme="minorEastAsia"/>
          <w:color w:val="002060"/>
          <w:highlight w:val="green"/>
        </w:rPr>
        <w:t xml:space="preserve">, решение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2060"/>
                <w:highlight w:val="gree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2060"/>
                    <w:highlight w:val="green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2060"/>
                    <w:highlight w:val="green"/>
                  </w:rPr>
                  <m:t>х-3≥0</m:t>
                </m:r>
              </m:e>
              <m:e>
                <m:r>
                  <w:rPr>
                    <w:rFonts w:ascii="Cambria Math" w:eastAsiaTheme="minorEastAsia" w:hAnsi="Cambria Math"/>
                    <w:color w:val="002060"/>
                    <w:highlight w:val="green"/>
                  </w:rPr>
                  <m:t>х-3&lt;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highlight w:val="green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2060"/>
                        <w:highlight w:val="green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2060"/>
                        <w:highlight w:val="green"/>
                      </w:rPr>
                      <m:t>2</m:t>
                    </m:r>
                  </m:sup>
                </m:sSup>
              </m:e>
            </m:eqArr>
          </m:e>
        </m:d>
      </m:oMath>
    </w:p>
    <w:p w:rsidR="00A06A6B" w:rsidRPr="00924F1C" w:rsidRDefault="00A06A6B" w:rsidP="00414D70">
      <w:pPr>
        <w:rPr>
          <w:rFonts w:eastAsiaTheme="minorEastAsia"/>
          <w:color w:val="002060"/>
        </w:rPr>
      </w:pPr>
    </w:p>
    <w:p w:rsidR="00A06A6B" w:rsidRPr="00924F1C" w:rsidRDefault="00A06A6B" w:rsidP="00A06A6B">
      <w:pPr>
        <w:jc w:val="left"/>
        <w:rPr>
          <w:rFonts w:eastAsiaTheme="minorEastAsia"/>
          <w:color w:val="002060"/>
        </w:rPr>
      </w:pPr>
      <w:r w:rsidRPr="00BF64F0">
        <w:rPr>
          <w:rFonts w:eastAsiaTheme="minorEastAsia"/>
          <w:color w:val="002060"/>
          <w:highlight w:val="green"/>
        </w:rPr>
        <w:t>3</w:t>
      </w:r>
      <w:r w:rsidR="00773C0B" w:rsidRPr="00BF64F0">
        <w:rPr>
          <w:rFonts w:eastAsiaTheme="minorEastAsia"/>
          <w:color w:val="002060"/>
          <w:highlight w:val="green"/>
        </w:rPr>
        <w:t xml:space="preserve">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  <w:highlight w:val="green"/>
                <w:lang w:val="en-US"/>
              </w:rPr>
              <m:t>f</m:t>
            </m:r>
            <m:r>
              <w:rPr>
                <w:rFonts w:ascii="Cambria Math" w:eastAsiaTheme="minorEastAsia" w:hAnsi="Cambria Math"/>
                <w:color w:val="002060"/>
                <w:highlight w:val="green"/>
              </w:rPr>
              <m:t>(</m:t>
            </m:r>
            <m:r>
              <w:rPr>
                <w:rFonts w:ascii="Cambria Math" w:eastAsiaTheme="minorEastAsia" w:hAnsi="Cambria Math"/>
                <w:color w:val="002060"/>
                <w:highlight w:val="green"/>
                <w:lang w:val="en-US"/>
              </w:rPr>
              <m:t>x</m:t>
            </m:r>
            <m:r>
              <w:rPr>
                <w:rFonts w:ascii="Cambria Math" w:eastAsiaTheme="minorEastAsia" w:hAnsi="Cambria Math"/>
                <w:color w:val="002060"/>
                <w:highlight w:val="green"/>
              </w:rPr>
              <m:t>)</m:t>
            </m:r>
          </m:e>
        </m:rad>
        <m:r>
          <w:rPr>
            <w:rFonts w:ascii="Cambria Math" w:eastAsiaTheme="minorEastAsia" w:hAnsi="Cambria Math"/>
            <w:color w:val="002060"/>
            <w:highlight w:val="green"/>
          </w:rPr>
          <m:t>&gt;</m:t>
        </m:r>
      </m:oMath>
      <w:r w:rsidR="00773C0B" w:rsidRPr="00BF64F0">
        <w:rPr>
          <w:rFonts w:eastAsiaTheme="minorEastAsia"/>
          <w:color w:val="002060"/>
          <w:highlight w:val="green"/>
        </w:rPr>
        <w:t>│</w:t>
      </w:r>
      <w:r w:rsidR="00773C0B" w:rsidRPr="00BF64F0">
        <w:rPr>
          <w:rFonts w:eastAsiaTheme="minorEastAsia"/>
          <w:color w:val="002060"/>
          <w:highlight w:val="green"/>
          <w:lang w:val="en-US"/>
        </w:rPr>
        <w:t>a</w:t>
      </w:r>
      <w:r w:rsidR="00773C0B" w:rsidRPr="00BF64F0">
        <w:rPr>
          <w:rFonts w:eastAsiaTheme="minorEastAsia"/>
          <w:color w:val="002060"/>
          <w:highlight w:val="green"/>
        </w:rPr>
        <w:t>│</w:t>
      </w:r>
      <m:oMath>
        <m:r>
          <w:rPr>
            <w:rFonts w:ascii="Cambria Math" w:eastAsiaTheme="minorEastAsia" w:hAnsi="Cambria Math"/>
            <w:color w:val="002060"/>
            <w:highlight w:val="green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color w:val="002060"/>
            <w:highlight w:val="green"/>
          </w:rPr>
          <m:t>Решение:</m:t>
        </m:r>
        <m:r>
          <w:rPr>
            <w:rFonts w:ascii="Cambria Math" w:eastAsiaTheme="minorEastAsia" w:hAnsi="Cambria Math"/>
            <w:color w:val="002060"/>
            <w:highlight w:val="green"/>
          </w:rPr>
          <m:t xml:space="preserve">  </m:t>
        </m:r>
        <m:r>
          <w:rPr>
            <w:rFonts w:ascii="Cambria Math" w:eastAsiaTheme="minorEastAsia" w:hAnsi="Cambria Math"/>
            <w:color w:val="002060"/>
            <w:highlight w:val="green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2060"/>
                <w:highlight w:val="green"/>
              </w:rPr>
            </m:ctrlPr>
          </m:dPr>
          <m:e>
            <m:r>
              <w:rPr>
                <w:rFonts w:ascii="Cambria Math" w:eastAsiaTheme="minorEastAsia" w:hAnsi="Cambria Math"/>
                <w:color w:val="002060"/>
                <w:highlight w:val="green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color w:val="002060"/>
                <w:highlight w:val="green"/>
                <w:lang w:val="en-US"/>
              </w:rPr>
            </m:ctrlPr>
          </m:e>
        </m:d>
        <m:r>
          <w:rPr>
            <w:rFonts w:ascii="Cambria Math" w:eastAsiaTheme="minorEastAsia" w:hAnsi="Cambria Math"/>
            <w:color w:val="002060"/>
            <w:highlight w:val="green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color w:val="002060"/>
                <w:highlight w:val="green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2060"/>
                <w:highlight w:val="gree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2060"/>
                <w:highlight w:val="green"/>
              </w:rPr>
              <m:t>2</m:t>
            </m:r>
          </m:sup>
        </m:sSup>
      </m:oMath>
      <w:r w:rsidRPr="00BF64F0">
        <w:rPr>
          <w:rFonts w:eastAsiaTheme="minorEastAsia"/>
          <w:color w:val="002060"/>
          <w:highlight w:val="green"/>
        </w:rPr>
        <w:t xml:space="preserve">      например: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  <w:highlight w:val="green"/>
              </w:rPr>
              <m:t>x-3</m:t>
            </m:r>
          </m:e>
        </m:rad>
        <m:r>
          <w:rPr>
            <w:rFonts w:ascii="Cambria Math" w:eastAsiaTheme="minorEastAsia" w:hAnsi="Cambria Math"/>
            <w:color w:val="002060"/>
            <w:highlight w:val="green"/>
          </w:rPr>
          <m:t>&gt;2</m:t>
        </m:r>
      </m:oMath>
      <w:r w:rsidRPr="00BF64F0">
        <w:rPr>
          <w:rFonts w:eastAsiaTheme="minorEastAsia"/>
          <w:color w:val="002060"/>
          <w:highlight w:val="green"/>
        </w:rPr>
        <w:t>, решение</w:t>
      </w:r>
      <m:oMath>
        <m:r>
          <w:rPr>
            <w:rFonts w:ascii="Cambria Math" w:eastAsiaTheme="minorEastAsia" w:hAnsi="Cambria Math"/>
            <w:color w:val="002060"/>
            <w:highlight w:val="green"/>
          </w:rPr>
          <m:t xml:space="preserve">    х-3&gt;</m:t>
        </m:r>
        <m:sSup>
          <m:sSupPr>
            <m:ctrlPr>
              <w:rPr>
                <w:rFonts w:ascii="Cambria Math" w:eastAsiaTheme="minorEastAsia" w:hAnsi="Cambria Math"/>
                <w:i/>
                <w:color w:val="002060"/>
                <w:highlight w:val="green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2060"/>
                <w:highlight w:val="green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2060"/>
                <w:highlight w:val="green"/>
              </w:rPr>
              <m:t>2</m:t>
            </m:r>
          </m:sup>
        </m:sSup>
      </m:oMath>
      <w:r w:rsidRPr="00924F1C">
        <w:rPr>
          <w:rFonts w:eastAsiaTheme="minorEastAsia"/>
          <w:color w:val="002060"/>
        </w:rPr>
        <w:t xml:space="preserve"> </w:t>
      </w:r>
    </w:p>
    <w:p w:rsidR="00414D70" w:rsidRPr="00924F1C" w:rsidRDefault="00414D70" w:rsidP="00414D70">
      <w:pPr>
        <w:rPr>
          <w:rFonts w:eastAsiaTheme="minorEastAsia"/>
          <w:color w:val="002060"/>
        </w:rPr>
      </w:pPr>
    </w:p>
    <w:p w:rsidR="00A06A6B" w:rsidRPr="00924F1C" w:rsidRDefault="00A06A6B" w:rsidP="00A06A6B">
      <w:pPr>
        <w:jc w:val="left"/>
        <w:rPr>
          <w:rFonts w:eastAsiaTheme="minorEastAsia"/>
          <w:color w:val="002060"/>
        </w:rPr>
      </w:pPr>
      <w:r w:rsidRPr="00924F1C">
        <w:rPr>
          <w:rFonts w:eastAsiaTheme="minorEastAsia"/>
          <w:color w:val="002060"/>
        </w:rPr>
        <w:t>4)</w:t>
      </w:r>
      <m:oMath>
        <m:r>
          <w:rPr>
            <w:rFonts w:ascii="Cambria Math" w:eastAsiaTheme="minorEastAsia" w:hAnsi="Cambria Math"/>
            <w:color w:val="002060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  <w:lang w:val="en-US"/>
              </w:rPr>
              <m:t>f</m:t>
            </m:r>
            <m:r>
              <w:rPr>
                <w:rFonts w:ascii="Cambria Math" w:eastAsiaTheme="minorEastAsia" w:hAnsi="Cambria Math"/>
                <w:color w:val="002060"/>
              </w:rPr>
              <m:t>(</m:t>
            </m:r>
            <m:r>
              <w:rPr>
                <w:rFonts w:ascii="Cambria Math" w:eastAsiaTheme="minorEastAsia" w:hAnsi="Cambria Math"/>
                <w:color w:val="002060"/>
                <w:lang w:val="en-US"/>
              </w:rPr>
              <m:t>x</m:t>
            </m:r>
            <m:r>
              <w:rPr>
                <w:rFonts w:ascii="Cambria Math" w:eastAsiaTheme="minorEastAsia" w:hAnsi="Cambria Math"/>
                <w:color w:val="002060"/>
              </w:rPr>
              <m:t>)</m:t>
            </m:r>
          </m:e>
        </m:rad>
        <m:r>
          <w:rPr>
            <w:rFonts w:ascii="Cambria Math" w:eastAsiaTheme="minorEastAsia" w:hAnsi="Cambria Math"/>
            <w:color w:val="002060"/>
          </w:rPr>
          <m:t>&gt;-</m:t>
        </m:r>
      </m:oMath>
      <w:r w:rsidRPr="00924F1C">
        <w:rPr>
          <w:rFonts w:eastAsiaTheme="minorEastAsia"/>
          <w:color w:val="002060"/>
        </w:rPr>
        <w:t>│</w:t>
      </w:r>
      <w:r w:rsidRPr="00924F1C">
        <w:rPr>
          <w:rFonts w:eastAsiaTheme="minorEastAsia"/>
          <w:color w:val="002060"/>
          <w:lang w:val="en-US"/>
        </w:rPr>
        <w:t>a</w:t>
      </w:r>
      <w:r w:rsidRPr="00924F1C">
        <w:rPr>
          <w:rFonts w:eastAsiaTheme="minorEastAsia"/>
          <w:color w:val="002060"/>
        </w:rPr>
        <w:t>│</w:t>
      </w:r>
      <m:oMath>
        <m:r>
          <w:rPr>
            <w:rFonts w:ascii="Cambria Math" w:eastAsiaTheme="minorEastAsia" w:hAnsi="Cambria Math"/>
            <w:color w:val="002060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color w:val="002060"/>
          </w:rPr>
          <m:t>Решение:</m:t>
        </m:r>
        <m:r>
          <w:rPr>
            <w:rFonts w:ascii="Cambria Math" w:eastAsiaTheme="minorEastAsia" w:hAnsi="Cambria Math"/>
            <w:color w:val="002060"/>
          </w:rPr>
          <m:t xml:space="preserve">  </m:t>
        </m:r>
        <m:r>
          <w:rPr>
            <w:rFonts w:ascii="Cambria Math" w:eastAsiaTheme="minorEastAsia" w:hAnsi="Cambria Math"/>
            <w:color w:val="002060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2060"/>
              </w:rPr>
            </m:ctrlPr>
          </m:dPr>
          <m:e>
            <m:r>
              <w:rPr>
                <w:rFonts w:ascii="Cambria Math" w:eastAsiaTheme="minorEastAsia" w:hAnsi="Cambria Math"/>
                <w:color w:val="002060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color w:val="002060"/>
                <w:lang w:val="en-US"/>
              </w:rPr>
            </m:ctrlPr>
          </m:e>
        </m:d>
        <m:r>
          <w:rPr>
            <w:rFonts w:ascii="Cambria Math" w:eastAsiaTheme="minorEastAsia" w:hAnsi="Cambria Math"/>
            <w:color w:val="002060"/>
          </w:rPr>
          <m:t>≥0</m:t>
        </m:r>
      </m:oMath>
      <w:r w:rsidRPr="00924F1C">
        <w:rPr>
          <w:rFonts w:eastAsiaTheme="minorEastAsia"/>
          <w:color w:val="002060"/>
        </w:rPr>
        <w:t xml:space="preserve">  например: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2060"/>
              </w:rPr>
              <m:t>x-3</m:t>
            </m:r>
          </m:e>
        </m:rad>
        <m:r>
          <w:rPr>
            <w:rFonts w:ascii="Cambria Math" w:eastAsiaTheme="minorEastAsia" w:hAnsi="Cambria Math"/>
            <w:color w:val="002060"/>
          </w:rPr>
          <m:t>&gt;-10</m:t>
        </m:r>
      </m:oMath>
      <w:r w:rsidRPr="00924F1C">
        <w:rPr>
          <w:rFonts w:eastAsiaTheme="minorEastAsia"/>
          <w:color w:val="002060"/>
        </w:rPr>
        <w:t>, решение</w:t>
      </w:r>
      <m:oMath>
        <m:r>
          <w:rPr>
            <w:rFonts w:ascii="Cambria Math" w:eastAsiaTheme="minorEastAsia" w:hAnsi="Cambria Math"/>
            <w:color w:val="002060"/>
          </w:rPr>
          <m:t xml:space="preserve">    х-3≥0</m:t>
        </m:r>
      </m:oMath>
      <w:r w:rsidRPr="00924F1C">
        <w:rPr>
          <w:rFonts w:eastAsiaTheme="minorEastAsia"/>
          <w:color w:val="002060"/>
        </w:rPr>
        <w:t xml:space="preserve"> </w:t>
      </w:r>
    </w:p>
    <w:p w:rsidR="00A06A6B" w:rsidRPr="00924F1C" w:rsidRDefault="00A06A6B" w:rsidP="00A06A6B">
      <w:pPr>
        <w:rPr>
          <w:rFonts w:eastAsiaTheme="minorEastAsia"/>
          <w:color w:val="002060"/>
        </w:rPr>
      </w:pPr>
    </w:p>
    <w:p w:rsidR="00994554" w:rsidRPr="00924F1C" w:rsidRDefault="00994554" w:rsidP="00414D70">
      <w:pPr>
        <w:rPr>
          <w:rFonts w:eastAsiaTheme="minorEastAsia"/>
          <w:b/>
          <w:color w:val="002060"/>
          <w:sz w:val="24"/>
          <w:szCs w:val="24"/>
          <w:u w:val="single"/>
        </w:rPr>
      </w:pPr>
      <w:r w:rsidRPr="00924F1C">
        <w:rPr>
          <w:rFonts w:eastAsiaTheme="minorEastAsia"/>
          <w:b/>
          <w:color w:val="002060"/>
          <w:sz w:val="24"/>
          <w:szCs w:val="24"/>
          <w:u w:val="single"/>
        </w:rPr>
        <w:t>Если обе части неравенства являются функциями, то возможны два случая</w:t>
      </w:r>
    </w:p>
    <w:p w:rsidR="00924F1C" w:rsidRPr="00924F1C" w:rsidRDefault="00924F1C" w:rsidP="00414D70">
      <w:pPr>
        <w:rPr>
          <w:rFonts w:eastAsiaTheme="minorEastAsia"/>
          <w:color w:val="002060"/>
        </w:rPr>
      </w:pPr>
    </w:p>
    <w:tbl>
      <w:tblPr>
        <w:tblStyle w:val="a6"/>
        <w:tblW w:w="0" w:type="auto"/>
        <w:tblLook w:val="04A0"/>
      </w:tblPr>
      <w:tblGrid>
        <w:gridCol w:w="4219"/>
        <w:gridCol w:w="5352"/>
      </w:tblGrid>
      <w:tr w:rsidR="00994554" w:rsidRPr="00924F1C" w:rsidTr="00924F1C">
        <w:tc>
          <w:tcPr>
            <w:tcW w:w="4219" w:type="dxa"/>
          </w:tcPr>
          <w:p w:rsidR="00994554" w:rsidRPr="00924F1C" w:rsidRDefault="00994554" w:rsidP="00924F1C">
            <w:pPr>
              <w:jc w:val="center"/>
              <w:rPr>
                <w:rFonts w:eastAsiaTheme="minorEastAsia"/>
                <w:color w:val="002060"/>
                <w:sz w:val="28"/>
                <w:szCs w:val="28"/>
              </w:rPr>
            </w:pPr>
            <w:r w:rsidRPr="00924F1C">
              <w:rPr>
                <w:rFonts w:eastAsiaTheme="minorEastAsia"/>
                <w:color w:val="002060"/>
                <w:sz w:val="28"/>
                <w:szCs w:val="28"/>
                <w:lang w:val="en-US"/>
              </w:rPr>
              <w:t>1</w:t>
            </w:r>
            <w:r w:rsidRPr="00924F1C">
              <w:rPr>
                <w:rFonts w:eastAsiaTheme="minorEastAsia"/>
                <w:color w:val="002060"/>
                <w:sz w:val="28"/>
                <w:szCs w:val="28"/>
              </w:rPr>
              <w:t xml:space="preserve">.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 xml:space="preserve"> </m:t>
                  </m:r>
                </m:e>
              </m:rad>
            </m:oMath>
            <w:r w:rsidRPr="00924F1C">
              <w:rPr>
                <w:rFonts w:eastAsiaTheme="minorEastAsia"/>
                <w:color w:val="FF0000"/>
                <w:sz w:val="28"/>
                <w:szCs w:val="28"/>
                <w:lang w:val="en-US"/>
              </w:rPr>
              <w:t>&lt;</w:t>
            </w:r>
            <w:r w:rsidR="00924F1C" w:rsidRPr="00924F1C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924F1C">
              <w:rPr>
                <w:rFonts w:ascii="Cambria Math" w:eastAsiaTheme="minorEastAsia" w:hAnsi="Cambria Math"/>
                <w:color w:val="002060"/>
                <w:sz w:val="28"/>
                <w:szCs w:val="28"/>
                <w:lang w:val="en-US"/>
              </w:rPr>
              <w:t>φ</w:t>
            </w:r>
            <w:r w:rsidRPr="00924F1C">
              <w:rPr>
                <w:rFonts w:eastAsiaTheme="minorEastAsia"/>
                <w:color w:val="002060"/>
                <w:sz w:val="28"/>
                <w:szCs w:val="28"/>
                <w:lang w:val="en-US"/>
              </w:rPr>
              <w:t>(x)</w:t>
            </w:r>
          </w:p>
          <w:p w:rsidR="00924F1C" w:rsidRPr="00924F1C" w:rsidRDefault="00924F1C" w:rsidP="00924F1C">
            <w:pPr>
              <w:jc w:val="center"/>
              <w:rPr>
                <w:rFonts w:eastAsiaTheme="minorEastAsia"/>
                <w:i/>
                <w:color w:val="002060"/>
                <w:sz w:val="28"/>
                <w:szCs w:val="28"/>
              </w:rPr>
            </w:pPr>
          </w:p>
        </w:tc>
        <w:tc>
          <w:tcPr>
            <w:tcW w:w="5352" w:type="dxa"/>
          </w:tcPr>
          <w:p w:rsidR="00994554" w:rsidRPr="00924F1C" w:rsidRDefault="00994554" w:rsidP="00924F1C">
            <w:pPr>
              <w:jc w:val="center"/>
              <w:rPr>
                <w:rFonts w:eastAsiaTheme="minorEastAsia"/>
                <w:color w:val="002060"/>
                <w:sz w:val="28"/>
                <w:szCs w:val="28"/>
              </w:rPr>
            </w:pPr>
            <w:r w:rsidRPr="00924F1C">
              <w:rPr>
                <w:rFonts w:eastAsiaTheme="minorEastAsia"/>
                <w:color w:val="002060"/>
                <w:sz w:val="28"/>
                <w:szCs w:val="28"/>
              </w:rPr>
              <w:t xml:space="preserve">2.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eastAsiaTheme="minorEastAsia"/>
                      <w:color w:val="00206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color w:val="002060"/>
                      <w:sz w:val="28"/>
                      <w:szCs w:val="28"/>
                    </w:rPr>
                    <m:t>)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  <w:lang w:val="en-US"/>
                </w:rPr>
                <m:t>&gt;</m:t>
              </m:r>
              <m:r>
                <w:rPr>
                  <w:rFonts w:ascii="Cambria Math" w:eastAsiaTheme="minorEastAsia"/>
                  <w:color w:val="002060"/>
                  <w:sz w:val="28"/>
                  <w:szCs w:val="28"/>
                  <w:lang w:val="en-US"/>
                </w:rPr>
                <m:t xml:space="preserve"> </m:t>
              </m:r>
            </m:oMath>
            <w:r w:rsidR="00924F1C">
              <w:rPr>
                <w:rFonts w:ascii="Cambria Math" w:eastAsiaTheme="minorEastAsia" w:hAnsi="Cambria Math"/>
                <w:color w:val="002060"/>
                <w:sz w:val="28"/>
                <w:szCs w:val="28"/>
                <w:lang w:val="en-US"/>
              </w:rPr>
              <w:t>φ</w:t>
            </w:r>
            <w:r w:rsidRPr="00924F1C">
              <w:rPr>
                <w:rFonts w:eastAsiaTheme="minorEastAsia"/>
                <w:color w:val="002060"/>
                <w:sz w:val="28"/>
                <w:szCs w:val="28"/>
                <w:lang w:val="en-US"/>
              </w:rPr>
              <w:t>(x)</w:t>
            </w:r>
          </w:p>
        </w:tc>
      </w:tr>
      <w:tr w:rsidR="00994554" w:rsidRPr="00924F1C" w:rsidTr="00924F1C">
        <w:tc>
          <w:tcPr>
            <w:tcW w:w="4219" w:type="dxa"/>
          </w:tcPr>
          <w:p w:rsidR="00994554" w:rsidRDefault="00994554" w:rsidP="00414D70">
            <w:pPr>
              <w:rPr>
                <w:rFonts w:eastAsiaTheme="minorEastAsia"/>
                <w:color w:val="002060"/>
              </w:rPr>
            </w:pPr>
            <w:r w:rsidRPr="00924F1C">
              <w:rPr>
                <w:rFonts w:eastAsiaTheme="minorEastAsia"/>
                <w:color w:val="002060"/>
              </w:rPr>
              <w:t>Решение</w:t>
            </w:r>
            <w:r w:rsidR="00924F1C" w:rsidRPr="00924F1C">
              <w:rPr>
                <w:rFonts w:eastAsiaTheme="minorEastAsia"/>
                <w:color w:val="002060"/>
              </w:rPr>
              <w:t>:</w:t>
            </w:r>
          </w:p>
          <w:p w:rsidR="00924F1C" w:rsidRPr="00924F1C" w:rsidRDefault="00924F1C" w:rsidP="00414D70">
            <w:pPr>
              <w:rPr>
                <w:rFonts w:eastAsiaTheme="minorEastAsia"/>
                <w:color w:val="002060"/>
              </w:rPr>
            </w:pPr>
          </w:p>
        </w:tc>
        <w:tc>
          <w:tcPr>
            <w:tcW w:w="5352" w:type="dxa"/>
          </w:tcPr>
          <w:p w:rsidR="00994554" w:rsidRPr="00924F1C" w:rsidRDefault="00924F1C" w:rsidP="00414D70">
            <w:pPr>
              <w:rPr>
                <w:rFonts w:eastAsiaTheme="minorEastAsia"/>
                <w:color w:val="002060"/>
              </w:rPr>
            </w:pPr>
            <w:r w:rsidRPr="00924F1C">
              <w:rPr>
                <w:rFonts w:eastAsiaTheme="minorEastAsia"/>
                <w:color w:val="002060"/>
              </w:rPr>
              <w:t>Решение: возможны два случая</w:t>
            </w:r>
          </w:p>
        </w:tc>
      </w:tr>
      <w:tr w:rsidR="00994554" w:rsidRPr="00924F1C" w:rsidTr="00924F1C">
        <w:tc>
          <w:tcPr>
            <w:tcW w:w="4219" w:type="dxa"/>
          </w:tcPr>
          <w:p w:rsidR="00994554" w:rsidRPr="00924F1C" w:rsidRDefault="005419B1" w:rsidP="00994554">
            <w:pPr>
              <w:rPr>
                <w:rFonts w:eastAsiaTheme="minorEastAsia"/>
                <w:color w:val="00206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color w:val="00206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2060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color w:val="002060"/>
                            <w:lang w:val="en-US"/>
                          </w:rPr>
                          <m:t>f</m:t>
                        </m:r>
                        <m:r>
                          <w:rPr>
                            <w:rFonts w:ascii="Cambria Math" w:eastAsiaTheme="minorEastAsia" w:hAnsi="Cambria Math"/>
                            <w:color w:val="002060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/>
                            <w:color w:val="00206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color w:val="002060"/>
                          </w:rPr>
                          <m:t>)</m:t>
                        </m:r>
                        <m:r>
                          <w:rPr>
                            <w:rFonts w:ascii="Cambria Math" w:eastAsiaTheme="minorEastAsia" w:hAnsi="Cambria Math"/>
                            <w:color w:val="002060"/>
                            <w:lang w:val="en-US"/>
                          </w:rPr>
                          <m:t>≥0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2060"/>
                            <w:lang w:val="en-US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color w:val="002060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2060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color w:val="002060"/>
                            <w:lang w:val="en-US"/>
                          </w:rPr>
                          <m:t>&gt;</m:t>
                        </m:r>
                        <m:r>
                          <w:rPr>
                            <w:rFonts w:ascii="Cambria Math" w:eastAsiaTheme="minorEastAsia"/>
                            <w:color w:val="002060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2060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color w:val="002060"/>
                          </w:rPr>
                          <m:t>&lt;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002060"/>
                          </w:rPr>
                          <m:t>(x)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352" w:type="dxa"/>
          </w:tcPr>
          <w:p w:rsidR="00994554" w:rsidRPr="008E33A1" w:rsidRDefault="00994554" w:rsidP="00994554">
            <w:pPr>
              <w:rPr>
                <w:rFonts w:eastAsiaTheme="minorEastAsia"/>
                <w:color w:val="002060"/>
              </w:rPr>
            </w:pPr>
            <m:oMath>
              <m:r>
                <w:rPr>
                  <w:rFonts w:ascii="Cambria Math" w:eastAsiaTheme="minorEastAsia" w:hAnsi="Cambria Math"/>
                  <w:color w:val="002060"/>
                </w:rPr>
                <m:t>1.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color w:val="00206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2060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2060"/>
                          <w:lang w:val="en-US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color w:val="002060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2060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2060"/>
                        </w:rPr>
                        <m:t>≥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2060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206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2060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color w:val="002060"/>
                        </w:rPr>
                        <m:t>&gt;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206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2060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206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002060"/>
                        </w:rPr>
                        <m:t>(x)</m:t>
                      </m:r>
                    </m:e>
                  </m:eqArr>
                </m:e>
              </m:d>
            </m:oMath>
            <w:r w:rsidRPr="00924F1C">
              <w:rPr>
                <w:rFonts w:eastAsiaTheme="minorEastAsia"/>
                <w:color w:val="002060"/>
              </w:rPr>
              <w:t xml:space="preserve"> 2. </w:t>
            </w:r>
            <m:oMath>
              <m:r>
                <w:rPr>
                  <w:rFonts w:ascii="Cambria Math" w:eastAsiaTheme="minorEastAsia" w:hAnsi="Cambria Math"/>
                  <w:color w:val="002060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color w:val="00206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2060"/>
                          <w:lang w:val="en-US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color w:val="002060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2060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/>
                          <w:color w:val="002060"/>
                        </w:rPr>
                        <m:t>&lt;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2060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2060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lang w:val="en-US"/>
                        </w:rPr>
                        <m:t>f</m:t>
                      </m:r>
                      <m:r>
                        <w:rPr>
                          <w:rFonts w:ascii="Cambria Math" w:eastAsiaTheme="minorEastAsia" w:hAnsi="Cambria Math"/>
                          <w:color w:val="002060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color w:val="002060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color w:val="002060"/>
                        </w:rPr>
                        <m:t>)≥0</m:t>
                      </m:r>
                    </m:e>
                  </m:eqArr>
                </m:e>
              </m:d>
            </m:oMath>
          </w:p>
          <w:p w:rsidR="00994554" w:rsidRPr="00924F1C" w:rsidRDefault="00994554" w:rsidP="00994554">
            <w:pPr>
              <w:rPr>
                <w:rFonts w:eastAsiaTheme="minorEastAsia"/>
                <w:color w:val="002060"/>
              </w:rPr>
            </w:pPr>
          </w:p>
        </w:tc>
      </w:tr>
    </w:tbl>
    <w:p w:rsidR="00414D70" w:rsidRDefault="00414D70" w:rsidP="00414D70">
      <w:pPr>
        <w:rPr>
          <w:rFonts w:eastAsiaTheme="minorEastAsia"/>
          <w:color w:val="002060"/>
        </w:rPr>
      </w:pPr>
    </w:p>
    <w:p w:rsidR="00F266E2" w:rsidRDefault="00F266E2" w:rsidP="00414D70">
      <w:pPr>
        <w:rPr>
          <w:rFonts w:eastAsiaTheme="minorEastAsia"/>
          <w:color w:val="002060"/>
        </w:rPr>
      </w:pPr>
    </w:p>
    <w:p w:rsidR="00F266E2" w:rsidRDefault="00F266E2" w:rsidP="00414D70">
      <w:pPr>
        <w:rPr>
          <w:rFonts w:eastAsiaTheme="minorEastAsia"/>
          <w:color w:val="002060"/>
        </w:rPr>
      </w:pPr>
    </w:p>
    <w:p w:rsidR="00F266E2" w:rsidRPr="00924F1C" w:rsidRDefault="00F266E2" w:rsidP="00414D70">
      <w:pPr>
        <w:rPr>
          <w:rFonts w:eastAsiaTheme="minorEastAsia"/>
          <w:color w:val="002060"/>
        </w:rPr>
      </w:pPr>
    </w:p>
    <w:p w:rsidR="00924F1C" w:rsidRDefault="00924F1C" w:rsidP="00414D70">
      <w:pPr>
        <w:rPr>
          <w:rFonts w:eastAsiaTheme="minorEastAsia"/>
          <w:b/>
          <w:color w:val="C00000"/>
        </w:rPr>
      </w:pPr>
      <w:r w:rsidRPr="00924F1C">
        <w:rPr>
          <w:rFonts w:eastAsiaTheme="minorEastAsia"/>
          <w:b/>
          <w:color w:val="C00000"/>
        </w:rPr>
        <w:t>Домашнее задание: §9,10 №№ 152-155, 165-170</w:t>
      </w:r>
      <w:r w:rsidR="00BF64F0">
        <w:rPr>
          <w:rFonts w:eastAsiaTheme="minorEastAsia"/>
          <w:b/>
          <w:color w:val="C00000"/>
        </w:rPr>
        <w:t>.</w:t>
      </w:r>
    </w:p>
    <w:p w:rsidR="00F266E2" w:rsidRDefault="00F266E2" w:rsidP="00414D70">
      <w:pPr>
        <w:rPr>
          <w:rFonts w:eastAsiaTheme="minorEastAsia"/>
          <w:b/>
          <w:color w:val="C00000"/>
        </w:rPr>
      </w:pPr>
    </w:p>
    <w:p w:rsidR="00AA74FE" w:rsidRDefault="00AA74FE" w:rsidP="00414D70">
      <w:pPr>
        <w:rPr>
          <w:rFonts w:eastAsiaTheme="minorEastAsia"/>
          <w:sz w:val="32"/>
          <w:szCs w:val="32"/>
        </w:rPr>
      </w:pPr>
    </w:p>
    <w:p w:rsidR="00AA74FE" w:rsidRDefault="00AA74FE" w:rsidP="00414D70">
      <w:pPr>
        <w:rPr>
          <w:rFonts w:eastAsiaTheme="minorEastAsia"/>
          <w:sz w:val="32"/>
          <w:szCs w:val="32"/>
        </w:rPr>
      </w:pPr>
    </w:p>
    <w:p w:rsidR="00F266E2" w:rsidRDefault="00EB6E3A" w:rsidP="00414D70">
      <w:pPr>
        <w:rPr>
          <w:rFonts w:eastAsiaTheme="minorEastAsia"/>
          <w:sz w:val="32"/>
          <w:szCs w:val="32"/>
        </w:rPr>
      </w:pPr>
      <w:r w:rsidRPr="00634F57">
        <w:rPr>
          <w:rFonts w:eastAsiaTheme="minorEastAsia"/>
          <w:sz w:val="32"/>
          <w:szCs w:val="32"/>
        </w:rPr>
        <w:t>Лист самоконтроля № 6</w:t>
      </w:r>
      <w:r w:rsidR="00634F57">
        <w:rPr>
          <w:rFonts w:eastAsiaTheme="minorEastAsia"/>
          <w:sz w:val="32"/>
          <w:szCs w:val="32"/>
        </w:rPr>
        <w:t xml:space="preserve">                    10 класс алгебра     </w:t>
      </w:r>
    </w:p>
    <w:p w:rsidR="00EB6E3A" w:rsidRPr="00634F57" w:rsidRDefault="00634F57" w:rsidP="00414D70">
      <w:pPr>
        <w:rPr>
          <w:rFonts w:eastAsiaTheme="minorEastAsia"/>
          <w:b/>
          <w:color w:val="948A54" w:themeColor="background2" w:themeShade="80"/>
        </w:rPr>
      </w:pPr>
      <w:r>
        <w:rPr>
          <w:rFonts w:eastAsiaTheme="minorEastAsia"/>
          <w:sz w:val="32"/>
          <w:szCs w:val="32"/>
        </w:rPr>
        <w:t xml:space="preserve">  </w:t>
      </w:r>
      <w:r w:rsidR="00EB6E3A" w:rsidRPr="00634F57">
        <w:rPr>
          <w:rFonts w:eastAsiaTheme="minorEastAsia"/>
          <w:b/>
          <w:color w:val="948A54" w:themeColor="background2" w:themeShade="80"/>
        </w:rPr>
        <w:t>1)  Определение иррационального уравнения.</w:t>
      </w:r>
    </w:p>
    <w:p w:rsidR="00EB6E3A" w:rsidRPr="00634F57" w:rsidRDefault="00EB6E3A" w:rsidP="00EB6E3A">
      <w:pPr>
        <w:rPr>
          <w:rFonts w:eastAsiaTheme="minorEastAsia"/>
          <w:b/>
          <w:color w:val="948A54" w:themeColor="background2" w:themeShade="80"/>
        </w:rPr>
      </w:pPr>
      <w:r w:rsidRPr="00634F57">
        <w:rPr>
          <w:rFonts w:eastAsiaTheme="minorEastAsia"/>
          <w:b/>
          <w:color w:val="948A54" w:themeColor="background2" w:themeShade="80"/>
        </w:rPr>
        <w:t>2)Способ решения иррационального уравнения.</w:t>
      </w:r>
    </w:p>
    <w:p w:rsidR="00EB6E3A" w:rsidRPr="00634F57" w:rsidRDefault="00EB6E3A" w:rsidP="00EB6E3A">
      <w:pPr>
        <w:rPr>
          <w:rFonts w:eastAsiaTheme="minorEastAsia"/>
          <w:b/>
          <w:color w:val="948A54" w:themeColor="background2" w:themeShade="80"/>
        </w:rPr>
      </w:pPr>
      <w:r w:rsidRPr="00634F57">
        <w:rPr>
          <w:rFonts w:eastAsiaTheme="minorEastAsia"/>
          <w:b/>
          <w:color w:val="948A54" w:themeColor="background2" w:themeShade="80"/>
        </w:rPr>
        <w:t xml:space="preserve">3)Закон записи ограничений или, что, то же самое ОДЗ. (Каким может быть </w:t>
      </w:r>
      <w:proofErr w:type="spellStart"/>
      <w:r w:rsidRPr="00634F57">
        <w:rPr>
          <w:rFonts w:eastAsiaTheme="minorEastAsia"/>
          <w:b/>
          <w:color w:val="948A54" w:themeColor="background2" w:themeShade="80"/>
          <w:sz w:val="32"/>
          <w:szCs w:val="32"/>
        </w:rPr>
        <w:t>х</w:t>
      </w:r>
      <w:proofErr w:type="spellEnd"/>
      <w:r w:rsidRPr="00634F57">
        <w:rPr>
          <w:rFonts w:eastAsiaTheme="minorEastAsia"/>
          <w:b/>
          <w:color w:val="948A54" w:themeColor="background2" w:themeShade="80"/>
        </w:rPr>
        <w:t>?)</w:t>
      </w:r>
    </w:p>
    <w:p w:rsidR="00634F57" w:rsidRPr="00D06C0D" w:rsidRDefault="00634F57" w:rsidP="00EB6E3A">
      <w:pPr>
        <w:rPr>
          <w:rFonts w:eastAsiaTheme="minorEastAsia"/>
          <w:color w:val="948A54" w:themeColor="background2" w:themeShade="80"/>
        </w:rPr>
      </w:pPr>
    </w:p>
    <w:p w:rsidR="00EB6E3A" w:rsidRPr="00634F57" w:rsidRDefault="00EB6E3A" w:rsidP="00414D70">
      <w:pPr>
        <w:rPr>
          <w:rFonts w:eastAsiaTheme="minorEastAsia"/>
          <w:color w:val="632423" w:themeColor="accent2" w:themeShade="80"/>
        </w:rPr>
      </w:pPr>
      <w:r w:rsidRPr="00634F57">
        <w:rPr>
          <w:rFonts w:eastAsiaTheme="minorEastAsia"/>
          <w:color w:val="632423" w:themeColor="accent2" w:themeShade="80"/>
        </w:rPr>
        <w:t>4)Р</w:t>
      </w:r>
      <w:r w:rsidR="00D06C0D" w:rsidRPr="00634F57">
        <w:rPr>
          <w:rFonts w:eastAsiaTheme="minorEastAsia"/>
          <w:color w:val="632423" w:themeColor="accent2" w:themeShade="80"/>
        </w:rPr>
        <w:t>ешение иррациональных неравенств, если корень меньше положительного числа.</w:t>
      </w:r>
    </w:p>
    <w:p w:rsidR="00D06C0D" w:rsidRPr="00634F57" w:rsidRDefault="00D06C0D" w:rsidP="00414D70">
      <w:pPr>
        <w:rPr>
          <w:rFonts w:eastAsiaTheme="minorEastAsia"/>
          <w:color w:val="632423" w:themeColor="accent2" w:themeShade="80"/>
        </w:rPr>
      </w:pPr>
      <w:r w:rsidRPr="00634F57">
        <w:rPr>
          <w:rFonts w:eastAsiaTheme="minorEastAsia"/>
          <w:color w:val="632423" w:themeColor="accent2" w:themeShade="80"/>
        </w:rPr>
        <w:t>5) Решение иррациональных неравенств</w:t>
      </w:r>
      <w:proofErr w:type="gramStart"/>
      <w:r w:rsidRPr="00634F57">
        <w:rPr>
          <w:rFonts w:eastAsiaTheme="minorEastAsia"/>
          <w:color w:val="632423" w:themeColor="accent2" w:themeShade="80"/>
        </w:rPr>
        <w:t xml:space="preserve"> ,</w:t>
      </w:r>
      <w:proofErr w:type="gramEnd"/>
      <w:r w:rsidRPr="00634F57">
        <w:rPr>
          <w:rFonts w:eastAsiaTheme="minorEastAsia"/>
          <w:color w:val="632423" w:themeColor="accent2" w:themeShade="80"/>
        </w:rPr>
        <w:t xml:space="preserve"> если корень больше положительного числа.</w:t>
      </w:r>
    </w:p>
    <w:p w:rsidR="00D06C0D" w:rsidRPr="00634F57" w:rsidRDefault="00D06C0D" w:rsidP="00414D70">
      <w:pPr>
        <w:rPr>
          <w:rFonts w:eastAsiaTheme="minorEastAsia"/>
          <w:color w:val="632423" w:themeColor="accent2" w:themeShade="80"/>
        </w:rPr>
      </w:pPr>
      <w:r w:rsidRPr="00634F57">
        <w:rPr>
          <w:rFonts w:eastAsiaTheme="minorEastAsia"/>
          <w:color w:val="632423" w:themeColor="accent2" w:themeShade="80"/>
        </w:rPr>
        <w:t>6)Когда иррациональное неравенство не имеет решений?</w:t>
      </w:r>
    </w:p>
    <w:p w:rsidR="00D06C0D" w:rsidRPr="00634F57" w:rsidRDefault="00D06C0D" w:rsidP="00414D70">
      <w:pPr>
        <w:rPr>
          <w:rFonts w:eastAsiaTheme="minorEastAsia"/>
          <w:color w:val="632423" w:themeColor="accent2" w:themeShade="80"/>
        </w:rPr>
      </w:pPr>
      <w:r w:rsidRPr="00634F57">
        <w:rPr>
          <w:rFonts w:eastAsiaTheme="minorEastAsia"/>
          <w:color w:val="632423" w:themeColor="accent2" w:themeShade="80"/>
        </w:rPr>
        <w:t>7) Когда иррациональное неравенство имеет решением свое ОДЗ?</w:t>
      </w:r>
    </w:p>
    <w:p w:rsidR="00D06C0D" w:rsidRPr="00634F57" w:rsidRDefault="00D06C0D" w:rsidP="00414D70">
      <w:pPr>
        <w:rPr>
          <w:rFonts w:eastAsiaTheme="minorEastAsia"/>
          <w:color w:val="632423" w:themeColor="accent2" w:themeShade="80"/>
        </w:rPr>
      </w:pPr>
      <w:r w:rsidRPr="00634F57">
        <w:rPr>
          <w:rFonts w:eastAsiaTheme="minorEastAsia"/>
          <w:color w:val="632423" w:themeColor="accent2" w:themeShade="80"/>
        </w:rPr>
        <w:t>8)Случай,  когда корень меньше функции от х.</w:t>
      </w:r>
    </w:p>
    <w:p w:rsidR="00D06C0D" w:rsidRDefault="00D06C0D" w:rsidP="00414D70">
      <w:pPr>
        <w:rPr>
          <w:rFonts w:eastAsiaTheme="minorEastAsia"/>
          <w:color w:val="632423" w:themeColor="accent2" w:themeShade="80"/>
        </w:rPr>
      </w:pPr>
      <w:r w:rsidRPr="00634F57">
        <w:rPr>
          <w:rFonts w:eastAsiaTheme="minorEastAsia"/>
          <w:color w:val="632423" w:themeColor="accent2" w:themeShade="80"/>
        </w:rPr>
        <w:t xml:space="preserve">9) </w:t>
      </w:r>
      <w:r w:rsidR="00634F57" w:rsidRPr="00634F57">
        <w:rPr>
          <w:rFonts w:eastAsiaTheme="minorEastAsia"/>
          <w:color w:val="632423" w:themeColor="accent2" w:themeShade="80"/>
        </w:rPr>
        <w:t>Два случая</w:t>
      </w:r>
      <w:r w:rsidRPr="00634F57">
        <w:rPr>
          <w:rFonts w:eastAsiaTheme="minorEastAsia"/>
          <w:color w:val="632423" w:themeColor="accent2" w:themeShade="80"/>
        </w:rPr>
        <w:t xml:space="preserve">,  когда корень больше функции от </w:t>
      </w:r>
      <w:proofErr w:type="gramStart"/>
      <w:r w:rsidRPr="00634F57">
        <w:rPr>
          <w:rFonts w:eastAsiaTheme="minorEastAsia"/>
          <w:color w:val="632423" w:themeColor="accent2" w:themeShade="80"/>
        </w:rPr>
        <w:t>х</w:t>
      </w:r>
      <w:proofErr w:type="gramEnd"/>
      <w:r w:rsidRPr="00634F57">
        <w:rPr>
          <w:rFonts w:eastAsiaTheme="minorEastAsia"/>
          <w:color w:val="632423" w:themeColor="accent2" w:themeShade="80"/>
        </w:rPr>
        <w:t>.</w:t>
      </w:r>
    </w:p>
    <w:p w:rsidR="00634F57" w:rsidRDefault="00634F57" w:rsidP="00634F57">
      <w:pPr>
        <w:rPr>
          <w:rFonts w:eastAsiaTheme="minorEastAsia"/>
          <w:b/>
          <w:color w:val="C00000"/>
        </w:rPr>
      </w:pPr>
    </w:p>
    <w:sectPr w:rsidR="00634F57" w:rsidSect="00AA74FE">
      <w:pgSz w:w="11906" w:h="16838"/>
      <w:pgMar w:top="624" w:right="851" w:bottom="73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A7" w:rsidRDefault="003B64A7" w:rsidP="009A4653">
      <w:r>
        <w:separator/>
      </w:r>
    </w:p>
  </w:endnote>
  <w:endnote w:type="continuationSeparator" w:id="0">
    <w:p w:rsidR="003B64A7" w:rsidRDefault="003B64A7" w:rsidP="009A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A7" w:rsidRDefault="003B64A7" w:rsidP="009A4653">
      <w:r>
        <w:separator/>
      </w:r>
    </w:p>
  </w:footnote>
  <w:footnote w:type="continuationSeparator" w:id="0">
    <w:p w:rsidR="003B64A7" w:rsidRDefault="003B64A7" w:rsidP="009A4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839"/>
    <w:rsid w:val="0003494A"/>
    <w:rsid w:val="00081385"/>
    <w:rsid w:val="000F2EA0"/>
    <w:rsid w:val="00171948"/>
    <w:rsid w:val="00213A03"/>
    <w:rsid w:val="002A758C"/>
    <w:rsid w:val="0031709F"/>
    <w:rsid w:val="00360ED5"/>
    <w:rsid w:val="003B64A7"/>
    <w:rsid w:val="00414D70"/>
    <w:rsid w:val="004430F6"/>
    <w:rsid w:val="0045253C"/>
    <w:rsid w:val="00492F31"/>
    <w:rsid w:val="004A63E3"/>
    <w:rsid w:val="004D18BC"/>
    <w:rsid w:val="005419B1"/>
    <w:rsid w:val="00577668"/>
    <w:rsid w:val="005F087C"/>
    <w:rsid w:val="00634F57"/>
    <w:rsid w:val="00652D25"/>
    <w:rsid w:val="00652FBE"/>
    <w:rsid w:val="006A336C"/>
    <w:rsid w:val="00743A9B"/>
    <w:rsid w:val="00773C0B"/>
    <w:rsid w:val="007A14BF"/>
    <w:rsid w:val="007C7D37"/>
    <w:rsid w:val="008A1392"/>
    <w:rsid w:val="008A7839"/>
    <w:rsid w:val="008E33A1"/>
    <w:rsid w:val="00924F1C"/>
    <w:rsid w:val="00947296"/>
    <w:rsid w:val="00951940"/>
    <w:rsid w:val="00994554"/>
    <w:rsid w:val="009A4653"/>
    <w:rsid w:val="00A06A6B"/>
    <w:rsid w:val="00AA74FE"/>
    <w:rsid w:val="00BF64F0"/>
    <w:rsid w:val="00C93275"/>
    <w:rsid w:val="00CA7697"/>
    <w:rsid w:val="00CC139F"/>
    <w:rsid w:val="00D06C0D"/>
    <w:rsid w:val="00D12BA1"/>
    <w:rsid w:val="00D73855"/>
    <w:rsid w:val="00E46759"/>
    <w:rsid w:val="00E67CE3"/>
    <w:rsid w:val="00EB6E3A"/>
    <w:rsid w:val="00F266E2"/>
    <w:rsid w:val="00F8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0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7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0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A4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4653"/>
  </w:style>
  <w:style w:type="paragraph" w:styleId="a9">
    <w:name w:val="footer"/>
    <w:basedOn w:val="a"/>
    <w:link w:val="aa"/>
    <w:uiPriority w:val="99"/>
    <w:semiHidden/>
    <w:unhideWhenUsed/>
    <w:rsid w:val="009A46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E2E76-0CA5-4101-9349-D3C3173D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19</cp:revision>
  <cp:lastPrinted>2013-10-20T15:04:00Z</cp:lastPrinted>
  <dcterms:created xsi:type="dcterms:W3CDTF">2013-10-20T07:58:00Z</dcterms:created>
  <dcterms:modified xsi:type="dcterms:W3CDTF">2015-10-05T19:18:00Z</dcterms:modified>
</cp:coreProperties>
</file>