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59" w:rsidRPr="00F914F8" w:rsidRDefault="00502F59" w:rsidP="00502F59">
      <w:pPr>
        <w:spacing w:before="100" w:beforeAutospacing="1" w:after="100" w:afterAutospacing="1" w:line="240" w:lineRule="auto"/>
        <w:jc w:val="center"/>
        <w:rPr>
          <w:rFonts w:asciiTheme="majorHAnsi" w:eastAsia="Times New Roman" w:hAnsiTheme="majorHAnsi" w:cs="Times New Roman"/>
          <w:sz w:val="32"/>
          <w:szCs w:val="32"/>
        </w:rPr>
      </w:pPr>
      <w:r w:rsidRPr="00F914F8">
        <w:rPr>
          <w:rFonts w:asciiTheme="majorHAnsi" w:eastAsia="Times New Roman" w:hAnsiTheme="majorHAnsi" w:cs="Times New Roman"/>
          <w:b/>
          <w:bCs/>
          <w:sz w:val="32"/>
          <w:szCs w:val="32"/>
        </w:rPr>
        <w:t>Дети и телевидение</w:t>
      </w:r>
      <w:r w:rsidRPr="00F914F8">
        <w:rPr>
          <w:rFonts w:asciiTheme="majorHAnsi" w:eastAsia="Times New Roman" w:hAnsiTheme="majorHAnsi" w:cs="Times New Roman"/>
          <w:sz w:val="32"/>
          <w:szCs w:val="32"/>
        </w:rPr>
        <w:br/>
      </w:r>
      <w:r w:rsidRPr="00F914F8">
        <w:rPr>
          <w:rFonts w:asciiTheme="majorHAnsi" w:eastAsia="Times New Roman" w:hAnsiTheme="majorHAnsi" w:cs="Times New Roman"/>
          <w:b/>
          <w:bCs/>
          <w:sz w:val="32"/>
          <w:szCs w:val="32"/>
        </w:rPr>
        <w:t>План беседы</w:t>
      </w:r>
    </w:p>
    <w:p w:rsidR="00502F59" w:rsidRPr="00F914F8" w:rsidRDefault="00502F59" w:rsidP="00502F59">
      <w:pPr>
        <w:spacing w:before="100" w:beforeAutospacing="1" w:after="100" w:afterAutospacing="1" w:line="240" w:lineRule="auto"/>
        <w:rPr>
          <w:rFonts w:asciiTheme="majorHAnsi" w:eastAsia="Times New Roman" w:hAnsiTheme="majorHAnsi" w:cs="Times New Roman"/>
          <w:sz w:val="32"/>
          <w:szCs w:val="32"/>
        </w:rPr>
      </w:pPr>
      <w:r w:rsidRPr="00F914F8">
        <w:rPr>
          <w:rFonts w:asciiTheme="majorHAnsi" w:eastAsia="Times New Roman" w:hAnsiTheme="majorHAnsi" w:cs="Times New Roman"/>
          <w:sz w:val="32"/>
          <w:szCs w:val="32"/>
        </w:rPr>
        <w:br/>
        <w:t>1. Воспитательные возможности телевидения. </w:t>
      </w:r>
      <w:r w:rsidRPr="00F914F8">
        <w:rPr>
          <w:rFonts w:asciiTheme="majorHAnsi" w:eastAsia="Times New Roman" w:hAnsiTheme="majorHAnsi" w:cs="Times New Roman"/>
          <w:sz w:val="32"/>
          <w:szCs w:val="32"/>
        </w:rPr>
        <w:br/>
        <w:t>2. Что следует младшим школьникам смотреть по телевидению. </w:t>
      </w:r>
      <w:r w:rsidRPr="00F914F8">
        <w:rPr>
          <w:rFonts w:asciiTheme="majorHAnsi" w:eastAsia="Times New Roman" w:hAnsiTheme="majorHAnsi" w:cs="Times New Roman"/>
          <w:sz w:val="32"/>
          <w:szCs w:val="32"/>
        </w:rPr>
        <w:br/>
        <w:t xml:space="preserve">3. Как обсуждать с детьми </w:t>
      </w:r>
      <w:proofErr w:type="gramStart"/>
      <w:r w:rsidRPr="00F914F8">
        <w:rPr>
          <w:rFonts w:asciiTheme="majorHAnsi" w:eastAsia="Times New Roman" w:hAnsiTheme="majorHAnsi" w:cs="Times New Roman"/>
          <w:sz w:val="32"/>
          <w:szCs w:val="32"/>
        </w:rPr>
        <w:t>увиденное</w:t>
      </w:r>
      <w:proofErr w:type="gramEnd"/>
      <w:r w:rsidRPr="00F914F8">
        <w:rPr>
          <w:rFonts w:asciiTheme="majorHAnsi" w:eastAsia="Times New Roman" w:hAnsiTheme="majorHAnsi" w:cs="Times New Roman"/>
          <w:sz w:val="32"/>
          <w:szCs w:val="32"/>
        </w:rPr>
        <w:t>. </w:t>
      </w:r>
      <w:r w:rsidRPr="00F914F8">
        <w:rPr>
          <w:rFonts w:asciiTheme="majorHAnsi" w:eastAsia="Times New Roman" w:hAnsiTheme="majorHAnsi" w:cs="Times New Roman"/>
          <w:sz w:val="32"/>
          <w:szCs w:val="32"/>
        </w:rPr>
        <w:br/>
        <w:t xml:space="preserve">Телевидение и другие средства массовой информации </w:t>
      </w:r>
      <w:proofErr w:type="gramStart"/>
      <w:r w:rsidRPr="00F914F8">
        <w:rPr>
          <w:rFonts w:asciiTheme="majorHAnsi" w:eastAsia="Times New Roman" w:hAnsiTheme="majorHAnsi" w:cs="Times New Roman"/>
          <w:sz w:val="32"/>
          <w:szCs w:val="32"/>
        </w:rPr>
        <w:t xml:space="preserve">( </w:t>
      </w:r>
      <w:proofErr w:type="gramEnd"/>
      <w:r w:rsidRPr="00F914F8">
        <w:rPr>
          <w:rFonts w:asciiTheme="majorHAnsi" w:eastAsia="Times New Roman" w:hAnsiTheme="majorHAnsi" w:cs="Times New Roman"/>
          <w:sz w:val="32"/>
          <w:szCs w:val="32"/>
        </w:rPr>
        <w:t xml:space="preserve">радио, кино, печать) воздействуют на младшего школьника, выступая мощным двигателем его воспитания и развития. А дети много времени проводят у телевизоров, смотря передачи и для детей и для взрослых. Для многих детей телевидение стало большим другом, помогающим узнать много нового и интересного. Признавая несомненную пользу, которое может оказать телевидение в воспитании детей, необходимо помнить, что эту пользу надо ещё суметь извлечь. А для этого важно представить себе, какое место в режиме дня должен занять просмотр телепередач, какие передачи следует смотреть младшим школьникам, какую воспитательную работу необходимо проводить, после того как дети посмотрели ту или иную передачу. Время, которое идет на просмотр телепередач нередко отнимается от уроков, от книг, от пребывания на воздухе и т. д. И в этом отношении можно говорить только об относительной пользе телевидения. Поэтому количество времени, идущее на просмотр телепередач, должно быть определено режимом для школьника. Для младшего школьника это 3-4 передачи в неделю. Родители, позволяя ребёнку смотреть многие передачи подряд, считают, что таким образом отвлекают их от дурного влияния улицы, безделья. Поэтому они даже поощряют ежедневное сидение детей около телевизора, считая это не только интересным, но и полезным занятием. Вследствие этого для некоторых школьников просмотр передач становится потребностью, их неудержимо влечёт к телевизору, и ради него они спешат все дела сделать поскорее или вовсе бросают всё, как только загорится экран. Родители пользуются этим пристрастием ребёнка, чтобы заставить его сесть за уроки, заставить выполнить домашнюю работу или своё распоряжение. Они говорят: "Не сделаешь – не </w:t>
      </w:r>
      <w:r w:rsidRPr="00F914F8">
        <w:rPr>
          <w:rFonts w:asciiTheme="majorHAnsi" w:eastAsia="Times New Roman" w:hAnsiTheme="majorHAnsi" w:cs="Times New Roman"/>
          <w:sz w:val="32"/>
          <w:szCs w:val="32"/>
        </w:rPr>
        <w:lastRenderedPageBreak/>
        <w:t>разрешу смотреть телевизионную передачу". </w:t>
      </w:r>
      <w:r w:rsidRPr="00F914F8">
        <w:rPr>
          <w:rFonts w:asciiTheme="majorHAnsi" w:eastAsia="Times New Roman" w:hAnsiTheme="majorHAnsi" w:cs="Times New Roman"/>
          <w:sz w:val="32"/>
          <w:szCs w:val="32"/>
        </w:rPr>
        <w:br/>
        <w:t>Однако, добиваясь своей цели, заставляя что-то выполнить, родители забывают, что и учебные занятия, и домашние обязанности именно поэтому часто выполняются наскоро, кое-как.</w:t>
      </w:r>
      <w:r w:rsidRPr="00F914F8">
        <w:rPr>
          <w:rFonts w:asciiTheme="majorHAnsi" w:eastAsia="Times New Roman" w:hAnsiTheme="majorHAnsi" w:cs="Times New Roman"/>
          <w:sz w:val="32"/>
          <w:szCs w:val="32"/>
        </w:rPr>
        <w:br/>
        <w:t>В это время все мысли ребёнка поглощены предстоящей передачей, стремление любой ценой получить смотреть телевизор. Это уже наносит вред воспитанию, мешая формированию добросовестного отношения к труду и учению. Длительный просмотр передач плохо влияет на нервную систему и зрение детей. Нервная система часто не выдерживает большой эмоциональной нагрузки, повышенной чувствительности, мелькающему свету. Особенно это относится к детям ослабленным, впечатлительным. </w:t>
      </w:r>
      <w:r w:rsidRPr="00F914F8">
        <w:rPr>
          <w:rFonts w:asciiTheme="majorHAnsi" w:eastAsia="Times New Roman" w:hAnsiTheme="majorHAnsi" w:cs="Times New Roman"/>
          <w:sz w:val="32"/>
          <w:szCs w:val="32"/>
        </w:rPr>
        <w:br/>
        <w:t xml:space="preserve">Итак, телепередачи должны занять ограниченное время в режиме дня ребёнка. Он должен знать, что определённые часы отводятся для прогулок и игр, чтения книг, просмотра телепередач. Родители вместе с детьми просматривают программу телепередач на неделю, намечают, что будут смотреть дети. Утром, уходя на работу, родители ещё раз напоминают ребёнку, что </w:t>
      </w:r>
      <w:proofErr w:type="gramStart"/>
      <w:r w:rsidRPr="00F914F8">
        <w:rPr>
          <w:rFonts w:asciiTheme="majorHAnsi" w:eastAsia="Times New Roman" w:hAnsiTheme="majorHAnsi" w:cs="Times New Roman"/>
          <w:sz w:val="32"/>
          <w:szCs w:val="32"/>
        </w:rPr>
        <w:t>к</w:t>
      </w:r>
      <w:proofErr w:type="gramEnd"/>
      <w:r w:rsidRPr="00F914F8">
        <w:rPr>
          <w:rFonts w:asciiTheme="majorHAnsi" w:eastAsia="Times New Roman" w:hAnsiTheme="majorHAnsi" w:cs="Times New Roman"/>
          <w:sz w:val="32"/>
          <w:szCs w:val="32"/>
        </w:rPr>
        <w:t xml:space="preserve"> определённому надо закончить все уроки, чтобы посмотреть намеченную передачу. </w:t>
      </w:r>
      <w:r w:rsidRPr="00F914F8">
        <w:rPr>
          <w:rFonts w:asciiTheme="majorHAnsi" w:eastAsia="Times New Roman" w:hAnsiTheme="majorHAnsi" w:cs="Times New Roman"/>
          <w:sz w:val="32"/>
          <w:szCs w:val="32"/>
        </w:rPr>
        <w:br/>
        <w:t>Для младших школьников проводятся специальные передачи. </w:t>
      </w:r>
      <w:r w:rsidRPr="00F914F8">
        <w:rPr>
          <w:rFonts w:asciiTheme="majorHAnsi" w:eastAsia="Times New Roman" w:hAnsiTheme="majorHAnsi" w:cs="Times New Roman"/>
          <w:sz w:val="32"/>
          <w:szCs w:val="32"/>
        </w:rPr>
        <w:br/>
        <w:t>В воспитательном отношении эффективны передачи, которые организуют деятельность детей. В телепередачах дают темы для рисунков, объясняют, как сделать занимательную поделку, предлагают интересное задание, которое дети могут сделать для своего коллектива, для своих родителей. Телепередачи помогают не только расширять кругозор детей, но и формировать их индивидуальные интересы. Дети, увлекающиеся рисованием, могут узнать много интересного о живописи; дети, любящие животных, черпают интересные сведения об их повадках и жизни, и таким образом получают материал об организации деятельности, связанной с предметом увлечения. </w:t>
      </w:r>
      <w:r w:rsidRPr="00F914F8">
        <w:rPr>
          <w:rFonts w:asciiTheme="majorHAnsi" w:eastAsia="Times New Roman" w:hAnsiTheme="majorHAnsi" w:cs="Times New Roman"/>
          <w:sz w:val="32"/>
          <w:szCs w:val="32"/>
        </w:rPr>
        <w:br/>
        <w:t>Телепередачи надо уметь использовать в воспитании детей умело и целенаправленно. </w:t>
      </w:r>
      <w:r w:rsidRPr="00F914F8">
        <w:rPr>
          <w:rFonts w:asciiTheme="majorHAnsi" w:eastAsia="Times New Roman" w:hAnsiTheme="majorHAnsi" w:cs="Times New Roman"/>
          <w:sz w:val="32"/>
          <w:szCs w:val="32"/>
        </w:rPr>
        <w:br/>
        <w:t xml:space="preserve">Необходимо систематическое обсуждение с детьми, </w:t>
      </w:r>
      <w:r w:rsidRPr="00F914F8">
        <w:rPr>
          <w:rFonts w:asciiTheme="majorHAnsi" w:eastAsia="Times New Roman" w:hAnsiTheme="majorHAnsi" w:cs="Times New Roman"/>
          <w:sz w:val="32"/>
          <w:szCs w:val="32"/>
        </w:rPr>
        <w:lastRenderedPageBreak/>
        <w:t>увиденного по телевизору, иначе просмотренные передачи не будут иметь существенного влияния на ребёнка, а в некоторых случаях будут просто вредны. </w:t>
      </w:r>
      <w:r w:rsidRPr="00F914F8">
        <w:rPr>
          <w:rFonts w:asciiTheme="majorHAnsi" w:eastAsia="Times New Roman" w:hAnsiTheme="majorHAnsi" w:cs="Times New Roman"/>
          <w:sz w:val="32"/>
          <w:szCs w:val="32"/>
        </w:rPr>
        <w:br/>
        <w:t>Родителям важно знать, что ребёнок запомнил, что понял, что произвело на него особое впечатление. Хорошо если родители позволяют ребёнку для просмотра детских передач пригласить своих товарищей. Дети смогут поделиться впечатлениями, вместе участвовать в каком-либо деле, организованном телепередачей. </w:t>
      </w:r>
    </w:p>
    <w:p w:rsidR="00502F59" w:rsidRPr="00F914F8" w:rsidRDefault="00502F59" w:rsidP="00502F59">
      <w:pPr>
        <w:spacing w:before="100" w:beforeAutospacing="1" w:after="100" w:afterAutospacing="1" w:line="240" w:lineRule="auto"/>
        <w:jc w:val="center"/>
        <w:rPr>
          <w:rFonts w:asciiTheme="majorHAnsi" w:eastAsia="Times New Roman" w:hAnsiTheme="majorHAnsi" w:cs="Times New Roman"/>
          <w:sz w:val="32"/>
          <w:szCs w:val="32"/>
        </w:rPr>
      </w:pPr>
      <w:r w:rsidRPr="00F914F8">
        <w:rPr>
          <w:rFonts w:asciiTheme="majorHAnsi" w:eastAsia="Times New Roman" w:hAnsiTheme="majorHAnsi" w:cs="Times New Roman"/>
          <w:b/>
          <w:bCs/>
          <w:sz w:val="32"/>
          <w:szCs w:val="32"/>
        </w:rPr>
        <w:t xml:space="preserve">Правила борьбы с </w:t>
      </w:r>
      <w:proofErr w:type="spellStart"/>
      <w:r w:rsidRPr="00F914F8">
        <w:rPr>
          <w:rFonts w:asciiTheme="majorHAnsi" w:eastAsia="Times New Roman" w:hAnsiTheme="majorHAnsi" w:cs="Times New Roman"/>
          <w:b/>
          <w:bCs/>
          <w:sz w:val="32"/>
          <w:szCs w:val="32"/>
        </w:rPr>
        <w:t>телеманией</w:t>
      </w:r>
      <w:proofErr w:type="spellEnd"/>
      <w:r w:rsidRPr="00F914F8">
        <w:rPr>
          <w:rFonts w:asciiTheme="majorHAnsi" w:eastAsia="Times New Roman" w:hAnsiTheme="majorHAnsi" w:cs="Times New Roman"/>
          <w:b/>
          <w:bCs/>
          <w:sz w:val="32"/>
          <w:szCs w:val="32"/>
        </w:rPr>
        <w:t>.</w:t>
      </w:r>
    </w:p>
    <w:p w:rsidR="00502F59" w:rsidRPr="00F914F8" w:rsidRDefault="00502F59" w:rsidP="00502F59">
      <w:pPr>
        <w:spacing w:before="100" w:beforeAutospacing="1" w:after="100" w:afterAutospacing="1" w:line="240" w:lineRule="auto"/>
        <w:rPr>
          <w:rFonts w:asciiTheme="majorHAnsi" w:eastAsia="Times New Roman" w:hAnsiTheme="majorHAnsi" w:cs="Times New Roman"/>
          <w:sz w:val="32"/>
          <w:szCs w:val="32"/>
        </w:rPr>
      </w:pPr>
      <w:r w:rsidRPr="00F914F8">
        <w:rPr>
          <w:rFonts w:asciiTheme="majorHAnsi" w:eastAsia="Times New Roman" w:hAnsiTheme="majorHAnsi" w:cs="Times New Roman"/>
          <w:sz w:val="32"/>
          <w:szCs w:val="32"/>
        </w:rPr>
        <w:br/>
        <w:t>1. Совместное определение детьми и родителями телепередач для просмотра на последующую неделю.</w:t>
      </w:r>
      <w:r w:rsidRPr="00F914F8">
        <w:rPr>
          <w:rFonts w:asciiTheme="majorHAnsi" w:eastAsia="Times New Roman" w:hAnsiTheme="majorHAnsi" w:cs="Times New Roman"/>
          <w:sz w:val="32"/>
          <w:szCs w:val="32"/>
        </w:rPr>
        <w:br/>
        <w:t>2. Обсуждение взрослыми и детьми любимых телепередач после просмотра. </w:t>
      </w:r>
      <w:r w:rsidRPr="00F914F8">
        <w:rPr>
          <w:rFonts w:asciiTheme="majorHAnsi" w:eastAsia="Times New Roman" w:hAnsiTheme="majorHAnsi" w:cs="Times New Roman"/>
          <w:sz w:val="32"/>
          <w:szCs w:val="32"/>
        </w:rPr>
        <w:br/>
        <w:t>3. Выслушивание мнения детей о взрослых передачах и мнения взрослых о детских. </w:t>
      </w:r>
      <w:r w:rsidRPr="00F914F8">
        <w:rPr>
          <w:rFonts w:asciiTheme="majorHAnsi" w:eastAsia="Times New Roman" w:hAnsiTheme="majorHAnsi" w:cs="Times New Roman"/>
          <w:sz w:val="32"/>
          <w:szCs w:val="32"/>
        </w:rPr>
        <w:br/>
        <w:t>4. Телевизор не должен быть значимой частью в жизни родителей. </w:t>
      </w:r>
      <w:r w:rsidRPr="00F914F8">
        <w:rPr>
          <w:rFonts w:asciiTheme="majorHAnsi" w:eastAsia="Times New Roman" w:hAnsiTheme="majorHAnsi" w:cs="Times New Roman"/>
          <w:sz w:val="32"/>
          <w:szCs w:val="32"/>
        </w:rPr>
        <w:br/>
        <w:t>5. Необходимо помнить о том, что ребёнок ежедневно смотрит сцены насилия, убийства, привыкает к ним и даже испытывает удовольствие от таких эпизодов. Не разрешайте ребёнку смотреть такие сцены.</w:t>
      </w:r>
    </w:p>
    <w:p w:rsidR="009701C2" w:rsidRDefault="009701C2"/>
    <w:sectPr w:rsidR="00970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2F59"/>
    <w:rsid w:val="00502F59"/>
    <w:rsid w:val="00970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2013-09-06T10:50:00Z</dcterms:created>
  <dcterms:modified xsi:type="dcterms:W3CDTF">2013-09-06T11:00:00Z</dcterms:modified>
</cp:coreProperties>
</file>