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A4" w:rsidRDefault="002757A4" w:rsidP="002757A4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Муниципальное общеобразовательное учреждение</w:t>
      </w:r>
    </w:p>
    <w:p w:rsidR="002757A4" w:rsidRDefault="002757A4" w:rsidP="002757A4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«Средняя общеобразовательная школа № 14» г. Воркуты</w:t>
      </w:r>
    </w:p>
    <w:p w:rsidR="002757A4" w:rsidRDefault="002757A4" w:rsidP="002757A4">
      <w:pPr>
        <w:spacing w:after="200" w:line="276" w:lineRule="auto"/>
        <w:rPr>
          <w:rFonts w:eastAsia="Calibri"/>
          <w:b/>
          <w:lang w:eastAsia="en-US"/>
        </w:rPr>
      </w:pPr>
    </w:p>
    <w:p w:rsidR="002757A4" w:rsidRDefault="002757A4" w:rsidP="002757A4">
      <w:pPr>
        <w:spacing w:after="200" w:line="276" w:lineRule="auto"/>
        <w:rPr>
          <w:rFonts w:eastAsia="Calibri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2757A4" w:rsidTr="004974EB">
        <w:tc>
          <w:tcPr>
            <w:tcW w:w="4677" w:type="dxa"/>
            <w:hideMark/>
          </w:tcPr>
          <w:p w:rsidR="002757A4" w:rsidRDefault="002757A4" w:rsidP="004974E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РАССМОТРЕНА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школьным методическим объединением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учителей начальных классов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 1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</w:t>
            </w:r>
            <w:r>
              <w:rPr>
                <w:rFonts w:eastAsia="Calibri"/>
                <w:u w:val="single"/>
                <w:lang w:eastAsia="en-US"/>
              </w:rPr>
              <w:t>___</w:t>
            </w:r>
            <w:r>
              <w:rPr>
                <w:rFonts w:eastAsia="Calibri"/>
                <w:lang w:eastAsia="en-US"/>
              </w:rPr>
              <w:t xml:space="preserve">»  </w:t>
            </w:r>
            <w:r>
              <w:rPr>
                <w:rFonts w:eastAsia="Calibri"/>
                <w:u w:val="single"/>
                <w:lang w:eastAsia="en-US"/>
              </w:rPr>
              <w:t>________</w:t>
            </w:r>
            <w:r>
              <w:rPr>
                <w:rFonts w:eastAsia="Calibri"/>
                <w:lang w:eastAsia="en-US"/>
              </w:rPr>
              <w:t xml:space="preserve"> 2014 г.</w:t>
            </w:r>
          </w:p>
        </w:tc>
        <w:tc>
          <w:tcPr>
            <w:tcW w:w="4786" w:type="dxa"/>
          </w:tcPr>
          <w:p w:rsidR="002757A4" w:rsidRDefault="002757A4" w:rsidP="004974E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</w:t>
            </w:r>
            <w:r>
              <w:rPr>
                <w:rFonts w:eastAsia="Calibri"/>
                <w:b/>
                <w:lang w:eastAsia="en-US"/>
              </w:rPr>
              <w:t>УТВЕРЖДАЮ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Директор МОУ «СОШ №14»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г. Воркуты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___________ </w:t>
            </w:r>
            <w:proofErr w:type="spellStart"/>
            <w:r>
              <w:rPr>
                <w:rFonts w:eastAsia="Calibri"/>
                <w:lang w:eastAsia="en-US"/>
              </w:rPr>
              <w:t>Т.Н.Орехова</w:t>
            </w:r>
            <w:proofErr w:type="spellEnd"/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«</w:t>
            </w:r>
            <w:r>
              <w:rPr>
                <w:rFonts w:eastAsia="Calibri"/>
                <w:u w:val="single"/>
                <w:lang w:eastAsia="en-US"/>
              </w:rPr>
              <w:t>____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u w:val="single"/>
                <w:lang w:eastAsia="en-US"/>
              </w:rPr>
              <w:t>__________</w:t>
            </w:r>
            <w:r>
              <w:rPr>
                <w:rFonts w:eastAsia="Calibri"/>
                <w:lang w:eastAsia="en-US"/>
              </w:rPr>
              <w:t xml:space="preserve"> 2014 г.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2757A4" w:rsidRDefault="002757A4" w:rsidP="002757A4">
      <w:pPr>
        <w:spacing w:after="200" w:line="276" w:lineRule="auto"/>
        <w:rPr>
          <w:rFonts w:eastAsia="Calibri"/>
          <w:lang w:eastAsia="en-US"/>
        </w:rPr>
      </w:pPr>
    </w:p>
    <w:p w:rsidR="002757A4" w:rsidRDefault="002757A4" w:rsidP="002757A4">
      <w:pPr>
        <w:spacing w:after="200" w:line="276" w:lineRule="auto"/>
        <w:rPr>
          <w:rFonts w:eastAsia="Calibri"/>
          <w:lang w:eastAsia="en-US"/>
        </w:rPr>
      </w:pPr>
    </w:p>
    <w:p w:rsidR="002757A4" w:rsidRDefault="002757A4" w:rsidP="002757A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2757A4" w:rsidRDefault="002757A4" w:rsidP="002757A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2757A4" w:rsidRDefault="002757A4" w:rsidP="002757A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Программа внеурочной деятельности</w:t>
      </w:r>
    </w:p>
    <w:p w:rsidR="002757A4" w:rsidRDefault="002757A4" w:rsidP="002757A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по социальному направлению </w:t>
      </w:r>
    </w:p>
    <w:p w:rsidR="002757A4" w:rsidRDefault="002757A4" w:rsidP="002757A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b/>
          <w:i/>
          <w:color w:val="000000"/>
        </w:rPr>
        <w:t>«Путь к здоровью»</w:t>
      </w:r>
      <w:r>
        <w:rPr>
          <w:rFonts w:eastAsia="Calibri"/>
          <w:b/>
          <w:lang w:eastAsia="en-US"/>
        </w:rPr>
        <w:t xml:space="preserve"> </w:t>
      </w:r>
    </w:p>
    <w:p w:rsidR="002757A4" w:rsidRDefault="002757A4" w:rsidP="002757A4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2757A4" w:rsidRDefault="002757A4" w:rsidP="002757A4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757A4" w:rsidRDefault="002757A4" w:rsidP="002757A4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основного общего образования</w:t>
      </w:r>
    </w:p>
    <w:p w:rsidR="002757A4" w:rsidRDefault="002757A4" w:rsidP="002757A4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срок реализации программы: 1 год </w:t>
      </w:r>
    </w:p>
    <w:p w:rsidR="002757A4" w:rsidRDefault="002757A4" w:rsidP="002757A4">
      <w:pPr>
        <w:spacing w:after="200" w:line="276" w:lineRule="auto"/>
        <w:rPr>
          <w:rFonts w:eastAsia="Calibri"/>
          <w:b/>
          <w:lang w:eastAsia="en-US"/>
        </w:rPr>
      </w:pPr>
    </w:p>
    <w:p w:rsidR="002757A4" w:rsidRDefault="002757A4" w:rsidP="002757A4">
      <w:pPr>
        <w:spacing w:after="200" w:line="276" w:lineRule="auto"/>
        <w:rPr>
          <w:rFonts w:eastAsia="Calibri"/>
          <w:lang w:eastAsia="en-US"/>
        </w:rPr>
      </w:pPr>
    </w:p>
    <w:p w:rsidR="002757A4" w:rsidRDefault="002757A4" w:rsidP="002757A4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составлена на основе</w:t>
      </w:r>
    </w:p>
    <w:p w:rsidR="002757A4" w:rsidRDefault="002757A4" w:rsidP="002757A4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Интернет-ресурсов</w:t>
      </w:r>
    </w:p>
    <w:p w:rsidR="002757A4" w:rsidRDefault="002757A4" w:rsidP="002757A4">
      <w:pPr>
        <w:spacing w:after="200" w:line="276" w:lineRule="auto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57A4" w:rsidTr="004974EB">
        <w:tc>
          <w:tcPr>
            <w:tcW w:w="4785" w:type="dxa"/>
          </w:tcPr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Составитель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Галимова</w:t>
            </w:r>
            <w:proofErr w:type="spellEnd"/>
            <w:r>
              <w:rPr>
                <w:rFonts w:eastAsia="Calibri"/>
                <w:lang w:eastAsia="en-US"/>
              </w:rPr>
              <w:t xml:space="preserve"> Оксана Юрьевна, 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начальных классов</w:t>
            </w:r>
          </w:p>
          <w:p w:rsidR="002757A4" w:rsidRDefault="002757A4" w:rsidP="00497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2757A4" w:rsidRDefault="002757A4" w:rsidP="002757A4">
      <w:pPr>
        <w:spacing w:after="200" w:line="276" w:lineRule="auto"/>
        <w:rPr>
          <w:rFonts w:eastAsia="Calibri"/>
          <w:lang w:eastAsia="en-US"/>
        </w:rPr>
      </w:pPr>
    </w:p>
    <w:p w:rsidR="002757A4" w:rsidRDefault="002757A4" w:rsidP="002757A4">
      <w:pPr>
        <w:spacing w:after="200" w:line="276" w:lineRule="auto"/>
        <w:jc w:val="center"/>
        <w:rPr>
          <w:rFonts w:eastAsia="Calibri"/>
          <w:lang w:eastAsia="en-US"/>
        </w:rPr>
      </w:pPr>
    </w:p>
    <w:p w:rsidR="002757A4" w:rsidRDefault="002757A4" w:rsidP="002757A4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Воркута</w:t>
      </w:r>
    </w:p>
    <w:p w:rsidR="002757A4" w:rsidRDefault="002757A4" w:rsidP="002757A4">
      <w:pPr>
        <w:spacing w:line="276" w:lineRule="auto"/>
        <w:jc w:val="center"/>
        <w:rPr>
          <w:lang w:eastAsia="ar-SA"/>
        </w:rPr>
      </w:pPr>
      <w:r>
        <w:rPr>
          <w:rFonts w:eastAsia="Calibri"/>
          <w:lang w:eastAsia="en-US"/>
        </w:rPr>
        <w:t>2014 г.</w:t>
      </w:r>
    </w:p>
    <w:p w:rsidR="002757A4" w:rsidRPr="00853ED7" w:rsidRDefault="002757A4" w:rsidP="002757A4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4312361"/>
      <w:r w:rsidRPr="00853ED7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  <w:bookmarkEnd w:id="0"/>
    </w:p>
    <w:p w:rsidR="002757A4" w:rsidRPr="00002B8C" w:rsidRDefault="002757A4" w:rsidP="002757A4">
      <w:pPr>
        <w:spacing w:line="276" w:lineRule="auto"/>
        <w:ind w:firstLine="708"/>
        <w:jc w:val="both"/>
      </w:pPr>
      <w:r w:rsidRPr="00002B8C">
        <w:t>Программа «Путь к здоровью» разработана в соответствии с требованиями ФГОС начального общего образования и реализует социальное направление во внеурочной деятельности в 1-2 классах.</w:t>
      </w:r>
    </w:p>
    <w:p w:rsidR="002757A4" w:rsidRDefault="002757A4" w:rsidP="002757A4">
      <w:pPr>
        <w:pStyle w:val="a3"/>
        <w:spacing w:line="276" w:lineRule="auto"/>
        <w:ind w:firstLine="708"/>
        <w:jc w:val="both"/>
        <w:rPr>
          <w:bCs/>
          <w:iCs/>
        </w:rPr>
      </w:pPr>
      <w:r w:rsidRPr="00143C9D">
        <w:rPr>
          <w:bCs/>
          <w:iCs/>
        </w:rPr>
        <w:t xml:space="preserve">Задача формирования ценности здоровья и здорового образа </w:t>
      </w:r>
      <w:proofErr w:type="gramStart"/>
      <w:r w:rsidRPr="00143C9D">
        <w:rPr>
          <w:bCs/>
          <w:iCs/>
        </w:rPr>
        <w:t>жизни</w:t>
      </w:r>
      <w:proofErr w:type="gramEnd"/>
      <w:r w:rsidRPr="00143C9D">
        <w:rPr>
          <w:bCs/>
          <w:iCs/>
        </w:rPr>
        <w:t xml:space="preserve"> обучающихся в соответствии с определением Стандарта -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обучающегося, достижению планируемых результатов освоения основной образовательной программы начального общего образования. </w:t>
      </w:r>
    </w:p>
    <w:p w:rsidR="002757A4" w:rsidRPr="009047CD" w:rsidRDefault="002757A4" w:rsidP="002757A4">
      <w:pPr>
        <w:pStyle w:val="a3"/>
        <w:spacing w:line="276" w:lineRule="auto"/>
        <w:ind w:firstLine="708"/>
        <w:jc w:val="both"/>
      </w:pPr>
      <w:r w:rsidRPr="00143C9D">
        <w:t>Не случайно задача оздоровления подрастающего поколения определена в качестве приоритетного направления в образовательной и воспитательной деятельности школы, так как «от здоровья и жизнерадостности детей зависит их духовная жизнь, умственное развитие, прочность знаний, вера в свои силы» (</w:t>
      </w:r>
      <w:proofErr w:type="spellStart"/>
      <w:r w:rsidRPr="00143C9D">
        <w:t>В.А.Сухомлинский</w:t>
      </w:r>
      <w:proofErr w:type="spellEnd"/>
      <w:r w:rsidRPr="00143C9D">
        <w:t>).</w:t>
      </w:r>
    </w:p>
    <w:p w:rsidR="002757A4" w:rsidRPr="00143C9D" w:rsidRDefault="002757A4" w:rsidP="002757A4">
      <w:pPr>
        <w:pStyle w:val="a3"/>
        <w:spacing w:line="276" w:lineRule="auto"/>
        <w:ind w:firstLine="708"/>
        <w:jc w:val="both"/>
        <w:rPr>
          <w:bCs/>
          <w:iCs/>
        </w:rPr>
      </w:pPr>
      <w:proofErr w:type="gramStart"/>
      <w:r w:rsidRPr="00143C9D">
        <w:rPr>
          <w:bCs/>
          <w:iCs/>
        </w:rPr>
        <w:t xml:space="preserve">Наиболее эффективным путём формирования ценности здоровья и здорового образа жизни является направляемая и организуемая взрослыми (учителем, воспитателем, психологом, взрослыми в семье) самостоятельная работа, способствующая активной и успешной социализации ребёнка в школе,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 </w:t>
      </w:r>
      <w:proofErr w:type="gramEnd"/>
    </w:p>
    <w:p w:rsidR="002757A4" w:rsidRPr="00143C9D" w:rsidRDefault="002757A4" w:rsidP="002757A4">
      <w:pPr>
        <w:pStyle w:val="a3"/>
        <w:spacing w:line="276" w:lineRule="auto"/>
        <w:ind w:firstLine="708"/>
        <w:jc w:val="both"/>
        <w:rPr>
          <w:bCs/>
          <w:iCs/>
        </w:rPr>
      </w:pPr>
      <w:r w:rsidRPr="00143C9D">
        <w:rPr>
          <w:bCs/>
          <w:iCs/>
        </w:rPr>
        <w:t xml:space="preserve"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обучающегося в семье и школе. </w:t>
      </w:r>
    </w:p>
    <w:p w:rsidR="002757A4" w:rsidRPr="00143C9D" w:rsidRDefault="002757A4" w:rsidP="002757A4">
      <w:pPr>
        <w:pStyle w:val="a3"/>
        <w:spacing w:line="276" w:lineRule="auto"/>
        <w:jc w:val="both"/>
      </w:pPr>
      <w:r w:rsidRPr="00143C9D">
        <w:t xml:space="preserve">Программа </w:t>
      </w:r>
      <w:r w:rsidRPr="006443EC">
        <w:rPr>
          <w:b/>
        </w:rPr>
        <w:t>«Путь к Здоровью»</w:t>
      </w:r>
      <w:r w:rsidRPr="00143C9D">
        <w:t xml:space="preserve"> направлена </w:t>
      </w:r>
      <w:proofErr w:type="gramStart"/>
      <w:r w:rsidRPr="00143C9D">
        <w:t>на</w:t>
      </w:r>
      <w:proofErr w:type="gramEnd"/>
      <w:r w:rsidRPr="00143C9D">
        <w:t>:</w:t>
      </w:r>
    </w:p>
    <w:p w:rsidR="002757A4" w:rsidRPr="00143C9D" w:rsidRDefault="002757A4" w:rsidP="002757A4">
      <w:pPr>
        <w:pStyle w:val="a3"/>
        <w:spacing w:line="276" w:lineRule="auto"/>
        <w:jc w:val="both"/>
      </w:pPr>
      <w:r w:rsidRPr="00143C9D">
        <w:t xml:space="preserve">- создание условий для </w:t>
      </w:r>
      <w:proofErr w:type="spellStart"/>
      <w:r w:rsidRPr="00143C9D">
        <w:t>здоровьсебережения</w:t>
      </w:r>
      <w:proofErr w:type="spellEnd"/>
      <w:r w:rsidRPr="00143C9D">
        <w:t xml:space="preserve"> обучающихся;</w:t>
      </w:r>
    </w:p>
    <w:p w:rsidR="002757A4" w:rsidRPr="00143C9D" w:rsidRDefault="002757A4" w:rsidP="002757A4">
      <w:pPr>
        <w:pStyle w:val="a3"/>
        <w:spacing w:line="276" w:lineRule="auto"/>
        <w:jc w:val="both"/>
      </w:pPr>
      <w:r w:rsidRPr="00143C9D">
        <w:t xml:space="preserve">- получение знаний </w:t>
      </w:r>
      <w:proofErr w:type="gramStart"/>
      <w:r w:rsidRPr="00143C9D">
        <w:t>обучающимися</w:t>
      </w:r>
      <w:proofErr w:type="gramEnd"/>
      <w:r w:rsidRPr="00143C9D">
        <w:t xml:space="preserve"> о способах </w:t>
      </w:r>
      <w:proofErr w:type="spellStart"/>
      <w:r w:rsidRPr="00143C9D">
        <w:t>здоровьесбережения</w:t>
      </w:r>
      <w:proofErr w:type="spellEnd"/>
      <w:r w:rsidRPr="00143C9D">
        <w:t xml:space="preserve"> и о ценности здоровья для человека;</w:t>
      </w:r>
    </w:p>
    <w:p w:rsidR="002757A4" w:rsidRDefault="002757A4" w:rsidP="002757A4">
      <w:pPr>
        <w:pStyle w:val="a3"/>
        <w:spacing w:line="276" w:lineRule="auto"/>
        <w:jc w:val="both"/>
      </w:pPr>
      <w:r w:rsidRPr="00143C9D">
        <w:t>- получение знаний о зависимости физического здоровья</w:t>
      </w:r>
      <w:r>
        <w:t xml:space="preserve"> от нравственного и </w:t>
      </w:r>
      <w:r w:rsidRPr="00143C9D">
        <w:t>духовного</w:t>
      </w:r>
      <w:r>
        <w:t xml:space="preserve"> «здоровья»</w:t>
      </w:r>
      <w:r w:rsidRPr="00143C9D">
        <w:t xml:space="preserve">;  </w:t>
      </w:r>
    </w:p>
    <w:p w:rsidR="002757A4" w:rsidRPr="00143C9D" w:rsidRDefault="002757A4" w:rsidP="002757A4">
      <w:pPr>
        <w:pStyle w:val="a3"/>
        <w:spacing w:line="276" w:lineRule="auto"/>
        <w:jc w:val="both"/>
      </w:pPr>
      <w:r w:rsidRPr="00143C9D">
        <w:t>- повышение адаптивных свойств детского организма;</w:t>
      </w:r>
    </w:p>
    <w:p w:rsidR="002757A4" w:rsidRPr="00143C9D" w:rsidRDefault="002757A4" w:rsidP="002757A4">
      <w:pPr>
        <w:pStyle w:val="a3"/>
        <w:spacing w:line="276" w:lineRule="auto"/>
        <w:jc w:val="both"/>
      </w:pPr>
      <w:r w:rsidRPr="00143C9D">
        <w:t>- формирование у обучающихся устойчивой потребности в занятиях физической культурой и спортом, воспитание волевых и нравственных качеств.</w:t>
      </w:r>
    </w:p>
    <w:p w:rsidR="002757A4" w:rsidRPr="00002B8C" w:rsidRDefault="002757A4" w:rsidP="002757A4">
      <w:pPr>
        <w:pStyle w:val="a3"/>
        <w:spacing w:line="276" w:lineRule="auto"/>
        <w:jc w:val="both"/>
      </w:pPr>
      <w:r w:rsidRPr="00002B8C">
        <w:rPr>
          <w:b/>
        </w:rPr>
        <w:t>Цель программы</w:t>
      </w:r>
      <w:r w:rsidRPr="00002B8C">
        <w:t xml:space="preserve">: </w:t>
      </w:r>
    </w:p>
    <w:p w:rsidR="002757A4" w:rsidRDefault="002757A4" w:rsidP="002757A4">
      <w:pPr>
        <w:pStyle w:val="a3"/>
        <w:spacing w:line="276" w:lineRule="auto"/>
        <w:jc w:val="both"/>
      </w:pPr>
      <w:r w:rsidRPr="00143C9D">
        <w:t>развитие здоровой личности с устойчивым поведением, способной к духовному, нравственному и физическому саморазвитию</w:t>
      </w:r>
      <w:r>
        <w:t>.</w:t>
      </w:r>
    </w:p>
    <w:p w:rsidR="002757A4" w:rsidRPr="00002B8C" w:rsidRDefault="002757A4" w:rsidP="002757A4">
      <w:pPr>
        <w:pStyle w:val="a3"/>
        <w:spacing w:line="276" w:lineRule="auto"/>
        <w:jc w:val="both"/>
        <w:rPr>
          <w:b/>
        </w:rPr>
      </w:pPr>
      <w:r w:rsidRPr="00002B8C">
        <w:rPr>
          <w:b/>
        </w:rPr>
        <w:t>Задачи:</w:t>
      </w:r>
    </w:p>
    <w:p w:rsidR="002757A4" w:rsidRPr="00143C9D" w:rsidRDefault="002757A4" w:rsidP="002757A4">
      <w:pPr>
        <w:pStyle w:val="a3"/>
        <w:spacing w:line="276" w:lineRule="auto"/>
        <w:jc w:val="both"/>
        <w:rPr>
          <w:bCs/>
          <w:iCs/>
        </w:rPr>
      </w:pPr>
      <w:r w:rsidRPr="00143C9D">
        <w:rPr>
          <w:bCs/>
          <w:iCs/>
        </w:rPr>
        <w:t>• сформировать представление о позитивных факторах, влияющих на здоровье;</w:t>
      </w:r>
    </w:p>
    <w:p w:rsidR="002757A4" w:rsidRPr="00143C9D" w:rsidRDefault="002757A4" w:rsidP="002757A4">
      <w:pPr>
        <w:pStyle w:val="a3"/>
        <w:spacing w:line="276" w:lineRule="auto"/>
        <w:jc w:val="both"/>
        <w:rPr>
          <w:bCs/>
          <w:iCs/>
        </w:rPr>
      </w:pPr>
      <w:r w:rsidRPr="00143C9D">
        <w:rPr>
          <w:bCs/>
          <w:iCs/>
        </w:rPr>
        <w:t xml:space="preserve">• </w:t>
      </w:r>
      <w:proofErr w:type="gramStart"/>
      <w:r w:rsidRPr="00143C9D">
        <w:rPr>
          <w:bCs/>
          <w:iCs/>
        </w:rPr>
        <w:t>научить обучающихся делать</w:t>
      </w:r>
      <w:proofErr w:type="gramEnd"/>
      <w:r w:rsidRPr="00143C9D">
        <w:rPr>
          <w:bCs/>
          <w:iCs/>
        </w:rPr>
        <w:t xml:space="preserve"> осознанный выбор поступков, поведения, позволяющих сохранять и укреплять здоровье;</w:t>
      </w:r>
    </w:p>
    <w:p w:rsidR="002757A4" w:rsidRPr="00143C9D" w:rsidRDefault="002757A4" w:rsidP="002757A4">
      <w:pPr>
        <w:pStyle w:val="a3"/>
        <w:spacing w:line="276" w:lineRule="auto"/>
        <w:jc w:val="both"/>
        <w:rPr>
          <w:bCs/>
          <w:iCs/>
        </w:rPr>
      </w:pPr>
      <w:r w:rsidRPr="00143C9D">
        <w:rPr>
          <w:bCs/>
          <w:iCs/>
        </w:rPr>
        <w:t>• 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2757A4" w:rsidRPr="00143C9D" w:rsidRDefault="002757A4" w:rsidP="002757A4">
      <w:pPr>
        <w:pStyle w:val="a3"/>
        <w:spacing w:line="276" w:lineRule="auto"/>
        <w:jc w:val="both"/>
        <w:rPr>
          <w:bCs/>
          <w:iCs/>
        </w:rPr>
      </w:pPr>
      <w:r w:rsidRPr="00143C9D">
        <w:rPr>
          <w:bCs/>
          <w:iCs/>
        </w:rPr>
        <w:t>• сформировать представление о правильном (здоровом) питании, его режиме, структуре, полезных продуктах;</w:t>
      </w:r>
    </w:p>
    <w:p w:rsidR="002757A4" w:rsidRPr="00143C9D" w:rsidRDefault="002757A4" w:rsidP="002757A4">
      <w:pPr>
        <w:pStyle w:val="a3"/>
        <w:spacing w:line="276" w:lineRule="auto"/>
        <w:jc w:val="both"/>
        <w:rPr>
          <w:bCs/>
          <w:iCs/>
        </w:rPr>
      </w:pPr>
      <w:r w:rsidRPr="00143C9D">
        <w:rPr>
          <w:bCs/>
          <w:iCs/>
        </w:rPr>
        <w:lastRenderedPageBreak/>
        <w:t>•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2757A4" w:rsidRPr="00143C9D" w:rsidRDefault="002757A4" w:rsidP="002757A4">
      <w:pPr>
        <w:pStyle w:val="a3"/>
        <w:spacing w:line="276" w:lineRule="auto"/>
        <w:jc w:val="both"/>
        <w:rPr>
          <w:bCs/>
          <w:iCs/>
        </w:rPr>
      </w:pPr>
      <w:r w:rsidRPr="00143C9D">
        <w:rPr>
          <w:bCs/>
          <w:iCs/>
        </w:rPr>
        <w:t>• обучить элементарным навыкам эмоциональной разгрузки (релаксации);</w:t>
      </w:r>
    </w:p>
    <w:p w:rsidR="002757A4" w:rsidRPr="00143C9D" w:rsidRDefault="002757A4" w:rsidP="002757A4">
      <w:pPr>
        <w:pStyle w:val="a3"/>
        <w:spacing w:line="276" w:lineRule="auto"/>
        <w:jc w:val="both"/>
        <w:rPr>
          <w:bCs/>
          <w:iCs/>
        </w:rPr>
      </w:pPr>
      <w:r w:rsidRPr="00143C9D">
        <w:rPr>
          <w:bCs/>
          <w:iCs/>
        </w:rPr>
        <w:t>• сформировать навыки позитивного коммуникативного общения;</w:t>
      </w:r>
    </w:p>
    <w:p w:rsidR="002757A4" w:rsidRPr="00143C9D" w:rsidRDefault="002757A4" w:rsidP="002757A4">
      <w:pPr>
        <w:pStyle w:val="a3"/>
        <w:spacing w:line="276" w:lineRule="auto"/>
        <w:jc w:val="both"/>
        <w:rPr>
          <w:bCs/>
          <w:iCs/>
        </w:rPr>
      </w:pPr>
      <w:r w:rsidRPr="00143C9D">
        <w:rPr>
          <w:bCs/>
          <w:iCs/>
        </w:rPr>
        <w:tab/>
        <w:t>• сформировать потребность ребёнка заниматься спортом, ежедневно выполнять физические упражнения;</w:t>
      </w:r>
    </w:p>
    <w:p w:rsidR="002757A4" w:rsidRPr="009047CD" w:rsidRDefault="002757A4" w:rsidP="002757A4">
      <w:pPr>
        <w:pStyle w:val="a3"/>
        <w:spacing w:line="276" w:lineRule="auto"/>
      </w:pPr>
      <w:r w:rsidRPr="009047CD">
        <w:rPr>
          <w:color w:val="000000"/>
        </w:rPr>
        <w:tab/>
      </w:r>
    </w:p>
    <w:p w:rsidR="002757A4" w:rsidRPr="006F3347" w:rsidRDefault="002757A4" w:rsidP="002757A4">
      <w:pPr>
        <w:pStyle w:val="a3"/>
        <w:spacing w:line="276" w:lineRule="auto"/>
        <w:jc w:val="center"/>
        <w:rPr>
          <w:b/>
          <w:iCs/>
          <w:color w:val="000000"/>
        </w:rPr>
      </w:pPr>
      <w:r w:rsidRPr="006F3347">
        <w:rPr>
          <w:b/>
          <w:iCs/>
          <w:color w:val="000000"/>
        </w:rPr>
        <w:t>Формы и виды деятельности</w:t>
      </w:r>
    </w:p>
    <w:p w:rsidR="002757A4" w:rsidRPr="009047CD" w:rsidRDefault="002757A4" w:rsidP="002757A4">
      <w:pPr>
        <w:pStyle w:val="a3"/>
        <w:numPr>
          <w:ilvl w:val="0"/>
          <w:numId w:val="4"/>
        </w:numPr>
        <w:spacing w:line="276" w:lineRule="auto"/>
        <w:rPr>
          <w:color w:val="000000"/>
        </w:rPr>
      </w:pPr>
      <w:r w:rsidRPr="009047CD">
        <w:rPr>
          <w:color w:val="000000"/>
        </w:rPr>
        <w:t>беседы о физическом здоровье человека;</w:t>
      </w:r>
    </w:p>
    <w:p w:rsidR="002757A4" w:rsidRPr="009047CD" w:rsidRDefault="002757A4" w:rsidP="002757A4">
      <w:pPr>
        <w:pStyle w:val="a3"/>
        <w:numPr>
          <w:ilvl w:val="0"/>
          <w:numId w:val="1"/>
        </w:numPr>
        <w:spacing w:line="276" w:lineRule="auto"/>
        <w:rPr>
          <w:color w:val="000000"/>
        </w:rPr>
      </w:pPr>
      <w:r w:rsidRPr="009047CD">
        <w:rPr>
          <w:color w:val="000000"/>
          <w:spacing w:val="1"/>
        </w:rPr>
        <w:t>беседы о здоровом питании, о соблюдении режима дня, личной гигиены;</w:t>
      </w:r>
    </w:p>
    <w:p w:rsidR="002757A4" w:rsidRPr="009047CD" w:rsidRDefault="002757A4" w:rsidP="002757A4">
      <w:pPr>
        <w:pStyle w:val="a3"/>
        <w:spacing w:line="276" w:lineRule="auto"/>
        <w:rPr>
          <w:color w:val="000000"/>
        </w:rPr>
      </w:pPr>
      <w:r w:rsidRPr="009047CD">
        <w:rPr>
          <w:color w:val="000000"/>
        </w:rPr>
        <w:t xml:space="preserve">проектирование режима дня; </w:t>
      </w:r>
    </w:p>
    <w:p w:rsidR="002757A4" w:rsidRPr="009047CD" w:rsidRDefault="002757A4" w:rsidP="002757A4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 w:rsidRPr="009047CD">
        <w:rPr>
          <w:color w:val="000000"/>
          <w:spacing w:val="-1"/>
        </w:rPr>
        <w:t>«Школа спортивных рекордов» (знакомство с биографиями чемпионов и их достижениями</w:t>
      </w:r>
      <w:r w:rsidRPr="009047CD">
        <w:rPr>
          <w:color w:val="000000"/>
        </w:rPr>
        <w:t>);</w:t>
      </w:r>
    </w:p>
    <w:p w:rsidR="002757A4" w:rsidRDefault="002757A4" w:rsidP="002757A4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 w:rsidRPr="009047CD">
        <w:rPr>
          <w:color w:val="000000"/>
        </w:rPr>
        <w:t>спортивные праздники («Папа, мама, я — спортивная семья», «</w:t>
      </w:r>
      <w:proofErr w:type="spellStart"/>
      <w:r w:rsidRPr="009047CD">
        <w:rPr>
          <w:color w:val="000000"/>
        </w:rPr>
        <w:t>Спортландия</w:t>
      </w:r>
      <w:proofErr w:type="spellEnd"/>
      <w:r w:rsidRPr="009047CD">
        <w:rPr>
          <w:color w:val="000000"/>
        </w:rPr>
        <w:t>»);</w:t>
      </w:r>
    </w:p>
    <w:p w:rsidR="002757A4" w:rsidRPr="009047CD" w:rsidRDefault="002757A4" w:rsidP="002757A4">
      <w:pPr>
        <w:pStyle w:val="a3"/>
        <w:spacing w:line="276" w:lineRule="auto"/>
        <w:ind w:left="771"/>
        <w:rPr>
          <w:color w:val="000000"/>
        </w:rPr>
      </w:pPr>
      <w:r w:rsidRPr="009047CD">
        <w:rPr>
          <w:color w:val="000000"/>
        </w:rPr>
        <w:t xml:space="preserve"> «Весёлые старты»;</w:t>
      </w:r>
    </w:p>
    <w:p w:rsidR="002757A4" w:rsidRPr="009047CD" w:rsidRDefault="002757A4" w:rsidP="002757A4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 w:rsidRPr="009047CD">
        <w:rPr>
          <w:color w:val="000000"/>
        </w:rPr>
        <w:t>викторины (например, «Спортсмены и судьбы»);</w:t>
      </w:r>
    </w:p>
    <w:p w:rsidR="002757A4" w:rsidRPr="009047CD" w:rsidRDefault="002757A4" w:rsidP="002757A4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 w:rsidRPr="009047CD">
        <w:rPr>
          <w:color w:val="000000"/>
        </w:rPr>
        <w:t>подвижные игры;</w:t>
      </w:r>
    </w:p>
    <w:p w:rsidR="002757A4" w:rsidRPr="009047CD" w:rsidRDefault="002757A4" w:rsidP="002757A4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 w:rsidRPr="009047CD">
        <w:rPr>
          <w:color w:val="000000"/>
        </w:rPr>
        <w:t>сюжетно-ролевые игры;</w:t>
      </w:r>
    </w:p>
    <w:p w:rsidR="002757A4" w:rsidRPr="009047CD" w:rsidRDefault="002757A4" w:rsidP="002757A4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 w:rsidRPr="009047CD">
        <w:rPr>
          <w:color w:val="000000"/>
        </w:rPr>
        <w:t>решение ситуативных задач;</w:t>
      </w:r>
    </w:p>
    <w:p w:rsidR="002757A4" w:rsidRPr="009047CD" w:rsidRDefault="002757A4" w:rsidP="002757A4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 w:rsidRPr="009047CD">
        <w:rPr>
          <w:color w:val="000000"/>
        </w:rPr>
        <w:t>интерактивные игры (например, «Азбука здоровья») и т.д.</w:t>
      </w:r>
    </w:p>
    <w:p w:rsidR="002757A4" w:rsidRPr="009047CD" w:rsidRDefault="002757A4" w:rsidP="002757A4">
      <w:pPr>
        <w:pStyle w:val="a3"/>
        <w:spacing w:line="276" w:lineRule="auto"/>
        <w:ind w:firstLine="411"/>
        <w:rPr>
          <w:color w:val="000000"/>
        </w:rPr>
      </w:pPr>
      <w:r w:rsidRPr="009047CD">
        <w:rPr>
          <w:color w:val="000000"/>
          <w:spacing w:val="-1"/>
        </w:rPr>
        <w:t xml:space="preserve">Чтобы воспитать у учащихся положительные привычки, научить соблюдать правила гигиены </w:t>
      </w:r>
      <w:r>
        <w:rPr>
          <w:color w:val="000000"/>
        </w:rPr>
        <w:t>необходимо</w:t>
      </w:r>
      <w:r w:rsidRPr="009047CD">
        <w:rPr>
          <w:color w:val="000000"/>
        </w:rPr>
        <w:t xml:space="preserve"> в школе обеспечить соблюдение строгих </w:t>
      </w:r>
      <w:proofErr w:type="gramStart"/>
      <w:r w:rsidRPr="009047CD">
        <w:rPr>
          <w:color w:val="000000"/>
        </w:rPr>
        <w:t>правил формирования культуры здорового образа жизни</w:t>
      </w:r>
      <w:proofErr w:type="gramEnd"/>
      <w:r w:rsidRPr="009047CD">
        <w:rPr>
          <w:color w:val="000000"/>
        </w:rPr>
        <w:t xml:space="preserve"> и гигиены, а именно:</w:t>
      </w:r>
    </w:p>
    <w:p w:rsidR="002757A4" w:rsidRPr="009047CD" w:rsidRDefault="002757A4" w:rsidP="002757A4">
      <w:pPr>
        <w:pStyle w:val="a3"/>
        <w:numPr>
          <w:ilvl w:val="0"/>
          <w:numId w:val="3"/>
        </w:numPr>
        <w:spacing w:line="276" w:lineRule="auto"/>
        <w:rPr>
          <w:color w:val="000000"/>
        </w:rPr>
      </w:pPr>
      <w:r w:rsidRPr="009047CD">
        <w:rPr>
          <w:color w:val="000000"/>
        </w:rPr>
        <w:t>контроль проветривания учебных помещений, помещений отдыха;</w:t>
      </w:r>
    </w:p>
    <w:p w:rsidR="002757A4" w:rsidRPr="009047CD" w:rsidRDefault="002757A4" w:rsidP="002757A4">
      <w:pPr>
        <w:pStyle w:val="a3"/>
        <w:numPr>
          <w:ilvl w:val="0"/>
          <w:numId w:val="3"/>
        </w:numPr>
        <w:spacing w:line="276" w:lineRule="auto"/>
        <w:rPr>
          <w:color w:val="000000"/>
        </w:rPr>
      </w:pPr>
      <w:r w:rsidRPr="009047CD">
        <w:rPr>
          <w:color w:val="000000"/>
        </w:rPr>
        <w:t>организацию физкультминуток на учебных занятиях;</w:t>
      </w:r>
    </w:p>
    <w:p w:rsidR="002757A4" w:rsidRPr="009047CD" w:rsidRDefault="002757A4" w:rsidP="002757A4">
      <w:pPr>
        <w:pStyle w:val="a3"/>
        <w:numPr>
          <w:ilvl w:val="0"/>
          <w:numId w:val="3"/>
        </w:numPr>
        <w:spacing w:line="276" w:lineRule="auto"/>
        <w:rPr>
          <w:color w:val="000000"/>
        </w:rPr>
      </w:pPr>
      <w:r w:rsidRPr="009047CD">
        <w:rPr>
          <w:color w:val="000000"/>
        </w:rPr>
        <w:t xml:space="preserve">организацию активных оздоровительных перемен </w:t>
      </w:r>
      <w:proofErr w:type="gramStart"/>
      <w:r w:rsidRPr="009047CD">
        <w:rPr>
          <w:color w:val="000000"/>
        </w:rPr>
        <w:t>для</w:t>
      </w:r>
      <w:proofErr w:type="gramEnd"/>
      <w:r w:rsidRPr="009047CD">
        <w:rPr>
          <w:color w:val="000000"/>
        </w:rPr>
        <w:t xml:space="preserve"> обучающихся;</w:t>
      </w:r>
    </w:p>
    <w:p w:rsidR="002757A4" w:rsidRPr="009047CD" w:rsidRDefault="002757A4" w:rsidP="002757A4">
      <w:pPr>
        <w:pStyle w:val="a3"/>
        <w:numPr>
          <w:ilvl w:val="0"/>
          <w:numId w:val="3"/>
        </w:numPr>
        <w:spacing w:line="276" w:lineRule="auto"/>
        <w:rPr>
          <w:color w:val="000000"/>
        </w:rPr>
      </w:pPr>
      <w:r w:rsidRPr="009047CD">
        <w:rPr>
          <w:color w:val="000000"/>
        </w:rPr>
        <w:t xml:space="preserve">контроль соблюдения </w:t>
      </w:r>
      <w:proofErr w:type="gramStart"/>
      <w:r w:rsidRPr="009047CD">
        <w:rPr>
          <w:color w:val="000000"/>
        </w:rPr>
        <w:t>обучающимися</w:t>
      </w:r>
      <w:proofErr w:type="gramEnd"/>
      <w:r w:rsidRPr="009047CD">
        <w:rPr>
          <w:color w:val="000000"/>
        </w:rPr>
        <w:t xml:space="preserve"> санитарно-гигиенических требований;</w:t>
      </w:r>
    </w:p>
    <w:p w:rsidR="002757A4" w:rsidRPr="009047CD" w:rsidRDefault="002757A4" w:rsidP="002757A4">
      <w:pPr>
        <w:pStyle w:val="a3"/>
        <w:numPr>
          <w:ilvl w:val="0"/>
          <w:numId w:val="3"/>
        </w:numPr>
        <w:spacing w:line="276" w:lineRule="auto"/>
        <w:rPr>
          <w:color w:val="000000"/>
        </w:rPr>
      </w:pPr>
      <w:r w:rsidRPr="009047CD">
        <w:rPr>
          <w:color w:val="000000"/>
          <w:spacing w:val="-1"/>
        </w:rPr>
        <w:t xml:space="preserve">постоянное сотрудничество с медицинской службой школы, города по изучению состояния </w:t>
      </w:r>
      <w:r w:rsidRPr="009047CD">
        <w:rPr>
          <w:color w:val="000000"/>
        </w:rPr>
        <w:t xml:space="preserve">здоровья контингента </w:t>
      </w:r>
      <w:proofErr w:type="gramStart"/>
      <w:r w:rsidRPr="009047CD">
        <w:rPr>
          <w:color w:val="000000"/>
        </w:rPr>
        <w:t>обучающихся</w:t>
      </w:r>
      <w:proofErr w:type="gramEnd"/>
      <w:r w:rsidRPr="009047CD">
        <w:rPr>
          <w:color w:val="000000"/>
        </w:rPr>
        <w:t>;</w:t>
      </w:r>
    </w:p>
    <w:p w:rsidR="002757A4" w:rsidRDefault="002757A4" w:rsidP="002757A4">
      <w:pPr>
        <w:pStyle w:val="a3"/>
        <w:numPr>
          <w:ilvl w:val="0"/>
          <w:numId w:val="3"/>
        </w:numPr>
        <w:spacing w:line="276" w:lineRule="auto"/>
        <w:rPr>
          <w:color w:val="000000"/>
        </w:rPr>
      </w:pPr>
      <w:r w:rsidRPr="009047CD">
        <w:rPr>
          <w:color w:val="000000"/>
          <w:spacing w:val="-1"/>
        </w:rPr>
        <w:t xml:space="preserve">постоянное сотрудничество с семьями обучающихся по проблеме преодоления вредных </w:t>
      </w:r>
      <w:r w:rsidRPr="009047CD">
        <w:rPr>
          <w:color w:val="000000"/>
        </w:rPr>
        <w:t>привычек, просвещение родителей.</w:t>
      </w:r>
    </w:p>
    <w:p w:rsidR="002757A4" w:rsidRDefault="002757A4" w:rsidP="002757A4">
      <w:pPr>
        <w:pStyle w:val="a3"/>
        <w:spacing w:line="276" w:lineRule="auto"/>
        <w:ind w:left="720"/>
        <w:rPr>
          <w:color w:val="000000"/>
        </w:rPr>
      </w:pPr>
    </w:p>
    <w:p w:rsidR="002757A4" w:rsidRPr="003D214D" w:rsidRDefault="002757A4" w:rsidP="002757A4">
      <w:pPr>
        <w:pStyle w:val="a3"/>
        <w:spacing w:line="276" w:lineRule="auto"/>
        <w:ind w:firstLine="708"/>
        <w:jc w:val="both"/>
      </w:pPr>
      <w:r w:rsidRPr="003D214D">
        <w:t xml:space="preserve">Программа рассчитана на 17 занятий в год.  Проводятся они в группе 12-14 человек. Периодичность проведения – 1 раз в 2 недели.  Время занятия- 35 минут. </w:t>
      </w:r>
    </w:p>
    <w:p w:rsidR="002757A4" w:rsidRDefault="002757A4" w:rsidP="002757A4">
      <w:pPr>
        <w:pStyle w:val="a3"/>
        <w:spacing w:line="276" w:lineRule="auto"/>
        <w:ind w:left="720"/>
        <w:rPr>
          <w:color w:val="000000"/>
        </w:rPr>
      </w:pPr>
    </w:p>
    <w:p w:rsidR="002757A4" w:rsidRDefault="002757A4" w:rsidP="002757A4">
      <w:pPr>
        <w:pStyle w:val="a3"/>
        <w:spacing w:line="276" w:lineRule="auto"/>
        <w:ind w:left="720"/>
        <w:rPr>
          <w:color w:val="000000"/>
        </w:rPr>
      </w:pPr>
    </w:p>
    <w:p w:rsidR="002757A4" w:rsidRDefault="002757A4" w:rsidP="002757A4">
      <w:pPr>
        <w:pStyle w:val="a3"/>
        <w:spacing w:line="276" w:lineRule="auto"/>
        <w:ind w:left="720"/>
        <w:rPr>
          <w:color w:val="000000"/>
        </w:rPr>
      </w:pPr>
    </w:p>
    <w:p w:rsidR="002757A4" w:rsidRDefault="002757A4" w:rsidP="002757A4">
      <w:pPr>
        <w:pStyle w:val="a3"/>
        <w:spacing w:line="276" w:lineRule="auto"/>
        <w:ind w:left="720"/>
        <w:rPr>
          <w:color w:val="000000"/>
        </w:rPr>
      </w:pPr>
    </w:p>
    <w:p w:rsidR="002757A4" w:rsidRDefault="002757A4" w:rsidP="002757A4">
      <w:pPr>
        <w:pStyle w:val="a3"/>
        <w:spacing w:line="276" w:lineRule="auto"/>
        <w:ind w:left="720"/>
        <w:rPr>
          <w:color w:val="000000"/>
        </w:rPr>
      </w:pPr>
    </w:p>
    <w:p w:rsidR="002757A4" w:rsidRDefault="002757A4" w:rsidP="002757A4">
      <w:pPr>
        <w:pStyle w:val="a3"/>
        <w:spacing w:line="276" w:lineRule="auto"/>
        <w:ind w:left="720"/>
        <w:rPr>
          <w:color w:val="000000"/>
        </w:rPr>
      </w:pPr>
    </w:p>
    <w:p w:rsidR="002757A4" w:rsidRDefault="002757A4" w:rsidP="002757A4">
      <w:pPr>
        <w:pStyle w:val="a3"/>
        <w:spacing w:line="276" w:lineRule="auto"/>
        <w:ind w:left="720"/>
        <w:rPr>
          <w:color w:val="000000"/>
        </w:rPr>
      </w:pPr>
    </w:p>
    <w:p w:rsidR="002757A4" w:rsidRDefault="002757A4" w:rsidP="002757A4">
      <w:pPr>
        <w:pStyle w:val="a3"/>
        <w:spacing w:line="276" w:lineRule="auto"/>
        <w:ind w:left="720"/>
        <w:rPr>
          <w:color w:val="000000"/>
        </w:rPr>
      </w:pPr>
    </w:p>
    <w:p w:rsidR="003A16C0" w:rsidRPr="009047CD" w:rsidRDefault="003A16C0" w:rsidP="002757A4">
      <w:pPr>
        <w:pStyle w:val="a3"/>
        <w:spacing w:line="276" w:lineRule="auto"/>
        <w:ind w:left="720"/>
        <w:rPr>
          <w:color w:val="000000"/>
        </w:rPr>
      </w:pPr>
      <w:bookmarkStart w:id="1" w:name="_GoBack"/>
      <w:bookmarkEnd w:id="1"/>
    </w:p>
    <w:p w:rsidR="002757A4" w:rsidRPr="009047CD" w:rsidRDefault="002757A4" w:rsidP="002757A4">
      <w:pPr>
        <w:pStyle w:val="a3"/>
        <w:spacing w:line="276" w:lineRule="auto"/>
        <w:rPr>
          <w:color w:val="000000"/>
        </w:rPr>
      </w:pPr>
      <w:r w:rsidRPr="009047CD">
        <w:rPr>
          <w:color w:val="000000"/>
        </w:rPr>
        <w:tab/>
      </w:r>
      <w:r w:rsidRPr="009047CD">
        <w:rPr>
          <w:color w:val="000000"/>
        </w:rPr>
        <w:tab/>
      </w:r>
      <w:r w:rsidRPr="009047CD">
        <w:rPr>
          <w:color w:val="000000"/>
        </w:rPr>
        <w:tab/>
      </w:r>
      <w:r w:rsidRPr="009047CD">
        <w:rPr>
          <w:color w:val="000000"/>
        </w:rPr>
        <w:tab/>
      </w:r>
      <w:r w:rsidRPr="009047CD">
        <w:rPr>
          <w:color w:val="000000"/>
        </w:rPr>
        <w:tab/>
      </w:r>
      <w:r w:rsidRPr="009047CD">
        <w:rPr>
          <w:color w:val="000000"/>
        </w:rPr>
        <w:tab/>
      </w:r>
      <w:r w:rsidRPr="009047CD">
        <w:rPr>
          <w:color w:val="000000"/>
        </w:rPr>
        <w:tab/>
      </w:r>
      <w:r w:rsidRPr="009047CD">
        <w:rPr>
          <w:color w:val="000000"/>
        </w:rPr>
        <w:tab/>
      </w:r>
      <w:r w:rsidRPr="009047CD">
        <w:rPr>
          <w:color w:val="000000"/>
        </w:rPr>
        <w:tab/>
      </w:r>
      <w:r w:rsidRPr="009047CD">
        <w:rPr>
          <w:color w:val="000000"/>
        </w:rPr>
        <w:tab/>
      </w:r>
    </w:p>
    <w:p w:rsidR="002757A4" w:rsidRPr="00002B8C" w:rsidRDefault="002757A4" w:rsidP="002757A4">
      <w:pPr>
        <w:spacing w:line="276" w:lineRule="auto"/>
        <w:jc w:val="center"/>
        <w:rPr>
          <w:rStyle w:val="20"/>
          <w:rFonts w:ascii="Times New Roman" w:hAnsi="Times New Roman" w:cs="Times New Roman"/>
          <w:i w:val="0"/>
          <w:sz w:val="24"/>
        </w:rPr>
      </w:pPr>
      <w:bookmarkStart w:id="2" w:name="_Toc284312369"/>
      <w:r w:rsidRPr="00002B8C">
        <w:rPr>
          <w:rStyle w:val="20"/>
          <w:rFonts w:ascii="Times New Roman" w:hAnsi="Times New Roman" w:cs="Times New Roman"/>
          <w:i w:val="0"/>
          <w:sz w:val="24"/>
        </w:rPr>
        <w:lastRenderedPageBreak/>
        <w:t>Тематическое планирование по программе кружка</w:t>
      </w:r>
      <w:bookmarkEnd w:id="2"/>
    </w:p>
    <w:p w:rsidR="002757A4" w:rsidRPr="00002B8C" w:rsidRDefault="002757A4" w:rsidP="002757A4">
      <w:pPr>
        <w:spacing w:line="276" w:lineRule="auto"/>
        <w:jc w:val="center"/>
        <w:rPr>
          <w:b/>
          <w:i/>
          <w:sz w:val="28"/>
          <w:szCs w:val="32"/>
        </w:rPr>
      </w:pPr>
      <w:bookmarkStart w:id="3" w:name="_Toc284312370"/>
      <w:r w:rsidRPr="00002B8C">
        <w:rPr>
          <w:rStyle w:val="20"/>
          <w:rFonts w:ascii="Times New Roman" w:hAnsi="Times New Roman" w:cs="Times New Roman"/>
          <w:i w:val="0"/>
          <w:sz w:val="24"/>
        </w:rPr>
        <w:t>«Путь к здоровью»</w:t>
      </w:r>
      <w:bookmarkEnd w:id="3"/>
      <w:r w:rsidRPr="00002B8C">
        <w:rPr>
          <w:b/>
          <w:i/>
          <w:sz w:val="28"/>
          <w:szCs w:val="32"/>
        </w:rPr>
        <w:t>.</w:t>
      </w:r>
    </w:p>
    <w:p w:rsidR="002757A4" w:rsidRPr="00466434" w:rsidRDefault="002757A4" w:rsidP="002757A4">
      <w:pPr>
        <w:spacing w:line="276" w:lineRule="auto"/>
        <w:jc w:val="center"/>
        <w:rPr>
          <w:b/>
          <w:szCs w:val="32"/>
        </w:rPr>
      </w:pPr>
      <w:r w:rsidRPr="00466434">
        <w:rPr>
          <w:b/>
          <w:szCs w:val="32"/>
        </w:rPr>
        <w:t>1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923"/>
        <w:gridCol w:w="2565"/>
        <w:gridCol w:w="2396"/>
        <w:gridCol w:w="2410"/>
      </w:tblGrid>
      <w:tr w:rsidR="002757A4" w:rsidRPr="00466434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6F3347">
              <w:rPr>
                <w:b/>
                <w:bCs/>
                <w:iCs/>
              </w:rPr>
              <w:t xml:space="preserve">№ </w:t>
            </w:r>
            <w:proofErr w:type="gramStart"/>
            <w:r w:rsidRPr="006F3347">
              <w:rPr>
                <w:b/>
                <w:bCs/>
                <w:iCs/>
              </w:rPr>
              <w:t>п</w:t>
            </w:r>
            <w:proofErr w:type="gramEnd"/>
            <w:r w:rsidRPr="006F3347">
              <w:rPr>
                <w:b/>
                <w:bCs/>
                <w:iCs/>
              </w:rPr>
              <w:t>/п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6F3347">
              <w:rPr>
                <w:b/>
                <w:bCs/>
                <w:iCs/>
              </w:rPr>
              <w:t xml:space="preserve">Мероприятие 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6F3347">
              <w:rPr>
                <w:b/>
                <w:bCs/>
                <w:iCs/>
              </w:rPr>
              <w:t xml:space="preserve">Цель, задачи 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6F3347">
              <w:rPr>
                <w:b/>
                <w:bCs/>
                <w:iCs/>
              </w:rPr>
              <w:t xml:space="preserve">Методы, приёмы 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6F3347">
              <w:rPr>
                <w:b/>
                <w:bCs/>
                <w:iCs/>
              </w:rPr>
              <w:t>Планируемые результаты</w:t>
            </w:r>
          </w:p>
        </w:tc>
      </w:tr>
      <w:tr w:rsidR="002757A4" w:rsidRPr="00A518ED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1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«Чистота – залог здоровья».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Воспитание осознанной потребности поддерживать чистоту и порядок  в доме, в школе.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Способствовать осознанию: от соблюдения санитарно-гигиенических условий  в помещении зависит здоровье.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Рассматривание иллюстраций; беседа; беседа по сказке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 «</w:t>
            </w:r>
            <w:proofErr w:type="spellStart"/>
            <w:r w:rsidRPr="006F3347">
              <w:t>Федорино</w:t>
            </w:r>
            <w:proofErr w:type="spellEnd"/>
            <w:r w:rsidRPr="006F3347">
              <w:t xml:space="preserve"> горе».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Знать, что чистота в помещении – важный фактор сохранения здоровья.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Уметь наводить порядок в своей комнате (дома), в кабинете, на парте.</w:t>
            </w:r>
          </w:p>
        </w:tc>
      </w:tr>
      <w:tr w:rsidR="002757A4" w:rsidRPr="00A518ED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2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Операция «Чистюль-</w:t>
            </w:r>
            <w:proofErr w:type="spellStart"/>
            <w:r w:rsidRPr="006F3347">
              <w:t>кин</w:t>
            </w:r>
            <w:proofErr w:type="spellEnd"/>
            <w:r w:rsidRPr="006F3347">
              <w:t>»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Освоение практических действий по  наведению и соблюдению порядка на парте, в портфеле, в классной комнате.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Создать условия для приобретения навыков по наведению и соблюдению порядка на рабочем месте дома, в классе, портфеле.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Собирание портфеля, укладывание учебных принадлежностей, уборка в классной комнате.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Знать алгоритм действий по соблюдению, а также наведению порядка на своем рабочем месте, портфеле, в классной комнате. </w:t>
            </w:r>
          </w:p>
        </w:tc>
      </w:tr>
      <w:tr w:rsidR="002757A4" w:rsidRPr="00F460FF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3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«Два волшебника» (подвижные игры со спортивным инвентарем в спортивном зале)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6F3347">
              <w:rPr>
                <w:rFonts w:ascii="Times New Roman" w:hAnsi="Times New Roman"/>
              </w:rPr>
              <w:t>Освоение упражнений с мячом и гимнастической</w:t>
            </w:r>
            <w:r w:rsidRPr="006F3347">
              <w:t xml:space="preserve"> </w:t>
            </w:r>
            <w:r w:rsidRPr="006F3347">
              <w:rPr>
                <w:rFonts w:ascii="Times New Roman" w:hAnsi="Times New Roman"/>
              </w:rPr>
              <w:t xml:space="preserve">палкой. </w:t>
            </w:r>
          </w:p>
          <w:p w:rsidR="002757A4" w:rsidRPr="006F3347" w:rsidRDefault="002757A4" w:rsidP="004974EB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6F3347">
              <w:rPr>
                <w:rFonts w:ascii="Times New Roman" w:hAnsi="Times New Roman"/>
              </w:rPr>
              <w:t xml:space="preserve">Научить </w:t>
            </w:r>
            <w:proofErr w:type="gramStart"/>
            <w:r w:rsidRPr="006F3347">
              <w:rPr>
                <w:rFonts w:ascii="Times New Roman" w:hAnsi="Times New Roman"/>
              </w:rPr>
              <w:t>правильно</w:t>
            </w:r>
            <w:proofErr w:type="gramEnd"/>
            <w:r w:rsidRPr="006F3347">
              <w:rPr>
                <w:rFonts w:ascii="Times New Roman" w:hAnsi="Times New Roman"/>
              </w:rPr>
              <w:t xml:space="preserve"> выполнять упражнения с мячом и гимнастической палкой: метание, броски;  ходьба по гимнастической палке, перекаты. </w:t>
            </w:r>
          </w:p>
          <w:p w:rsidR="002757A4" w:rsidRPr="006F3347" w:rsidRDefault="002757A4" w:rsidP="004974EB">
            <w:pPr>
              <w:spacing w:line="276" w:lineRule="auto"/>
              <w:rPr>
                <w:b/>
              </w:rPr>
            </w:pP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Выполнение упражнений  с мячом, с гимнастической палкой.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Игра «Мяч – соседу»; «Веселые эстафеты с предметами».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Понимать необходимость физических упражнений для поддержания здоровья. 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Получить знание о способах использования  для поддержания здоровья предмето</w:t>
            </w:r>
            <w:proofErr w:type="gramStart"/>
            <w:r w:rsidRPr="006F3347">
              <w:t>в-</w:t>
            </w:r>
            <w:proofErr w:type="gramEnd"/>
            <w:r w:rsidRPr="006F3347">
              <w:t xml:space="preserve">«волшебников»  (мяч, </w:t>
            </w:r>
            <w:r w:rsidRPr="006F3347">
              <w:lastRenderedPageBreak/>
              <w:t>гимнастическая палка)</w:t>
            </w:r>
          </w:p>
        </w:tc>
      </w:tr>
      <w:tr w:rsidR="002757A4" w:rsidRPr="00F460FF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lastRenderedPageBreak/>
              <w:t>4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Здоровые зубы – здоровый человек. 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Формирование</w:t>
            </w:r>
            <w:r w:rsidRPr="006F3347">
              <w:rPr>
                <w:b/>
              </w:rPr>
              <w:t xml:space="preserve"> </w:t>
            </w:r>
            <w:r w:rsidRPr="006F3347">
              <w:t>стремления систематически заботиться о своих зубах.</w:t>
            </w:r>
          </w:p>
          <w:p w:rsidR="002757A4" w:rsidRPr="006F3347" w:rsidRDefault="002757A4" w:rsidP="004974EB">
            <w:pPr>
              <w:spacing w:line="276" w:lineRule="auto"/>
              <w:rPr>
                <w:b/>
              </w:rPr>
            </w:pPr>
            <w:r w:rsidRPr="006F3347">
              <w:t>Способствовать осознанию: здоровые зубы – здоровый человек.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Рассматривание иллюстраций; беседа;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Беседа по рассказу  «Что любят и что не любят наши зубы».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Иметь представление о том, как нужно относиться к своим зубам. Знать, что вредно и что полезно для зубов.</w:t>
            </w:r>
          </w:p>
        </w:tc>
      </w:tr>
      <w:tr w:rsidR="002757A4" w:rsidRPr="00F460FF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5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«Поделись </w:t>
            </w:r>
            <w:proofErr w:type="spellStart"/>
            <w:r w:rsidRPr="006F3347">
              <w:t>улыбкою</w:t>
            </w:r>
            <w:proofErr w:type="spellEnd"/>
            <w:r w:rsidRPr="006F3347">
              <w:t xml:space="preserve"> своей».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Формирование</w:t>
            </w:r>
            <w:r w:rsidRPr="006F3347">
              <w:rPr>
                <w:b/>
              </w:rPr>
              <w:t xml:space="preserve"> </w:t>
            </w:r>
            <w:r w:rsidRPr="006F3347">
              <w:t xml:space="preserve">умения заботиться о своих зубах. 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Способствовать пониманию: здоровые зубы – это ещё и красивая улыбка; чтобы красиво улыбаться и оставаться здоровым, надо правильно ухаживать за зубами.</w:t>
            </w:r>
          </w:p>
          <w:p w:rsidR="002757A4" w:rsidRPr="006F3347" w:rsidRDefault="002757A4" w:rsidP="004974EB">
            <w:pPr>
              <w:spacing w:line="276" w:lineRule="auto"/>
              <w:rPr>
                <w:b/>
              </w:rPr>
            </w:pP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Рассматривание иллюстраций на слайдах; практическое выполнение действий: «как нужно чистить зубы».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Знать правила ухода за зубами, пользования зубной щеткой. </w:t>
            </w:r>
          </w:p>
        </w:tc>
      </w:tr>
      <w:tr w:rsidR="002757A4" w:rsidRPr="00F460FF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6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Любимые  игры моей семьи (подвижные игры)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Развитие желания познать и сохранить семейные, родовые традиции. </w:t>
            </w:r>
          </w:p>
          <w:p w:rsidR="002757A4" w:rsidRPr="006F3347" w:rsidRDefault="002757A4" w:rsidP="004974EB">
            <w:pPr>
              <w:spacing w:line="276" w:lineRule="auto"/>
              <w:rPr>
                <w:b/>
              </w:rPr>
            </w:pPr>
            <w:r w:rsidRPr="006F3347">
              <w:t>Прививать любовь и уважение к старшим.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Демонстрация игр и игры (настольные, </w:t>
            </w:r>
            <w:proofErr w:type="spellStart"/>
            <w:proofErr w:type="gramStart"/>
            <w:r w:rsidRPr="006F3347">
              <w:t>интеллектуаль-ные</w:t>
            </w:r>
            <w:proofErr w:type="spellEnd"/>
            <w:proofErr w:type="gramEnd"/>
            <w:r w:rsidRPr="006F3347">
              <w:t>, подвижные) с участием родителей.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Уважительное отношение к семейным традициям. Любовь к родителям.</w:t>
            </w:r>
          </w:p>
        </w:tc>
      </w:tr>
      <w:tr w:rsidR="002757A4" w:rsidRPr="00375201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7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Почему кости крепкие.</w:t>
            </w:r>
          </w:p>
          <w:p w:rsidR="002757A4" w:rsidRPr="006F3347" w:rsidRDefault="002757A4" w:rsidP="004974EB">
            <w:pPr>
              <w:spacing w:line="276" w:lineRule="auto"/>
            </w:pPr>
            <w:proofErr w:type="gramStart"/>
            <w:r w:rsidRPr="006F3347">
              <w:t xml:space="preserve">(«Кости будут много крепче, если будешь есть изюм, а ещё добавишь в пищу – что?» </w:t>
            </w:r>
            <w:proofErr w:type="gramEnd"/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6F3347">
              <w:rPr>
                <w:rFonts w:ascii="Times New Roman" w:hAnsi="Times New Roman"/>
              </w:rPr>
              <w:t>Формирование осознанной потребности заботиться о своем здоровье.</w:t>
            </w:r>
          </w:p>
          <w:p w:rsidR="002757A4" w:rsidRPr="006F3347" w:rsidRDefault="002757A4" w:rsidP="004974EB">
            <w:pPr>
              <w:pStyle w:val="ParagraphStyle"/>
              <w:spacing w:line="276" w:lineRule="auto"/>
              <w:jc w:val="both"/>
            </w:pP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Рассматривание иллюстраций (на слайдах) о продуктах питания с указанием ценных веществ в них и значения их для организма человека. Ситуативная </w:t>
            </w:r>
            <w:proofErr w:type="gramStart"/>
            <w:r w:rsidRPr="006F3347">
              <w:t>задача</w:t>
            </w:r>
            <w:proofErr w:type="gramEnd"/>
            <w:r w:rsidRPr="006F3347">
              <w:t>: какие продукты необходимо добавлять в пищу, чтобы кости были крепкими.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Иметь представление о правильном питании. </w:t>
            </w:r>
            <w:proofErr w:type="gramStart"/>
            <w:r w:rsidRPr="006F3347">
              <w:t xml:space="preserve">Знать, что выбирать из набора продуктов, чтобы всегда быть здоровым, сильным, выносливым (творог, молоко, капуста, овсяная каша, морковь). </w:t>
            </w:r>
            <w:proofErr w:type="gramEnd"/>
          </w:p>
        </w:tc>
      </w:tr>
      <w:tr w:rsidR="002757A4" w:rsidRPr="006F0429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8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Я здоровье </w:t>
            </w:r>
            <w:r w:rsidRPr="006F3347">
              <w:lastRenderedPageBreak/>
              <w:t>сберегу - сам себе я помогу!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lastRenderedPageBreak/>
              <w:t xml:space="preserve">Формирование </w:t>
            </w:r>
            <w:r w:rsidRPr="006F3347">
              <w:lastRenderedPageBreak/>
              <w:t xml:space="preserve">представления о строении тела человека, его физических возможностях. Развитие двигательной активности детей. 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lastRenderedPageBreak/>
              <w:t xml:space="preserve">Выполнение </w:t>
            </w:r>
            <w:r w:rsidRPr="006F3347">
              <w:lastRenderedPageBreak/>
              <w:t>упражнений. Спортивные игры.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lastRenderedPageBreak/>
              <w:t xml:space="preserve">Уметь выполнять </w:t>
            </w:r>
            <w:r w:rsidRPr="006F3347">
              <w:lastRenderedPageBreak/>
              <w:t>физические упражнения. Уметь договариваться в игре, находить общее решение.</w:t>
            </w:r>
          </w:p>
        </w:tc>
      </w:tr>
      <w:tr w:rsidR="002757A4" w:rsidRPr="006F0429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lastRenderedPageBreak/>
              <w:t>9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Игровая программа «Йога - скоп»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Формирование представления о позитивных факторах, влияющих на здоровье: зависимость здоровья от гибкости позвоночника.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Выполнение статических упражнений.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Знать о влиянии правильно </w:t>
            </w:r>
            <w:proofErr w:type="gramStart"/>
            <w:r w:rsidRPr="006F3347">
              <w:t>сформирован-ном</w:t>
            </w:r>
            <w:proofErr w:type="gramEnd"/>
            <w:r w:rsidRPr="006F3347">
              <w:t xml:space="preserve"> позвоночнике на здоровье человека.</w:t>
            </w:r>
          </w:p>
        </w:tc>
      </w:tr>
      <w:tr w:rsidR="002757A4" w:rsidRPr="00B82D64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10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Одежда тоже красит человека…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Воспитание ценностного отношения к своему внешнему виду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Привить навыки повседневного ухода за одеждой.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Учить детей приемам стирки; познакомить с различными моющими средствами.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Рассматривание иллюстраций; демонстрация одежды, моющих средств; беседа. 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Знать о культуре внешнего вида, правила повседневного ухода за одеждой, их применение. Иметь представление о приёмах стирки, о различных моющих средствах.</w:t>
            </w:r>
          </w:p>
        </w:tc>
      </w:tr>
      <w:tr w:rsidR="002757A4" w:rsidRPr="00B82D64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11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Познавательное занятие «Ох, уж эти микробы!»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Формирование представления о микробах, являющихся и распространителями инфекционных заболеваний, и полезными для людей. 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>Развивать любознательность. Вызвать интерес к работе с микроскопом.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Просмотр слайдов «Они живут в нас и рядом с нами»; беседа; лабораторная работа.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Иметь представление о микробах, являющихся и распространителями инфекционных заболеваний, и полезными для людей.</w:t>
            </w:r>
          </w:p>
        </w:tc>
      </w:tr>
      <w:tr w:rsidR="002757A4" w:rsidRPr="00B82D64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12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Познавательная игровая программа «Как мы спасли </w:t>
            </w:r>
            <w:proofErr w:type="spellStart"/>
            <w:r w:rsidRPr="006F3347">
              <w:t>витаминку</w:t>
            </w:r>
            <w:proofErr w:type="spellEnd"/>
            <w:r w:rsidRPr="006F3347">
              <w:t>»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Формирование представления о  пользе витаминов.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Беседа с доктором.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Знать понятия «полезная и вредная для здоровья пища». Знать о пользе витаминов, наиболее ценных продуктах, насыщенных </w:t>
            </w:r>
            <w:r w:rsidRPr="006F3347">
              <w:lastRenderedPageBreak/>
              <w:t>витаминами.</w:t>
            </w:r>
          </w:p>
        </w:tc>
      </w:tr>
      <w:tr w:rsidR="002757A4" w:rsidRPr="00B82D64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lastRenderedPageBreak/>
              <w:t>13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proofErr w:type="spellStart"/>
            <w:r w:rsidRPr="006F3347">
              <w:t>Театрализированное</w:t>
            </w:r>
            <w:proofErr w:type="spellEnd"/>
            <w:r w:rsidRPr="006F3347">
              <w:t xml:space="preserve"> представление «Чистота – залог здоровья».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Развитие готовности самостоятельно соблюдать правила личной гигиены. 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Развивать творческие способности в драматизации. 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proofErr w:type="spellStart"/>
            <w:r w:rsidRPr="006F3347">
              <w:t>Театрализированное</w:t>
            </w:r>
            <w:proofErr w:type="spellEnd"/>
            <w:r w:rsidRPr="006F3347">
              <w:t xml:space="preserve"> представление.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Уметь применять в жизни правила личной гигиены. </w:t>
            </w:r>
          </w:p>
        </w:tc>
      </w:tr>
      <w:tr w:rsidR="002757A4" w:rsidRPr="00B82D64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14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Режим дня – основа успешной жизни.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Формирование представления о позитивных факторах, влияющих на здоровье: рациональная организация режима дня, учёбы и отдыха, двигательной активности. Учить составлять режим дня; прививать умение правильно распределять время на работу и отдых; учить ценить время.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Встреча со старшеклассниками, беседа; составление режима дня каждым индивидуально, обсуждение.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Иметь представление о значимости режима дня. Уметь самостоятельно составлять свой режим дня, правильно распределять время  на различные виды деятельности.</w:t>
            </w:r>
          </w:p>
        </w:tc>
      </w:tr>
      <w:tr w:rsidR="002757A4" w:rsidRPr="00F460FF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15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«Сильные, ловкие, смелые»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Способствовать пониманию необходимости  двигательной активности.</w:t>
            </w:r>
          </w:p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Учить </w:t>
            </w:r>
            <w:proofErr w:type="gramStart"/>
            <w:r w:rsidRPr="006F3347">
              <w:t>самостоятельно</w:t>
            </w:r>
            <w:proofErr w:type="gramEnd"/>
            <w:r w:rsidRPr="006F3347">
              <w:t xml:space="preserve"> составлять комплекс упражнений, доступных спортивных игр для поддержания физического здоровья.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Спортивные игры, придуманные самими обучающимися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Понимать значение двигательной активности для хорошего самочувствия. </w:t>
            </w:r>
          </w:p>
        </w:tc>
      </w:tr>
      <w:tr w:rsidR="002757A4" w:rsidRPr="00A4113C" w:rsidTr="004974EB">
        <w:tc>
          <w:tcPr>
            <w:tcW w:w="59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  <w:jc w:val="center"/>
            </w:pPr>
            <w:r w:rsidRPr="006F3347">
              <w:t>16-17</w:t>
            </w:r>
          </w:p>
        </w:tc>
        <w:tc>
          <w:tcPr>
            <w:tcW w:w="1923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«Весёлые эстафеты» (спроектированы </w:t>
            </w:r>
            <w:proofErr w:type="gramStart"/>
            <w:r w:rsidRPr="006F3347">
              <w:t>обучающими-</w:t>
            </w:r>
            <w:proofErr w:type="spellStart"/>
            <w:r w:rsidRPr="006F3347">
              <w:t>ся</w:t>
            </w:r>
            <w:proofErr w:type="spellEnd"/>
            <w:proofErr w:type="gramEnd"/>
            <w:r w:rsidRPr="006F3347">
              <w:t xml:space="preserve"> совместно с родителями)</w:t>
            </w:r>
          </w:p>
        </w:tc>
        <w:tc>
          <w:tcPr>
            <w:tcW w:w="2565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 xml:space="preserve">Формирование потребности у </w:t>
            </w:r>
            <w:proofErr w:type="gramStart"/>
            <w:r w:rsidRPr="006F3347">
              <w:t>обучающегося</w:t>
            </w:r>
            <w:proofErr w:type="gramEnd"/>
            <w:r w:rsidRPr="006F3347">
              <w:t xml:space="preserve"> заниматься спортом.</w:t>
            </w:r>
          </w:p>
        </w:tc>
        <w:tc>
          <w:tcPr>
            <w:tcW w:w="2396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Эстафеты составлены обучающимися и их родителями.</w:t>
            </w:r>
          </w:p>
        </w:tc>
        <w:tc>
          <w:tcPr>
            <w:tcW w:w="2410" w:type="dxa"/>
            <w:shd w:val="clear" w:color="auto" w:fill="auto"/>
          </w:tcPr>
          <w:p w:rsidR="002757A4" w:rsidRPr="006F3347" w:rsidRDefault="002757A4" w:rsidP="004974EB">
            <w:pPr>
              <w:spacing w:line="276" w:lineRule="auto"/>
            </w:pPr>
            <w:r w:rsidRPr="006F3347">
              <w:t>Уметь организовывать свой отдых весело и с пользой для здоровья.</w:t>
            </w:r>
          </w:p>
        </w:tc>
      </w:tr>
    </w:tbl>
    <w:p w:rsidR="002757A4" w:rsidRDefault="002757A4" w:rsidP="002757A4">
      <w:pPr>
        <w:pStyle w:val="a3"/>
        <w:spacing w:line="276" w:lineRule="auto"/>
        <w:jc w:val="center"/>
        <w:rPr>
          <w:rStyle w:val="20"/>
          <w:i w:val="0"/>
        </w:rPr>
      </w:pPr>
      <w:bookmarkStart w:id="4" w:name="_Toc284312366"/>
    </w:p>
    <w:p w:rsidR="002757A4" w:rsidRDefault="002757A4" w:rsidP="002757A4">
      <w:pPr>
        <w:pStyle w:val="a3"/>
        <w:spacing w:line="276" w:lineRule="auto"/>
        <w:jc w:val="center"/>
        <w:rPr>
          <w:rStyle w:val="20"/>
          <w:i w:val="0"/>
        </w:rPr>
      </w:pPr>
    </w:p>
    <w:p w:rsidR="002757A4" w:rsidRDefault="002757A4" w:rsidP="002757A4">
      <w:pPr>
        <w:pStyle w:val="a3"/>
        <w:spacing w:line="276" w:lineRule="auto"/>
        <w:jc w:val="center"/>
        <w:rPr>
          <w:rStyle w:val="20"/>
          <w:i w:val="0"/>
        </w:rPr>
      </w:pPr>
    </w:p>
    <w:p w:rsidR="002757A4" w:rsidRPr="00FA6EFE" w:rsidRDefault="002757A4" w:rsidP="002757A4">
      <w:pPr>
        <w:pStyle w:val="a3"/>
        <w:spacing w:line="276" w:lineRule="auto"/>
        <w:jc w:val="center"/>
        <w:rPr>
          <w:i/>
        </w:rPr>
      </w:pPr>
      <w:r w:rsidRPr="00FA6EFE">
        <w:rPr>
          <w:rStyle w:val="20"/>
          <w:rFonts w:ascii="Times New Roman" w:hAnsi="Times New Roman" w:cs="Times New Roman"/>
          <w:i w:val="0"/>
          <w:sz w:val="24"/>
          <w:szCs w:val="24"/>
        </w:rPr>
        <w:lastRenderedPageBreak/>
        <w:t>Планируемые результаты</w:t>
      </w:r>
      <w:bookmarkEnd w:id="4"/>
    </w:p>
    <w:p w:rsidR="002757A4" w:rsidRDefault="002757A4" w:rsidP="002757A4">
      <w:pPr>
        <w:pStyle w:val="a3"/>
        <w:spacing w:line="276" w:lineRule="auto"/>
        <w:jc w:val="both"/>
      </w:pPr>
      <w:r w:rsidRPr="00FA6EFE">
        <w:t xml:space="preserve">- практическое освоение методов и форм физической культуры, простейших элементов спортивной подготовки; </w:t>
      </w:r>
    </w:p>
    <w:p w:rsidR="002757A4" w:rsidRDefault="002757A4" w:rsidP="002757A4">
      <w:pPr>
        <w:pStyle w:val="a3"/>
        <w:spacing w:line="276" w:lineRule="auto"/>
        <w:jc w:val="both"/>
      </w:pPr>
      <w:r>
        <w:t xml:space="preserve">- </w:t>
      </w:r>
      <w:r w:rsidRPr="00FA6EFE">
        <w:t>получение навыков следить за чистотой и опрятностью своей одежды, за чистотой своего тела,</w:t>
      </w:r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 xml:space="preserve"> </w:t>
      </w:r>
      <w:r>
        <w:t>-</w:t>
      </w:r>
      <w:r w:rsidRPr="00FA6EFE">
        <w:t>рационально пользоваться влиянием природных факторов (солнца, чистого воздуха, чистой воды), экологически грамотного питания;</w:t>
      </w:r>
    </w:p>
    <w:p w:rsidR="002757A4" w:rsidRDefault="002757A4" w:rsidP="002757A4">
      <w:pPr>
        <w:pStyle w:val="a3"/>
        <w:spacing w:line="276" w:lineRule="auto"/>
        <w:jc w:val="both"/>
      </w:pPr>
      <w:r w:rsidRPr="00FA6EFE">
        <w:t xml:space="preserve">- первоначальное умение анализировать, устанавливать причинно-следственные связи, строить логическую цепь рассуждений (познавательные УУД); </w:t>
      </w:r>
    </w:p>
    <w:p w:rsidR="002757A4" w:rsidRDefault="002757A4" w:rsidP="002757A4">
      <w:pPr>
        <w:pStyle w:val="a3"/>
        <w:spacing w:line="276" w:lineRule="auto"/>
        <w:jc w:val="both"/>
      </w:pPr>
      <w:r>
        <w:t xml:space="preserve">- умение </w:t>
      </w:r>
      <w:r w:rsidRPr="00FA6EFE">
        <w:t xml:space="preserve">делать выбор наиболее эффективного способа решения, оценивать себя, корректировать свои действия (регулятивные УУД); </w:t>
      </w:r>
    </w:p>
    <w:p w:rsidR="002757A4" w:rsidRPr="00FA6EFE" w:rsidRDefault="002757A4" w:rsidP="002757A4">
      <w:pPr>
        <w:pStyle w:val="a3"/>
        <w:spacing w:line="276" w:lineRule="auto"/>
        <w:jc w:val="both"/>
      </w:pPr>
      <w:r>
        <w:t xml:space="preserve">- </w:t>
      </w:r>
      <w:r w:rsidRPr="00FA6EFE">
        <w:t>умение договариваться, сотрудничать в совместной деятельности, оказывать помощь; сохранять доброжелательное отношение друг к другу в ситуации конфликта интересов (коммуникативные УУД);</w:t>
      </w:r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 xml:space="preserve">- получение </w:t>
      </w:r>
      <w:proofErr w:type="gramStart"/>
      <w:r w:rsidRPr="00FA6EFE">
        <w:t>обучающимися</w:t>
      </w:r>
      <w:proofErr w:type="gramEnd"/>
      <w:r w:rsidRPr="00FA6EFE">
        <w:t xml:space="preserve"> опыта самостоятельного социального действия.</w:t>
      </w:r>
    </w:p>
    <w:p w:rsidR="002757A4" w:rsidRPr="006F3347" w:rsidRDefault="002757A4" w:rsidP="002757A4">
      <w:pPr>
        <w:pStyle w:val="a3"/>
        <w:spacing w:line="276" w:lineRule="auto"/>
        <w:jc w:val="center"/>
        <w:rPr>
          <w:b/>
        </w:rPr>
      </w:pPr>
      <w:bookmarkStart w:id="5" w:name="_Toc284312367"/>
      <w:r w:rsidRPr="00FA6EFE">
        <w:rPr>
          <w:b/>
        </w:rPr>
        <w:t>Способы проверки планируемых результатов</w:t>
      </w:r>
      <w:bookmarkEnd w:id="5"/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>Оценка эффективности реализации программы:</w:t>
      </w:r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>- умение работать и действовать индивидуально и в коллективе;</w:t>
      </w:r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>- качество отношений в коллективе;</w:t>
      </w:r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>- знание правил поведения и умение их использовать;</w:t>
      </w:r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>- чистота и порядок в портфели, дома, на рабочем месте в классе;</w:t>
      </w:r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>- осознанные действия по сохранению здоровья;</w:t>
      </w:r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>- готовность к совместной деятельности;</w:t>
      </w:r>
    </w:p>
    <w:p w:rsidR="002757A4" w:rsidRPr="00FA6EFE" w:rsidRDefault="002757A4" w:rsidP="002757A4">
      <w:pPr>
        <w:pStyle w:val="a3"/>
        <w:spacing w:line="276" w:lineRule="auto"/>
        <w:jc w:val="both"/>
      </w:pPr>
      <w:r w:rsidRPr="00FA6EFE">
        <w:t>- готовность к участию в социальных проектах;</w:t>
      </w:r>
    </w:p>
    <w:p w:rsidR="002757A4" w:rsidRDefault="002757A4" w:rsidP="002757A4">
      <w:pPr>
        <w:pStyle w:val="5"/>
        <w:spacing w:line="276" w:lineRule="auto"/>
        <w:ind w:right="54" w:firstLine="426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Список литературы.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"/>
        <w:gridCol w:w="8820"/>
      </w:tblGrid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1</w:t>
            </w: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Агапова И.А., Давыдова М.А. Мы – патриоты. Классные часы и внеклассные       мероприятия. «ВАКО». М. 2006.</w:t>
            </w: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2</w:t>
            </w: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proofErr w:type="spellStart"/>
            <w:r w:rsidRPr="006443EC">
              <w:t>Алябьева</w:t>
            </w:r>
            <w:proofErr w:type="spellEnd"/>
            <w:r w:rsidRPr="006443EC">
              <w:t xml:space="preserve"> Е.А. </w:t>
            </w:r>
            <w:proofErr w:type="spellStart"/>
            <w:r w:rsidRPr="006443EC">
              <w:t>Психогимнастика</w:t>
            </w:r>
            <w:proofErr w:type="spellEnd"/>
            <w:r w:rsidRPr="006443EC">
              <w:t xml:space="preserve"> в начальной школе. – М.: Сфера, 2005.</w:t>
            </w: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3</w:t>
            </w: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Бобылева Л.Д. Беседа о культуре поведения в природе. /Начальная школа. – 2001, № 7/</w:t>
            </w: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4</w:t>
            </w: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proofErr w:type="spellStart"/>
            <w:r w:rsidRPr="006443EC">
              <w:t>Дьячкова</w:t>
            </w:r>
            <w:proofErr w:type="spellEnd"/>
            <w:r w:rsidRPr="006443EC">
              <w:t xml:space="preserve"> Г.Т. «Внеклассные занятия в начальной школе» - Волгоград, Издательство «Учитель», 2009.</w:t>
            </w: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5</w:t>
            </w: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Классные часы по нравственному воспитанию. 1 класс. Ярославль, Академия развития; Владимир: ВКТ, 2009.</w:t>
            </w: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6</w:t>
            </w: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Ковалько В.И. Подвижные игры. М.: ВАКО, 2008.</w:t>
            </w:r>
          </w:p>
        </w:tc>
      </w:tr>
      <w:tr w:rsidR="002757A4" w:rsidRPr="006443EC" w:rsidTr="004974EB"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7</w:t>
            </w: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 xml:space="preserve">Персидская И.В., </w:t>
            </w:r>
            <w:proofErr w:type="spellStart"/>
            <w:r w:rsidRPr="006443EC">
              <w:t>Фонова</w:t>
            </w:r>
            <w:proofErr w:type="spellEnd"/>
            <w:r w:rsidRPr="006443EC">
              <w:t xml:space="preserve"> Г.А. – Классные часы (внеклассная работа в начальной школе) - Волгоград, Издательство «Учитель», 2007.</w:t>
            </w:r>
          </w:p>
        </w:tc>
      </w:tr>
      <w:tr w:rsidR="002757A4" w:rsidRPr="006443EC" w:rsidTr="004974EB">
        <w:trPr>
          <w:trHeight w:val="88"/>
        </w:trPr>
        <w:tc>
          <w:tcPr>
            <w:tcW w:w="496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8</w:t>
            </w:r>
          </w:p>
        </w:tc>
        <w:tc>
          <w:tcPr>
            <w:tcW w:w="8820" w:type="dxa"/>
            <w:shd w:val="clear" w:color="auto" w:fill="auto"/>
          </w:tcPr>
          <w:p w:rsidR="002757A4" w:rsidRPr="006443EC" w:rsidRDefault="002757A4" w:rsidP="004974EB">
            <w:pPr>
              <w:pStyle w:val="a3"/>
              <w:spacing w:line="276" w:lineRule="auto"/>
            </w:pPr>
            <w:r w:rsidRPr="006443EC">
              <w:t>Формирование коммуникативной культуры у младших школьников. «Начальная школа», № 11. 2001. с.23.</w:t>
            </w:r>
          </w:p>
        </w:tc>
      </w:tr>
    </w:tbl>
    <w:p w:rsidR="00C178F0" w:rsidRDefault="003A16C0"/>
    <w:sectPr w:rsidR="00C1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5E14"/>
    <w:multiLevelType w:val="hybridMultilevel"/>
    <w:tmpl w:val="485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43025"/>
    <w:multiLevelType w:val="hybridMultilevel"/>
    <w:tmpl w:val="0A54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925F0"/>
    <w:multiLevelType w:val="hybridMultilevel"/>
    <w:tmpl w:val="3E0C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17077"/>
    <w:multiLevelType w:val="hybridMultilevel"/>
    <w:tmpl w:val="3C5C01E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D1"/>
    <w:rsid w:val="002757A4"/>
    <w:rsid w:val="003706BD"/>
    <w:rsid w:val="003A16C0"/>
    <w:rsid w:val="004B7CD1"/>
    <w:rsid w:val="00D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5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57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7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5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57A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27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75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5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57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7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5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57A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27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75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2032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2014-11-08T20:21:00Z</dcterms:created>
  <dcterms:modified xsi:type="dcterms:W3CDTF">2014-11-08T20:24:00Z</dcterms:modified>
</cp:coreProperties>
</file>