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РОЛЬ ЭКОНОМИЧЕСКОГО ВОСПИТАНИЯ 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ПОЗНАВАТЕЛЬНОМ РАЗВИТИИ 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СТАРШЕГО ДОШКОЛЬНОГО ВОЗРАСТА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Нужно ли и зачем дошкольнику экономическое воспитание? Этот вопрос десятки лет назад поднимался в журнале «Дошкольное воспитание». Но проблематично он не звучал, так как основой экономического воспитания дошкольников являлись и являются задачи нравственно — трудового воспитания, которые обязательно должны решаться в работе с детьми как раньше, так и в настоящее время.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С тех пор прошло много времени, наша жизнь в корне изменилась. Поэтому вопрос: «Нужно ли и зачем дошкольнику экономическое воспитание?» - приобретает ныне особую актуальность и требует серьезной педагогической коррекции.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Чем больше дети дошкольного возраста соприкасаются с социальной действительностью, бытом, тем больше возникает у них вопросов. Повседневная жизнь, семья, общение со сверстниками, воспитательно-образовательная работа в условиях детского сада формируют тот опыт, который становится базой для дальнейшей работы по экономическому воспитанию.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Детям старшего дошкольного возраста необходимы знания о новых профессиях, таких как банкир, бизнесмен, рекламодатель, финансист и др.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их деятельность дает детям представление о том, какие качества необходимы для такого рода профессий, их своеобразии.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Полезно закрепить знания из области категорий, связанных с трудом (предметы труда, результаты труда, индивидуальный - коллективный труд); познакомить с понятиями из области финансовых категорий (цена, деньги, стоимость и все, что связано с этими понятиями: покупать-продавать, дороже - дешевле, больше - меньше, выгодно - невыгодно, выиграл - проиграл, поменял, магазин, ярмарка, Сбербанк, касса и др. понятия);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знания о человеке бережливом, экономном, хорошем хозяине; учить правилам честной игры, умению проигрывать, не обижаясь на партнера.</w:t>
      </w:r>
    </w:p>
    <w:p w:rsidR="00ED6180" w:rsidRPr="00F9092F" w:rsidRDefault="00ED6180" w:rsidP="00ED61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Ранее приобщение детей к экономике, содержание экономического воспитания можно рассматривать как дополнение к содержанию программ для дошкольников.</w:t>
      </w:r>
    </w:p>
    <w:p w:rsidR="00ED6180" w:rsidRPr="00F9092F" w:rsidRDefault="00ED6180" w:rsidP="00ED61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Экономика связана:</w:t>
      </w:r>
    </w:p>
    <w:p w:rsidR="00ED6180" w:rsidRPr="00F9092F" w:rsidRDefault="00ED6180" w:rsidP="00ED618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с математикой: «Маша пошла в магазин и купила хлеб за 7 рублей, конфет на 3 рубля. Сколько денег потратила Маша?» здесь следует обратить внимание на то.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Что Маша, покупая хлеб и конфеты, думала о том, какой продукт нужно купить, чтобы он был выгоден и по цене, и по качеству;</w:t>
      </w:r>
      <w:proofErr w:type="gramEnd"/>
    </w:p>
    <w:p w:rsidR="00ED6180" w:rsidRPr="00F9092F" w:rsidRDefault="00ED6180" w:rsidP="00ED618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с ботаникой: в эксперименте с комнатными растениями один цветок поместить в темный шкаф и поливать его; цветок, стоящий на окне, повернуть от света (королевскую бегонию); цветок не поливать; провести аналогию с выращиванием овощей на дачном участке - какой урожай получается в зависимости от качества ухода за растениями и какой доход от этого может получить семья;</w:t>
      </w:r>
      <w:proofErr w:type="gramEnd"/>
    </w:p>
    <w:p w:rsidR="00ED6180" w:rsidRPr="00F9092F" w:rsidRDefault="00ED6180" w:rsidP="00ED618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560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с ознакомлением с окружающим: Красная Шапочка спрашивает: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«Каким видом транспорта можно добраться до моей бабушки?» - можно определить этот маршрут и при этом показать, что следует выбрать более экономичный по стоимости или по затратам времени, или по качеству дороги, так как тогда меньше изнашивается обувь и т.д.;</w:t>
      </w:r>
      <w:proofErr w:type="gramEnd"/>
    </w:p>
    <w:p w:rsidR="00ED6180" w:rsidRPr="00F9092F" w:rsidRDefault="00ED6180" w:rsidP="00ED618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валеологией</w:t>
      </w:r>
      <w:proofErr w:type="spellEnd"/>
      <w:r w:rsidRPr="00F9092F">
        <w:rPr>
          <w:rFonts w:ascii="Times New Roman" w:hAnsi="Times New Roman" w:cs="Times New Roman"/>
          <w:color w:val="000000"/>
          <w:sz w:val="24"/>
          <w:szCs w:val="24"/>
        </w:rPr>
        <w:t>: проводить логическую нить между здоровым членом семьи и ее материальным достатком;</w:t>
      </w:r>
    </w:p>
    <w:p w:rsidR="00ED6180" w:rsidRPr="00F9092F" w:rsidRDefault="00ED6180" w:rsidP="00ED61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Сегодняшние дети завтра должны будут по-хозяйски распоряжаться огромными материальными ресурсами, природными богатствами, землей, техникой. Для того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чтобы воспитать у них бережливость по отношению к хлебу, продуктам питания, вещам, народному достоянию, нужен серьезный кропотливый труд взрослых.</w:t>
      </w:r>
    </w:p>
    <w:p w:rsidR="00ED6180" w:rsidRPr="00F9092F" w:rsidRDefault="00ED6180" w:rsidP="00ED61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Если ребенок небрежно обращается с книгой, нужно, чтобы он сам пришел к выводу, что он поступает неправильно.</w:t>
      </w:r>
    </w:p>
    <w:p w:rsidR="00ED6180" w:rsidRPr="00F9092F" w:rsidRDefault="00ED6180" w:rsidP="00ED618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Этапы:</w:t>
      </w:r>
    </w:p>
    <w:p w:rsidR="00ED6180" w:rsidRPr="00F9092F" w:rsidRDefault="00ED6180" w:rsidP="00ED618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рассказ о том, как делается книга;</w:t>
      </w:r>
    </w:p>
    <w:p w:rsidR="00ED6180" w:rsidRPr="00F9092F" w:rsidRDefault="00ED6180" w:rsidP="00ED618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иллюстрации, изображающие заготовку и разделку леса;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3. экскурсия в типографию. Бережливое отношение к общественному имуществу:</w:t>
      </w:r>
    </w:p>
    <w:p w:rsidR="00ED6180" w:rsidRPr="00F9092F" w:rsidRDefault="00ED6180" w:rsidP="00ED6180">
      <w:pPr>
        <w:widowControl w:val="0"/>
        <w:numPr>
          <w:ilvl w:val="0"/>
          <w:numId w:val="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дежурства по столовой, в природном уголке, при подготовке к занятиям;</w:t>
      </w:r>
    </w:p>
    <w:p w:rsidR="00ED6180" w:rsidRPr="00F9092F" w:rsidRDefault="00ED6180" w:rsidP="00ED6180">
      <w:pPr>
        <w:widowControl w:val="0"/>
        <w:numPr>
          <w:ilvl w:val="0"/>
          <w:numId w:val="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и коллективный хозяйственно-бытовой труд, субботник, праздники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труда;</w:t>
      </w:r>
    </w:p>
    <w:p w:rsidR="00ED6180" w:rsidRPr="00F9092F" w:rsidRDefault="00ED6180" w:rsidP="00ED6180">
      <w:p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ab/>
        <w:t>ручной труд; починка и изготовление игрушек, вышивание, шитье.</w:t>
      </w:r>
    </w:p>
    <w:p w:rsidR="00ED6180" w:rsidRPr="00F9092F" w:rsidRDefault="00ED6180" w:rsidP="00ED6180">
      <w:p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То, что ребенок сделал сам, он больше бережет.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Ребенок участвует в экономических процессах. Он вместе с родителями ходит в магазин, иногда сам делает покупки, и, хотим мы этого или нет, он все равно получает экономический опыт. Поэтому нужно не только дать какой-то объем экономических знаний, но, что очень важно, научить правильно этими знаниями распоряжаться, то есть воспитать экономиста.</w:t>
      </w:r>
    </w:p>
    <w:p w:rsidR="00ED6180" w:rsidRPr="00F9092F" w:rsidRDefault="00ED6180" w:rsidP="00ED6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данной проблемы в том, что социальная действительность требует от нас нового уровня экономических знаний. Сегодняшним детям выпало нелегкое испытание: вместе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«выплывать» из застойной воды невежества и хаоса, накопленных теперь уже несколькими поколениями. Без знаний экономики это испытание невозможно.</w:t>
      </w:r>
    </w:p>
    <w:p w:rsid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экономического воспитания и пути их реализации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Работа с детьми по экономическому воспитанию делает попытку зал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жить основы экономического образа мышления, осознания того, каков «Я» в мире экономических ценностей и как вести себя в нем. Уже в дошкольном детстве из привычной роли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беззаботного потребителя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ребенок сначала ст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новится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сознательным потребителем,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а позднее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созидателем предметов потребления.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В этом - залог нового мышления, нового отношения к жизни.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ребенок должен понимать и ценить окружающий предметный мир (мир вещей как результат труда людей);</w:t>
      </w:r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уважать людей, умеющих хорошо трудиться и честно зарабатывать деньги;</w:t>
      </w:r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осознавать на доступном ему уровне взаимосвязь понятий «труд — продукт - деньги» и то, что стоимость продукта зависит от его качества;</w:t>
      </w:r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видеть красоту человеческого творения;</w:t>
      </w:r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признавать авторитетными качества человека - хозяина: бережл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вость, расчетливость, экономность, трудолюбие, но одновременно и ще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рость, благородство, честность, умение сопереживать;</w:t>
      </w:r>
      <w:proofErr w:type="gramEnd"/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вести себя правильно в реальных жизненных ситуациях;</w:t>
      </w:r>
    </w:p>
    <w:p w:rsidR="00F9092F" w:rsidRPr="00F9092F" w:rsidRDefault="00F9092F" w:rsidP="00F9092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контролировать свои потребности в соответствии с возможностями.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Для реализации задач экономического воспитания выделены следу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щие блоки или направления работы с детьми:</w:t>
      </w:r>
    </w:p>
    <w:p w:rsidR="00F9092F" w:rsidRPr="00F9092F" w:rsidRDefault="00F9092F" w:rsidP="00F9092F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«Полезные навыки и привычки в быту»</w:t>
      </w:r>
    </w:p>
    <w:p w:rsidR="00F9092F" w:rsidRPr="00F9092F" w:rsidRDefault="00F9092F" w:rsidP="00F9092F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«Труд - продукт»</w:t>
      </w:r>
    </w:p>
    <w:p w:rsidR="00F9092F" w:rsidRPr="00F9092F" w:rsidRDefault="00F9092F" w:rsidP="00F9092F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Реклама»</w:t>
      </w:r>
    </w:p>
    <w:p w:rsidR="00F9092F" w:rsidRPr="00F9092F" w:rsidRDefault="00F9092F" w:rsidP="00F9092F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Деньги.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 «Полезные привычки и навыки в быту»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достаточно понятен, так как он связан с одним из традиционных направлений детского сада восп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танием навыков и привычек культуры поведения. Их экономический аспект - отношение к свету, воде, продуктам питания и др. (см. Приложение №1).</w:t>
      </w:r>
    </w:p>
    <w:p w:rsidR="00F9092F" w:rsidRPr="00F9092F" w:rsidRDefault="00F9092F" w:rsidP="00F9092F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С понятием «потребности» дети знакомятся в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блоке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«Труд — продукт». Дети получают представления о том, почему все взрослые работают. Резул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таты труда людей — это и есть продукт труда (разные товары, вещи, игру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ки, продукты питания и др.),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которых нуждаются все люди: и взрослые, и дети.</w:t>
      </w:r>
    </w:p>
    <w:p w:rsidR="00F9092F" w:rsidRPr="00F9092F" w:rsidRDefault="00F9092F" w:rsidP="00F9092F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Разнообразные занятия позволяют детям понять, какую роль в жизни играет труд, откуда берутся самые разнообразные товары, необходимые л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дям для жизни (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>. Приложение №1).</w:t>
      </w:r>
    </w:p>
    <w:p w:rsidR="00F9092F" w:rsidRPr="00F9092F" w:rsidRDefault="00F9092F" w:rsidP="00F9092F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Знакомство с блоком «Труд — продукт» строится следующим образом:</w:t>
      </w:r>
    </w:p>
    <w:p w:rsidR="00F9092F" w:rsidRPr="00F9092F" w:rsidRDefault="00F9092F" w:rsidP="00F9092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знакомство с золотыми заповедями экономики (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>. Приложение №4);</w:t>
      </w:r>
    </w:p>
    <w:p w:rsidR="00F9092F" w:rsidRPr="00F9092F" w:rsidRDefault="00F9092F" w:rsidP="00F9092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чтение художественных произведений на экономические темы, показывающие положительные нравственные качества героев, знакомство с пословицами, поговорками о труде (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>. Приложение №4);</w:t>
      </w:r>
    </w:p>
    <w:p w:rsidR="00F9092F" w:rsidRPr="00F9092F" w:rsidRDefault="00F9092F" w:rsidP="00F9092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включение в занятия материалов по региональному компоненту, содержащих информацию о том, кто трудится на местных предприятиях, к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кую продукцию выпускают заводы и фабрики Республики Хакасия '</w:t>
      </w:r>
    </w:p>
    <w:p w:rsidR="00F9092F" w:rsidRPr="00F9092F" w:rsidRDefault="00F9092F" w:rsidP="00F9092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профессиональной деятельности с помощью плана —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карты с фишками, где обозначено расположение предпр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ятий по районам города;</w:t>
      </w:r>
    </w:p>
    <w:p w:rsidR="00F9092F" w:rsidRPr="00F9092F" w:rsidRDefault="00F9092F" w:rsidP="00F9092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решение проблемных ситуаций.</w:t>
      </w:r>
    </w:p>
    <w:p w:rsidR="00F9092F" w:rsidRPr="00F9092F" w:rsidRDefault="00F9092F" w:rsidP="00F9092F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Итак, товар произведен. А какова его дальнейшая судьба?</w:t>
      </w:r>
    </w:p>
    <w:p w:rsidR="00F9092F" w:rsidRPr="00F9092F" w:rsidRDefault="00F9092F" w:rsidP="00F9092F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Если он создан, о нем должны узнать все люди. Для этого существует реклама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(блок «Реклама»).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Этот материал вызывает у детей огромный инт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рес. Они знакомятся с самим понятием «реклама», узнают, какой она бывает, рассматривают рекламу во время экскурсии по городу, на занятиях, самосто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тельно придумывают рекламу, исходя из предложения: «Если бы у меня было свое дело».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рекламы люди узнают, где и какие товары можно купить. Но как это сделать? Следующий этап работы - знакомство детей с деньгами 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(блок «Деньги»).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Не стоит опасаться, что разговоры о деньгах могут вызвать у детей нездоровый, повышенный интерес к ним. С детьми можно обсудить разные жизненные ситуации: что было, когда денег не было; какие бывают деньги; каково назначение денег — предмета жизненной необходимости; о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куда они берутся. Работа по этому блоку проводится в подготовительной группе, так как дети должны уметь считать, складывать, вычитать, желател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но читать.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Логика работы со специальным дидактическим материалом «Деньги. Обмен»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ясна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>: от простого — к сложному, от конкретного — к абстрактному. Изготовление этого материала под силу всем: и родителям, и педагогам. Для этого можно отксерокопировать бумажные денежные купюры, а также можно использовать металлические монетки.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Работа с материалом «Деньги. Обмен» делится на три этапа: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Знакомство с денежными знаками.</w:t>
      </w:r>
      <w:proofErr w:type="gramEnd"/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На столе раскладываются в три стопочки бумажные купюры, металлические монетки и таблички, на которых словами и цифрами обозначена стоимость денежного знака. 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F90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Обмен. 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Цель этого этапа - показать ребенку, что деньги служат средством обмена предметами (товарами) между людьми. Игра «Маленький покупатель».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909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Наличная сумма, цена, сдача. Третий этап - «беспредметный». Здесь ребенок должен научиться сопоставлять цены с имеющимися у него нали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ными деньгами и оперировать ими. Материал напоминает лото из табличек 4-х видов. Три таблички - СТОИТ, ПЛАЧУ, СДАЧА; остальные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обозначен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ем денежной суммы. Таблички СТОИТ, СДАЧА, раскладываются в один ряд, а под ними нужно выложить другой ряд табличек с обозначением денежной суммы. 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4"/>
        <w:gridCol w:w="504"/>
        <w:gridCol w:w="2014"/>
        <w:gridCol w:w="538"/>
        <w:gridCol w:w="2014"/>
      </w:tblGrid>
      <w:tr w:rsidR="00F9092F" w:rsidRPr="00F9092F" w:rsidTr="00206BC7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092F">
              <w:rPr>
                <w:color w:val="000000"/>
                <w:sz w:val="24"/>
                <w:szCs w:val="24"/>
              </w:rPr>
              <w:t>СТОИТ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092F">
              <w:rPr>
                <w:color w:val="000000"/>
                <w:sz w:val="24"/>
                <w:szCs w:val="24"/>
              </w:rPr>
              <w:t>ПЛАЧУ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092F">
              <w:rPr>
                <w:color w:val="000000"/>
                <w:sz w:val="24"/>
                <w:szCs w:val="24"/>
              </w:rPr>
              <w:t>СДАЧА</w:t>
            </w:r>
          </w:p>
        </w:tc>
      </w:tr>
      <w:tr w:rsidR="00F9092F" w:rsidRPr="00F9092F" w:rsidTr="00206BC7">
        <w:trPr>
          <w:jc w:val="center"/>
        </w:trPr>
        <w:tc>
          <w:tcPr>
            <w:tcW w:w="2014" w:type="dxa"/>
            <w:tcBorders>
              <w:top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092F" w:rsidRPr="00F9092F" w:rsidTr="00206BC7">
        <w:trPr>
          <w:jc w:val="center"/>
        </w:trPr>
        <w:tc>
          <w:tcPr>
            <w:tcW w:w="2014" w:type="dxa"/>
            <w:vAlign w:val="center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092F">
              <w:rPr>
                <w:color w:val="000000"/>
                <w:sz w:val="24"/>
                <w:szCs w:val="24"/>
              </w:rPr>
              <w:t>5 руб.</w:t>
            </w:r>
          </w:p>
        </w:tc>
        <w:tc>
          <w:tcPr>
            <w:tcW w:w="504" w:type="dxa"/>
            <w:vAlign w:val="center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092F">
              <w:rPr>
                <w:color w:val="000000"/>
                <w:sz w:val="24"/>
                <w:szCs w:val="24"/>
              </w:rPr>
              <w:t>10 руб.</w:t>
            </w:r>
          </w:p>
        </w:tc>
        <w:tc>
          <w:tcPr>
            <w:tcW w:w="538" w:type="dxa"/>
            <w:vAlign w:val="center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F9092F" w:rsidRPr="00F9092F" w:rsidRDefault="00F9092F" w:rsidP="00F9092F">
            <w:pPr>
              <w:tabs>
                <w:tab w:val="left" w:pos="3749"/>
                <w:tab w:val="left" w:pos="628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9092F">
              <w:rPr>
                <w:color w:val="000000"/>
                <w:sz w:val="24"/>
                <w:szCs w:val="24"/>
              </w:rPr>
              <w:t>?</w:t>
            </w:r>
          </w:p>
        </w:tc>
      </w:tr>
    </w:tbl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Задача заключается в том, чтобы правильно определить сумму сдачи.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Чтобы оперировать этим материалом, ребенок должен уметь сравнивать числа в пределах 10, складывать и вычитать круглые числа.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В зависимости от счетных навыков участника занятий задачи можно усложнить: предложить платить не одной, а двумя табличками.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Закрепление знаний этого этапа - в игре «Маленький покупатель». Сч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тается, что ребенок, освоивший работу с этим материалом, может самосто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тельно ходить в магазин.</w:t>
      </w:r>
    </w:p>
    <w:p w:rsidR="00F9092F" w:rsidRPr="00F9092F" w:rsidRDefault="00F9092F" w:rsidP="00F909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F">
        <w:rPr>
          <w:rFonts w:ascii="Times New Roman" w:hAnsi="Times New Roman" w:cs="Times New Roman"/>
          <w:color w:val="000000"/>
          <w:sz w:val="24"/>
          <w:szCs w:val="24"/>
        </w:rPr>
        <w:t>Результаты этого воспитания будут проявляться в осознанном отнош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нии детей к труду собственных родителей и вообще к любому труду; в их п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ведении при решении вопросов эффективности расходования всех ресурсов: денежных, одежды и обуви, электроэнергии и воды, пищи и отходов, времени и здоровью, своему и всех членов семьи, воспитателей, имущества детского сада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092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9092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правильному выбору ситуации, связанной с экономич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ской деятельностью; в выработке чувства хозяина наравне со старшими чл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нами семьи, а также ответственного отношения к своему детскому саду, к т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092F">
        <w:rPr>
          <w:rFonts w:ascii="Times New Roman" w:hAnsi="Times New Roman" w:cs="Times New Roman"/>
          <w:color w:val="000000"/>
          <w:sz w:val="24"/>
          <w:szCs w:val="24"/>
        </w:rPr>
        <w:t>варищам; в стремлении к повышению доходов семьи.</w:t>
      </w:r>
    </w:p>
    <w:p w:rsidR="00066241" w:rsidRPr="00F9092F" w:rsidRDefault="00066241" w:rsidP="00ED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6241" w:rsidRPr="00F9092F" w:rsidSect="00ED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2EE14"/>
    <w:lvl w:ilvl="0">
      <w:numFmt w:val="bullet"/>
      <w:lvlText w:val="*"/>
      <w:lvlJc w:val="left"/>
    </w:lvl>
  </w:abstractNum>
  <w:abstractNum w:abstractNumId="1">
    <w:nsid w:val="1D952636"/>
    <w:multiLevelType w:val="singleLevel"/>
    <w:tmpl w:val="278232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CEA55C7"/>
    <w:multiLevelType w:val="singleLevel"/>
    <w:tmpl w:val="FFC85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29E7A07"/>
    <w:multiLevelType w:val="singleLevel"/>
    <w:tmpl w:val="59A6BB8C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180"/>
    <w:rsid w:val="00066241"/>
    <w:rsid w:val="00E97188"/>
    <w:rsid w:val="00ED6180"/>
    <w:rsid w:val="00F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1581</Words>
  <Characters>9017</Characters>
  <Application>Microsoft Office Word</Application>
  <DocSecurity>0</DocSecurity>
  <Lines>75</Lines>
  <Paragraphs>21</Paragraphs>
  <ScaleCrop>false</ScaleCrop>
  <Company>Home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2014-02-24T11:23:00Z</dcterms:created>
  <dcterms:modified xsi:type="dcterms:W3CDTF">2014-02-24T11:31:00Z</dcterms:modified>
</cp:coreProperties>
</file>