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C0" w:rsidRDefault="008936C0" w:rsidP="008936C0">
      <w:pPr>
        <w:rPr>
          <w:b/>
        </w:rPr>
      </w:pPr>
      <w:r>
        <w:rPr>
          <w:b/>
        </w:rPr>
        <w:t>Карта анализа предметно-развивающей среды в группах ДОУ с точки зрения создания условий для обеспечения эмоционального комфорта (авторская разработка С.А.Медведевой)</w:t>
      </w:r>
    </w:p>
    <w:p w:rsidR="008936C0" w:rsidRDefault="008936C0" w:rsidP="008936C0">
      <w:pPr>
        <w:rPr>
          <w:b/>
        </w:rPr>
      </w:pPr>
    </w:p>
    <w:p w:rsidR="008936C0" w:rsidRDefault="008936C0" w:rsidP="008936C0">
      <w:pPr>
        <w:jc w:val="both"/>
      </w:pPr>
      <w:r>
        <w:t>Группа ____________________________________________________________</w:t>
      </w:r>
    </w:p>
    <w:p w:rsidR="008936C0" w:rsidRDefault="008936C0" w:rsidP="008936C0">
      <w:pPr>
        <w:jc w:val="both"/>
      </w:pPr>
      <w:r>
        <w:t>Воспитатель _______________________________________________________</w:t>
      </w:r>
    </w:p>
    <w:p w:rsidR="008936C0" w:rsidRDefault="008936C0" w:rsidP="008936C0">
      <w:pPr>
        <w:jc w:val="both"/>
      </w:pPr>
      <w:r>
        <w:t>Дата ______________________________________________________________</w:t>
      </w:r>
    </w:p>
    <w:p w:rsidR="008936C0" w:rsidRDefault="008936C0" w:rsidP="008936C0">
      <w:pPr>
        <w:jc w:val="both"/>
      </w:pPr>
    </w:p>
    <w:tbl>
      <w:tblPr>
        <w:tblStyle w:val="a6"/>
        <w:tblW w:w="10080" w:type="dxa"/>
        <w:tblInd w:w="-432" w:type="dxa"/>
        <w:tblLayout w:type="fixed"/>
        <w:tblLook w:val="01E0"/>
      </w:tblPr>
      <w:tblGrid>
        <w:gridCol w:w="648"/>
        <w:gridCol w:w="4392"/>
        <w:gridCol w:w="1620"/>
        <w:gridCol w:w="1620"/>
        <w:gridCol w:w="1800"/>
      </w:tblGrid>
      <w:tr w:rsidR="008936C0" w:rsidTr="008936C0"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  <w:tc>
          <w:tcPr>
            <w:tcW w:w="4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6C0" w:rsidRDefault="008936C0">
            <w:r>
              <w:t>Критерии</w:t>
            </w:r>
          </w:p>
        </w:tc>
        <w:tc>
          <w:tcPr>
            <w:tcW w:w="3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6C0" w:rsidRDefault="008936C0">
            <w:r>
              <w:t>Присутствует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6C0" w:rsidRDefault="008936C0">
            <w:r>
              <w:t>Отсутствует</w:t>
            </w:r>
          </w:p>
        </w:tc>
      </w:tr>
      <w:tr w:rsidR="008936C0" w:rsidTr="008936C0">
        <w:tc>
          <w:tcPr>
            <w:tcW w:w="6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6C0" w:rsidRDefault="008936C0">
            <w:pPr>
              <w:jc w:val="left"/>
            </w:pPr>
          </w:p>
        </w:tc>
        <w:tc>
          <w:tcPr>
            <w:tcW w:w="4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6C0" w:rsidRDefault="008936C0">
            <w:pPr>
              <w:jc w:val="left"/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6C0" w:rsidRDefault="008936C0">
            <w:r>
              <w:t>в полной мере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6C0" w:rsidRDefault="008936C0">
            <w:r>
              <w:t>частично</w:t>
            </w:r>
          </w:p>
        </w:tc>
        <w:tc>
          <w:tcPr>
            <w:tcW w:w="1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6C0" w:rsidRDefault="008936C0">
            <w:pPr>
              <w:jc w:val="left"/>
            </w:pPr>
          </w:p>
        </w:tc>
      </w:tr>
      <w:tr w:rsidR="008936C0" w:rsidTr="008936C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6C0" w:rsidRDefault="008936C0">
            <w:r>
              <w:t>1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6C0" w:rsidRDefault="008936C0">
            <w:pPr>
              <w:jc w:val="left"/>
            </w:pPr>
            <w:r>
              <w:t>Соответствие ПРС:</w:t>
            </w:r>
          </w:p>
          <w:p w:rsidR="008936C0" w:rsidRDefault="008936C0">
            <w:pPr>
              <w:jc w:val="left"/>
            </w:pPr>
            <w:r>
              <w:t>- возрастным особенностям</w:t>
            </w:r>
          </w:p>
          <w:p w:rsidR="008936C0" w:rsidRDefault="008936C0">
            <w:pPr>
              <w:jc w:val="left"/>
            </w:pPr>
            <w:r>
              <w:t>- индивидуальным особенностям детей</w:t>
            </w:r>
          </w:p>
          <w:p w:rsidR="008936C0" w:rsidRDefault="008936C0">
            <w:pPr>
              <w:jc w:val="left"/>
            </w:pPr>
            <w:r>
              <w:t xml:space="preserve">- </w:t>
            </w:r>
            <w:proofErr w:type="spellStart"/>
            <w:r>
              <w:t>полоролевой</w:t>
            </w:r>
            <w:proofErr w:type="spellEnd"/>
            <w:r>
              <w:t xml:space="preserve"> социализации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</w:tr>
      <w:tr w:rsidR="008936C0" w:rsidTr="008936C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6C0" w:rsidRDefault="008936C0">
            <w:r>
              <w:t>2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6C0" w:rsidRDefault="008936C0">
            <w:pPr>
              <w:jc w:val="left"/>
            </w:pPr>
            <w:r>
              <w:t>Доступность материалов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</w:tr>
      <w:tr w:rsidR="008936C0" w:rsidTr="008936C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6C0" w:rsidRDefault="008936C0">
            <w:r>
              <w:t>3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6C0" w:rsidRDefault="008936C0">
            <w:pPr>
              <w:jc w:val="left"/>
            </w:pPr>
            <w:r>
              <w:t>Использование в оформлении ПРС цветов, способствующих эмоциональному комфорту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</w:tr>
      <w:tr w:rsidR="008936C0" w:rsidTr="008936C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6C0" w:rsidRDefault="008936C0">
            <w:r>
              <w:t>4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6C0" w:rsidRDefault="008936C0">
            <w:pPr>
              <w:jc w:val="left"/>
            </w:pPr>
            <w:r>
              <w:t>Наличие уголков:</w:t>
            </w:r>
          </w:p>
          <w:p w:rsidR="008936C0" w:rsidRDefault="008936C0">
            <w:pPr>
              <w:jc w:val="left"/>
            </w:pPr>
            <w:r>
              <w:t>- собственного «Я»</w:t>
            </w:r>
          </w:p>
          <w:p w:rsidR="008936C0" w:rsidRDefault="008936C0">
            <w:pPr>
              <w:jc w:val="left"/>
            </w:pPr>
            <w:r>
              <w:t>- мышечной релаксации</w:t>
            </w:r>
          </w:p>
          <w:p w:rsidR="008936C0" w:rsidRDefault="008936C0">
            <w:pPr>
              <w:jc w:val="left"/>
            </w:pPr>
            <w:r>
              <w:t>- настроения</w:t>
            </w:r>
          </w:p>
          <w:p w:rsidR="008936C0" w:rsidRDefault="008936C0">
            <w:pPr>
              <w:jc w:val="left"/>
            </w:pPr>
            <w:r>
              <w:t>- уединения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</w:tr>
      <w:tr w:rsidR="008936C0" w:rsidTr="008936C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6C0" w:rsidRDefault="008936C0">
            <w:r>
              <w:t>5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6C0" w:rsidRDefault="008936C0">
            <w:pPr>
              <w:jc w:val="left"/>
            </w:pPr>
            <w:r>
              <w:t>Наличие материалов:</w:t>
            </w:r>
          </w:p>
          <w:p w:rsidR="008936C0" w:rsidRDefault="008936C0">
            <w:pPr>
              <w:jc w:val="left"/>
            </w:pPr>
            <w:r>
              <w:t>- психотерапевтического свойства (ворсистые, массажные шарики, мячи с пупырышками, атрибуты для игр с песком и водой, успокаивающие игрушки типа «снегопад в шарике», «плавающие рыбки» и т.п.)</w:t>
            </w:r>
          </w:p>
          <w:p w:rsidR="008936C0" w:rsidRDefault="008936C0">
            <w:pPr>
              <w:jc w:val="left"/>
            </w:pPr>
            <w:r>
              <w:t>- способствующих снижению агрессивных, тревожных тенденций (подушечки для пинания, стаканчик для криков и т.п.)</w:t>
            </w:r>
          </w:p>
          <w:p w:rsidR="008936C0" w:rsidRDefault="008936C0">
            <w:pPr>
              <w:jc w:val="left"/>
            </w:pPr>
            <w:r>
              <w:t xml:space="preserve">- способствующих </w:t>
            </w:r>
            <w:proofErr w:type="spellStart"/>
            <w:r>
              <w:t>отреагированию</w:t>
            </w:r>
            <w:proofErr w:type="spellEnd"/>
            <w:r>
              <w:t xml:space="preserve"> чувств (средства и материалы для художественно-творческой и театрализованной деятельности, экраны настроения и т.п.)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</w:tr>
      <w:tr w:rsidR="008936C0" w:rsidTr="008936C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6C0" w:rsidRDefault="008936C0">
            <w:r>
              <w:lastRenderedPageBreak/>
              <w:t>6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6C0" w:rsidRDefault="008936C0">
            <w:pPr>
              <w:jc w:val="left"/>
            </w:pPr>
            <w:r>
              <w:t>Наличие пособий для развития эмоциональной сферы (дидактические игры, пиктограммы, плакаты, иллюстрации, театры масок, настроений и т.п.)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</w:tr>
      <w:tr w:rsidR="008936C0" w:rsidTr="008936C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6C0" w:rsidRDefault="008936C0">
            <w:r>
              <w:t>7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6C0" w:rsidRDefault="008936C0">
            <w:pPr>
              <w:jc w:val="left"/>
            </w:pPr>
            <w:r>
              <w:t>Наличие пособий для развития коммуникативных навыков, стимулирования доброжелательных взаимоотношений со сверстниками (</w:t>
            </w:r>
            <w:proofErr w:type="spellStart"/>
            <w:r>
              <w:t>коврики-мирилки</w:t>
            </w:r>
            <w:proofErr w:type="spellEnd"/>
            <w:r>
              <w:t>, атрибуты для коммуникативных игр, схемы правил общения, поведения, сюжетные картинки с изображением поступков, ситуаций взаимодействия и т.п.)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</w:tr>
      <w:tr w:rsidR="008936C0" w:rsidTr="008936C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6C0" w:rsidRDefault="008936C0">
            <w:r>
              <w:t>8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6C0" w:rsidRDefault="008936C0">
            <w:pPr>
              <w:jc w:val="left"/>
            </w:pPr>
            <w:proofErr w:type="gramStart"/>
            <w:r>
              <w:t>Наличие пособий для формирования образа «Я» (фотографии, семейные альбомы, уголки собственного «Я», настроения, уединения и т.п.)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</w:tr>
      <w:tr w:rsidR="008936C0" w:rsidTr="008936C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6C0" w:rsidRDefault="008936C0">
            <w:r>
              <w:t>9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6C0" w:rsidRDefault="008936C0">
            <w:pPr>
              <w:jc w:val="left"/>
            </w:pPr>
            <w:r>
              <w:t xml:space="preserve">Картотеки игр и упражнений (на развитие эмоциональной сферы, самоконтроля, уверенности в себе, коммуникативных навыков, на сотрудничество и взаимопомощь, преодоление страхов и тревоги, управление гневом, пальчиковая гимнастика, </w:t>
            </w:r>
            <w:proofErr w:type="spellStart"/>
            <w:r>
              <w:t>кинезиологические</w:t>
            </w:r>
            <w:proofErr w:type="spellEnd"/>
            <w:r>
              <w:t xml:space="preserve"> упражнения)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</w:tr>
      <w:tr w:rsidR="008936C0" w:rsidTr="008936C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6C0" w:rsidRDefault="008936C0">
            <w:r>
              <w:t>9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6C0" w:rsidRDefault="008936C0">
            <w:pPr>
              <w:jc w:val="left"/>
            </w:pPr>
            <w:r>
              <w:t>Литературные произведения для обсуждения поведения, характера, настроения героев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6C0" w:rsidRDefault="008936C0"/>
        </w:tc>
      </w:tr>
    </w:tbl>
    <w:p w:rsidR="008936C0" w:rsidRDefault="008936C0" w:rsidP="008936C0">
      <w:pPr>
        <w:ind w:firstLine="567"/>
        <w:jc w:val="right"/>
        <w:rPr>
          <w:rFonts w:eastAsia="Times New Roman"/>
          <w:b/>
          <w:i/>
        </w:rPr>
      </w:pPr>
    </w:p>
    <w:p w:rsidR="00244986" w:rsidRDefault="00244986"/>
    <w:sectPr w:rsidR="00244986" w:rsidSect="0024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936C0"/>
    <w:rsid w:val="00244986"/>
    <w:rsid w:val="00263E5E"/>
    <w:rsid w:val="0079619B"/>
    <w:rsid w:val="007B4F6A"/>
    <w:rsid w:val="008936C0"/>
    <w:rsid w:val="00C85851"/>
    <w:rsid w:val="00E1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C0"/>
  </w:style>
  <w:style w:type="paragraph" w:styleId="1">
    <w:name w:val="heading 1"/>
    <w:basedOn w:val="a"/>
    <w:next w:val="a"/>
    <w:link w:val="10"/>
    <w:uiPriority w:val="9"/>
    <w:qFormat/>
    <w:rsid w:val="007961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79619B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1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19B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79619B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61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qFormat/>
    <w:rsid w:val="0079619B"/>
    <w:rPr>
      <w:b/>
      <w:bCs/>
    </w:rPr>
  </w:style>
  <w:style w:type="character" w:styleId="a4">
    <w:name w:val="Emphasis"/>
    <w:basedOn w:val="a0"/>
    <w:uiPriority w:val="20"/>
    <w:qFormat/>
    <w:rsid w:val="0079619B"/>
    <w:rPr>
      <w:i/>
      <w:iCs/>
    </w:rPr>
  </w:style>
  <w:style w:type="paragraph" w:styleId="a5">
    <w:name w:val="List Paragraph"/>
    <w:basedOn w:val="a"/>
    <w:uiPriority w:val="34"/>
    <w:qFormat/>
    <w:rsid w:val="0079619B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6">
    <w:name w:val="Table Grid"/>
    <w:basedOn w:val="a1"/>
    <w:rsid w:val="008936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Company>Grizli777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2015-10-01T20:23:00Z</dcterms:created>
  <dcterms:modified xsi:type="dcterms:W3CDTF">2015-10-01T20:24:00Z</dcterms:modified>
</cp:coreProperties>
</file>