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FA" w:rsidRDefault="00BE6DFA">
      <w:pPr>
        <w:rPr>
          <w:sz w:val="32"/>
          <w:szCs w:val="32"/>
        </w:rPr>
      </w:pPr>
    </w:p>
    <w:p w:rsidR="001A7FFA" w:rsidRPr="001A7FFA" w:rsidRDefault="001A7FFA" w:rsidP="001A7FFA">
      <w:pPr>
        <w:jc w:val="center"/>
        <w:rPr>
          <w:i/>
          <w:color w:val="1F4E79" w:themeColor="accent1" w:themeShade="80"/>
          <w:sz w:val="40"/>
          <w:szCs w:val="40"/>
        </w:rPr>
      </w:pPr>
      <w:r w:rsidRPr="001A7FFA">
        <w:rPr>
          <w:i/>
          <w:color w:val="1F4E79" w:themeColor="accent1" w:themeShade="80"/>
          <w:sz w:val="40"/>
          <w:szCs w:val="40"/>
        </w:rPr>
        <w:t>Общение со сверстниками.</w:t>
      </w:r>
    </w:p>
    <w:p w:rsidR="00723D97" w:rsidRDefault="001A7FFA" w:rsidP="00723D97">
      <w:pPr>
        <w:ind w:left="-567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>Общение со сверстниками чрезвычайно важно для физического и умственного развития ребенка. Уже к двум-трем годам он ощущает себя как личность, а к четырем-пяти чувствует себя элементом социальной структуры общества и вступает в разнообразные формы общения со сверстниками. Даже эксперименты известных зоопсихологов над различными видами социальных животных подтверждают значительное отставание физического и умственного развития детенышей, выращенных в полной и даже частичной изоляции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тем более разнообразные контакты необходимы для человека. Старайтесь, что бы ваш ребенок был включен в как можно </w:t>
      </w:r>
      <w:r w:rsidR="00723D97">
        <w:rPr>
          <w:sz w:val="28"/>
          <w:szCs w:val="28"/>
        </w:rPr>
        <w:t>большее количество так называемых малых групп: не только детский сад, а еще и, например, секция фигурного катания, художественный кружок, музыкальная школа и т.д. Это не только поможет ему гармонично развиться. Учеными замечено, что успех в одном роде деятельности может неожиданно помочь обрести уверенность в другом, вывести на более высокое положение в социуме.</w:t>
      </w:r>
    </w:p>
    <w:p w:rsidR="00723D97" w:rsidRDefault="00723D97" w:rsidP="00723D97">
      <w:pPr>
        <w:ind w:left="-567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инстинктом социальным, с потребностью жить в обществе, ребенок осознает свое Я. И поэтому надо научить его находить гармонию между общественным и индивидуальным. Ребенку надо внушить мысль о том, что он имеет право на уважение к себе, и одновременно привить чувство ответственности перед коллективом. Ребенок должен научиться не гипертрофировать свои интересы, но и не растворяться в интересах общественных.</w:t>
      </w:r>
    </w:p>
    <w:p w:rsidR="00723D97" w:rsidRDefault="00723D97" w:rsidP="00723D97">
      <w:pPr>
        <w:ind w:left="-567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Надо помочь ребенку в правильной самооценке – не нужно излишнего тщеславия ни в чем: ни в успехах, ни в одежде, ни в обладании игрушками. И вместе с тем робости и неуверенности не должно быть</w:t>
      </w:r>
      <w:r w:rsidR="0063569D">
        <w:rPr>
          <w:sz w:val="28"/>
          <w:szCs w:val="28"/>
        </w:rPr>
        <w:t xml:space="preserve"> и у самих родителей, поскольку это заразительно для ребенка. Однако формирование такого мировоззрения должно вестись в деликатной форме, чтобы доверительные отношения с ребенком не были утрачены.</w:t>
      </w:r>
    </w:p>
    <w:p w:rsidR="0063569D" w:rsidRPr="001A7FFA" w:rsidRDefault="0063569D" w:rsidP="00723D97">
      <w:pPr>
        <w:ind w:left="-567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Ссоры между детьми происходят по разным причинам: не поделили игрушки, поругались, кто-то захотел первым съехать с горки, просто оскорбили друг друга словами… каждый случай требует очень внимательного разбора, ведь у детей своя логика. С нашей взрослой логикой там делать нечего. Если взрослый </w:t>
      </w:r>
      <w:bookmarkStart w:id="0" w:name="_GoBack"/>
      <w:bookmarkEnd w:id="0"/>
      <w:r>
        <w:rPr>
          <w:sz w:val="28"/>
          <w:szCs w:val="28"/>
        </w:rPr>
        <w:t>обрушиться на ребенка с наставлениями, что драться нельзя, что тот, кто ссорится – плохой, то он ничего не достигнет, кроме того, что ребенок замкнется в себе и доверительные отношения будут нарушены.</w:t>
      </w:r>
    </w:p>
    <w:sectPr w:rsidR="0063569D" w:rsidRPr="001A7FFA" w:rsidSect="001A7FFA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FA"/>
    <w:rsid w:val="001A7FFA"/>
    <w:rsid w:val="0063569D"/>
    <w:rsid w:val="00723D97"/>
    <w:rsid w:val="00B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465FE-E1CB-4DBF-9D70-6D9C765A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2015-09-28T17:24:00Z</dcterms:created>
  <dcterms:modified xsi:type="dcterms:W3CDTF">2015-09-28T17:53:00Z</dcterms:modified>
</cp:coreProperties>
</file>