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987" w:rsidRPr="007C6987" w:rsidRDefault="000F76DA" w:rsidP="000F76DA">
      <w:pPr>
        <w:jc w:val="both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  <w:r>
        <w:rPr>
          <w:rFonts w:ascii="Segoe UI" w:eastAsia="Segoe UI" w:hAnsi="Segoe UI" w:cs="Segoe UI"/>
          <w:color w:val="auto"/>
          <w:sz w:val="34"/>
          <w:szCs w:val="34"/>
          <w:lang w:val="ru-RU"/>
        </w:rPr>
        <w:t xml:space="preserve">  </w:t>
      </w:r>
      <w:r w:rsidRPr="000F76DA"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  <w:t>МБОУ детский сад комбинированного вида №35</w:t>
      </w:r>
    </w:p>
    <w:p w:rsidR="007C6987" w:rsidRDefault="007C6987" w:rsidP="000F76DA">
      <w:pPr>
        <w:jc w:val="both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0F76DA">
      <w:pPr>
        <w:jc w:val="both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0F76DA">
      <w:pPr>
        <w:jc w:val="both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  <w:bookmarkStart w:id="0" w:name="_GoBack"/>
      <w:bookmarkEnd w:id="0"/>
    </w:p>
    <w:p w:rsidR="000F76DA" w:rsidRPr="000F76DA" w:rsidRDefault="000F76DA" w:rsidP="000F76DA">
      <w:pPr>
        <w:jc w:val="both"/>
        <w:rPr>
          <w:rFonts w:ascii="Times New Roman" w:eastAsia="Segoe UI" w:hAnsi="Times New Roman" w:cs="Times New Roman"/>
          <w:b/>
          <w:color w:val="auto"/>
          <w:sz w:val="40"/>
          <w:szCs w:val="40"/>
          <w:lang w:val="ru-RU"/>
        </w:rPr>
      </w:pPr>
    </w:p>
    <w:p w:rsidR="000F76DA" w:rsidRPr="000F76DA" w:rsidRDefault="000F76DA" w:rsidP="000F76DA">
      <w:pPr>
        <w:jc w:val="both"/>
        <w:rPr>
          <w:rFonts w:ascii="Times New Roman" w:eastAsia="Segoe UI" w:hAnsi="Times New Roman" w:cs="Times New Roman"/>
          <w:b/>
          <w:color w:val="auto"/>
          <w:sz w:val="40"/>
          <w:szCs w:val="40"/>
          <w:lang w:val="ru-RU"/>
        </w:rPr>
      </w:pPr>
    </w:p>
    <w:p w:rsidR="000F76DA" w:rsidRPr="007C6987" w:rsidRDefault="000F76DA" w:rsidP="000F76DA">
      <w:pPr>
        <w:jc w:val="center"/>
        <w:rPr>
          <w:rFonts w:ascii="Times New Roman" w:eastAsia="Segoe UI" w:hAnsi="Times New Roman" w:cs="Times New Roman"/>
          <w:color w:val="auto"/>
          <w:sz w:val="40"/>
          <w:szCs w:val="40"/>
          <w:lang w:val="ru-RU"/>
        </w:rPr>
      </w:pPr>
      <w:r w:rsidRPr="000F76DA">
        <w:rPr>
          <w:rFonts w:ascii="Times New Roman" w:eastAsia="Segoe UI" w:hAnsi="Times New Roman" w:cs="Times New Roman"/>
          <w:color w:val="auto"/>
          <w:sz w:val="40"/>
          <w:szCs w:val="40"/>
          <w:lang w:val="ru-RU"/>
        </w:rPr>
        <w:t>«Влияние художественной литературы на развитие словаря детей дошкольного возраста»</w:t>
      </w:r>
    </w:p>
    <w:p w:rsidR="007C6987" w:rsidRDefault="007C6987" w:rsidP="007C6987">
      <w:pPr>
        <w:rPr>
          <w:rFonts w:ascii="Segoe UI" w:eastAsia="Segoe UI" w:hAnsi="Segoe UI" w:cs="Segoe UI"/>
          <w:color w:val="auto"/>
          <w:sz w:val="34"/>
          <w:szCs w:val="34"/>
          <w:lang w:val="ru-RU"/>
        </w:rPr>
      </w:pPr>
    </w:p>
    <w:p w:rsidR="000F76DA" w:rsidRDefault="000F76DA" w:rsidP="007C6987">
      <w:pPr>
        <w:rPr>
          <w:rFonts w:ascii="Segoe UI" w:eastAsia="Segoe UI" w:hAnsi="Segoe UI" w:cs="Segoe UI"/>
          <w:color w:val="auto"/>
          <w:sz w:val="34"/>
          <w:szCs w:val="34"/>
          <w:lang w:val="ru-RU"/>
        </w:rPr>
      </w:pPr>
    </w:p>
    <w:p w:rsidR="000F76DA" w:rsidRPr="007C6987" w:rsidRDefault="000F76DA" w:rsidP="007C6987">
      <w:pPr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7C6987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  <w:r w:rsidRPr="000F76DA"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  <w:t>Методист</w:t>
      </w:r>
      <w:r w:rsidR="007C6987" w:rsidRPr="007C6987">
        <w:rPr>
          <w:rFonts w:ascii="Times New Roman" w:eastAsia="Segoe UI" w:hAnsi="Times New Roman" w:cs="Times New Roman"/>
          <w:b/>
          <w:color w:val="auto"/>
          <w:sz w:val="28"/>
          <w:szCs w:val="28"/>
        </w:rPr>
        <w:t xml:space="preserve">: </w:t>
      </w:r>
      <w:proofErr w:type="spellStart"/>
      <w:r w:rsidRPr="000F76DA"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  <w:t>Давидич</w:t>
      </w:r>
      <w:proofErr w:type="spellEnd"/>
      <w:r w:rsidRPr="000F76DA"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  <w:t xml:space="preserve"> Л.У.</w:t>
      </w: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0F76DA" w:rsidRPr="007C6987" w:rsidRDefault="000F76DA" w:rsidP="007C6987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7C6987" w:rsidRPr="007C6987" w:rsidRDefault="007C6987" w:rsidP="000F76DA">
      <w:pPr>
        <w:jc w:val="center"/>
        <w:rPr>
          <w:rFonts w:ascii="Times New Roman" w:eastAsia="Segoe UI" w:hAnsi="Times New Roman" w:cs="Times New Roman"/>
          <w:b/>
          <w:color w:val="auto"/>
          <w:sz w:val="28"/>
          <w:szCs w:val="28"/>
          <w:lang w:val="ru-RU"/>
        </w:rPr>
      </w:pPr>
    </w:p>
    <w:p w:rsidR="007C6987" w:rsidRPr="000F76DA" w:rsidRDefault="000F76DA" w:rsidP="000F76DA">
      <w:pPr>
        <w:ind w:right="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F76DA">
        <w:rPr>
          <w:rFonts w:ascii="Times New Roman" w:hAnsi="Times New Roman" w:cs="Times New Roman"/>
          <w:b/>
          <w:sz w:val="28"/>
          <w:szCs w:val="28"/>
          <w:lang w:val="ru-RU"/>
        </w:rPr>
        <w:t>3 февраля, 2015 г.</w:t>
      </w:r>
    </w:p>
    <w:p w:rsidR="007C6987" w:rsidRPr="000F76DA" w:rsidRDefault="007C6987" w:rsidP="000F76DA">
      <w:pPr>
        <w:pStyle w:val="1"/>
        <w:shd w:val="clear" w:color="auto" w:fill="auto"/>
        <w:spacing w:line="286" w:lineRule="exact"/>
        <w:ind w:right="20"/>
        <w:rPr>
          <w:sz w:val="24"/>
          <w:szCs w:val="24"/>
        </w:rPr>
      </w:pPr>
      <w:r w:rsidRPr="000F76DA">
        <w:rPr>
          <w:sz w:val="24"/>
          <w:szCs w:val="24"/>
        </w:rPr>
        <w:lastRenderedPageBreak/>
        <w:t>Развитие речи детей дошкольного возраста является одной из наиболее важных и сложных проблем отечественной педаго</w:t>
      </w:r>
      <w:r w:rsidRPr="000F76DA">
        <w:rPr>
          <w:sz w:val="24"/>
          <w:szCs w:val="24"/>
        </w:rPr>
        <w:softHyphen/>
        <w:t>гики и психологии, так как дает представление не только об об</w:t>
      </w:r>
      <w:r w:rsidRPr="000F76DA">
        <w:rPr>
          <w:sz w:val="24"/>
          <w:szCs w:val="24"/>
        </w:rPr>
        <w:softHyphen/>
        <w:t>щих закономерностях развития ребенка, но и об особенностях становления личности дошкольника. Овладение родным языком как средством и способом общения и познания является одним из самых важных приобретений ребенка в дошкольном детстве.</w:t>
      </w:r>
    </w:p>
    <w:p w:rsidR="007C6987" w:rsidRPr="000F76DA" w:rsidRDefault="007C6987" w:rsidP="007C6987">
      <w:pPr>
        <w:pStyle w:val="1"/>
        <w:shd w:val="clear" w:color="auto" w:fill="auto"/>
        <w:spacing w:line="269" w:lineRule="exact"/>
        <w:ind w:left="40" w:right="20"/>
        <w:rPr>
          <w:sz w:val="24"/>
          <w:szCs w:val="24"/>
        </w:rPr>
      </w:pPr>
      <w:r w:rsidRPr="000F76DA">
        <w:rPr>
          <w:sz w:val="24"/>
          <w:szCs w:val="24"/>
        </w:rPr>
        <w:t>Речь выполняет важнейшие социальные функции: помогает ребенку устанавливать связи с окружающими людьми, опреде</w:t>
      </w:r>
      <w:r w:rsidRPr="000F76DA">
        <w:rPr>
          <w:sz w:val="24"/>
          <w:szCs w:val="24"/>
        </w:rPr>
        <w:softHyphen/>
        <w:t>ляет и регулирует нормы поведения в обществе, что является решающим условием для развития его личности. Именно речь способствует развитию социальных отношений у детей. Посред</w:t>
      </w:r>
      <w:r w:rsidRPr="000F76DA">
        <w:rPr>
          <w:sz w:val="24"/>
          <w:szCs w:val="24"/>
        </w:rPr>
        <w:softHyphen/>
        <w:t>ством речи один дошкольник привлекает внимание другого к общей игре, занятию, устанавливает контакт с ним. Разные ситуации общения требуют развитых коммуникативных и диало</w:t>
      </w:r>
      <w:r w:rsidRPr="000F76DA">
        <w:rPr>
          <w:sz w:val="24"/>
          <w:szCs w:val="24"/>
        </w:rPr>
        <w:softHyphen/>
        <w:t>гических умений, формирование которых у дошкольников, с од</w:t>
      </w:r>
      <w:r w:rsidRPr="000F76DA">
        <w:rPr>
          <w:sz w:val="24"/>
          <w:szCs w:val="24"/>
        </w:rPr>
        <w:softHyphen/>
        <w:t>ной стороны, определяется развитием общения, а с другой сто</w:t>
      </w:r>
      <w:r w:rsidRPr="000F76DA">
        <w:rPr>
          <w:sz w:val="24"/>
          <w:szCs w:val="24"/>
        </w:rPr>
        <w:softHyphen/>
        <w:t>роны, обусловлено процессом освоения речи как деятельности, заключающимся в использовании языка для коммуникации.</w:t>
      </w:r>
    </w:p>
    <w:p w:rsidR="007C6987" w:rsidRPr="000F76DA" w:rsidRDefault="007C6987" w:rsidP="007C6987">
      <w:pPr>
        <w:pStyle w:val="1"/>
        <w:shd w:val="clear" w:color="auto" w:fill="auto"/>
        <w:spacing w:line="290" w:lineRule="exact"/>
        <w:ind w:left="40" w:right="40"/>
        <w:rPr>
          <w:sz w:val="24"/>
          <w:szCs w:val="24"/>
        </w:rPr>
      </w:pPr>
      <w:r w:rsidRPr="000F76DA">
        <w:rPr>
          <w:sz w:val="24"/>
          <w:szCs w:val="24"/>
        </w:rPr>
        <w:t>Дошкольный возраст - возраст интенсивного формирования речи, это благоприятная пора для выработки навыков эффектив</w:t>
      </w:r>
      <w:r w:rsidRPr="000F76DA">
        <w:rPr>
          <w:sz w:val="24"/>
          <w:szCs w:val="24"/>
        </w:rPr>
        <w:softHyphen/>
        <w:t>ного общения. Немаловажную роль в развитии речи, пополнении словарного запаса ребенка играет художественная литература.</w:t>
      </w:r>
    </w:p>
    <w:p w:rsidR="007C6987" w:rsidRPr="000F76DA" w:rsidRDefault="007C6987" w:rsidP="007C6987">
      <w:pPr>
        <w:pStyle w:val="1"/>
        <w:shd w:val="clear" w:color="auto" w:fill="auto"/>
        <w:spacing w:line="290" w:lineRule="exact"/>
        <w:ind w:left="40" w:right="40"/>
        <w:rPr>
          <w:sz w:val="24"/>
          <w:szCs w:val="24"/>
        </w:rPr>
      </w:pPr>
      <w:r w:rsidRPr="000F76DA">
        <w:rPr>
          <w:sz w:val="24"/>
          <w:szCs w:val="24"/>
        </w:rPr>
        <w:t>Художественная литература служит могучим, действенным средством умственного, нравственного и эстетического воспи</w:t>
      </w:r>
      <w:r w:rsidRPr="000F76DA">
        <w:rPr>
          <w:sz w:val="24"/>
          <w:szCs w:val="24"/>
        </w:rPr>
        <w:softHyphen/>
        <w:t>тания детей, она оказывает огромное влияние на развитие и обо</w:t>
      </w:r>
      <w:r w:rsidRPr="000F76DA">
        <w:rPr>
          <w:sz w:val="24"/>
          <w:szCs w:val="24"/>
        </w:rPr>
        <w:softHyphen/>
        <w:t xml:space="preserve">гащение речи ребенка. В поэтических </w:t>
      </w:r>
      <w:proofErr w:type="gramStart"/>
      <w:r w:rsidRPr="000F76DA">
        <w:rPr>
          <w:sz w:val="24"/>
          <w:szCs w:val="24"/>
        </w:rPr>
        <w:t>образах</w:t>
      </w:r>
      <w:proofErr w:type="gramEnd"/>
      <w:r w:rsidRPr="000F76DA">
        <w:rPr>
          <w:sz w:val="24"/>
          <w:szCs w:val="24"/>
        </w:rPr>
        <w:t xml:space="preserve"> художественная литература открывает и объясняет ребенку жизнь общества и при</w:t>
      </w:r>
      <w:r w:rsidRPr="000F76DA">
        <w:rPr>
          <w:sz w:val="24"/>
          <w:szCs w:val="24"/>
        </w:rPr>
        <w:softHyphen/>
        <w:t xml:space="preserve">роды, мир </w:t>
      </w:r>
      <w:r w:rsidRPr="000F76DA">
        <w:rPr>
          <w:sz w:val="24"/>
          <w:szCs w:val="24"/>
        </w:rPr>
        <w:lastRenderedPageBreak/>
        <w:t>человеческих чувств и взаимоотношений. Она обога</w:t>
      </w:r>
      <w:r w:rsidRPr="000F76DA">
        <w:rPr>
          <w:sz w:val="24"/>
          <w:szCs w:val="24"/>
        </w:rPr>
        <w:softHyphen/>
        <w:t>щает эмоции, воспитывает воображение и дает ребенку пре</w:t>
      </w:r>
      <w:r w:rsidRPr="000F76DA">
        <w:rPr>
          <w:sz w:val="24"/>
          <w:szCs w:val="24"/>
        </w:rPr>
        <w:softHyphen/>
        <w:t>красные образцы русского литературного языка. Эти образцы различны по своему воздействию: в рассказах дети познают ла</w:t>
      </w:r>
      <w:r w:rsidRPr="000F76DA">
        <w:rPr>
          <w:sz w:val="24"/>
          <w:szCs w:val="24"/>
        </w:rPr>
        <w:softHyphen/>
        <w:t>коничность и точность слова; в стихах улавливают музыкаль</w:t>
      </w:r>
      <w:r w:rsidRPr="000F76DA">
        <w:rPr>
          <w:sz w:val="24"/>
          <w:szCs w:val="24"/>
        </w:rPr>
        <w:softHyphen/>
        <w:t>ность, напевность, ритмичность русской речи; народные сказки раскрывают перед ними меткость и выразительность языка, по</w:t>
      </w:r>
      <w:r w:rsidRPr="000F76DA">
        <w:rPr>
          <w:sz w:val="24"/>
          <w:szCs w:val="24"/>
        </w:rPr>
        <w:softHyphen/>
        <w:t>казывают, как богата родная речь юмором, живыми и образны</w:t>
      </w:r>
      <w:r w:rsidRPr="000F76DA">
        <w:rPr>
          <w:sz w:val="24"/>
          <w:szCs w:val="24"/>
        </w:rPr>
        <w:softHyphen/>
        <w:t>ми выражениями, сравнениями.</w:t>
      </w:r>
    </w:p>
    <w:p w:rsidR="007C6987" w:rsidRPr="000F76DA" w:rsidRDefault="007C6987" w:rsidP="007C6987">
      <w:pPr>
        <w:pStyle w:val="1"/>
        <w:shd w:val="clear" w:color="auto" w:fill="auto"/>
        <w:spacing w:line="290" w:lineRule="exact"/>
        <w:ind w:left="40" w:right="40"/>
        <w:rPr>
          <w:sz w:val="24"/>
          <w:szCs w:val="24"/>
        </w:rPr>
      </w:pPr>
      <w:r w:rsidRPr="000F76DA">
        <w:rPr>
          <w:sz w:val="24"/>
          <w:szCs w:val="24"/>
        </w:rPr>
        <w:t>В. Г. Белинский считал, что «книги, которые пишутся соб</w:t>
      </w:r>
      <w:r w:rsidRPr="000F76DA">
        <w:rPr>
          <w:sz w:val="24"/>
          <w:szCs w:val="24"/>
        </w:rPr>
        <w:softHyphen/>
        <w:t>ственно для детей, должны входить в план воспитания как одна из важнейших его сторон». На важность приобщения детей к кра</w:t>
      </w:r>
      <w:r w:rsidRPr="000F76DA">
        <w:rPr>
          <w:sz w:val="24"/>
          <w:szCs w:val="24"/>
        </w:rPr>
        <w:softHyphen/>
        <w:t>соте родного слова, развития культуры речи указывали педагоги, психологи, лингвисты (К. Д. Уши</w:t>
      </w:r>
      <w:r w:rsidR="000F76DA" w:rsidRPr="000F76DA">
        <w:rPr>
          <w:sz w:val="24"/>
          <w:szCs w:val="24"/>
        </w:rPr>
        <w:t xml:space="preserve">нский, Е. И. Тихеева, Е. А. </w:t>
      </w:r>
      <w:proofErr w:type="spellStart"/>
      <w:r w:rsidR="000F76DA" w:rsidRPr="000F76DA">
        <w:rPr>
          <w:sz w:val="24"/>
          <w:szCs w:val="24"/>
        </w:rPr>
        <w:t>Фле</w:t>
      </w:r>
      <w:r w:rsidRPr="000F76DA">
        <w:rPr>
          <w:sz w:val="24"/>
          <w:szCs w:val="24"/>
        </w:rPr>
        <w:t>рина</w:t>
      </w:r>
      <w:proofErr w:type="spellEnd"/>
      <w:r w:rsidRPr="000F76DA">
        <w:rPr>
          <w:sz w:val="24"/>
          <w:szCs w:val="24"/>
        </w:rPr>
        <w:t>, Л. С. Выготский, С. Л. Рубинштейн, А. В. Запорожец, Ф. А. Сохин, А. А. Леонтьев и др.).</w:t>
      </w:r>
    </w:p>
    <w:p w:rsidR="007C6987" w:rsidRPr="000F76DA" w:rsidRDefault="007C6987" w:rsidP="007C6987">
      <w:pPr>
        <w:pStyle w:val="1"/>
        <w:shd w:val="clear" w:color="auto" w:fill="auto"/>
        <w:spacing w:line="290" w:lineRule="exact"/>
        <w:ind w:left="40" w:right="40"/>
        <w:rPr>
          <w:sz w:val="24"/>
          <w:szCs w:val="24"/>
        </w:rPr>
      </w:pPr>
      <w:r w:rsidRPr="000F76DA">
        <w:rPr>
          <w:sz w:val="24"/>
          <w:szCs w:val="24"/>
        </w:rPr>
        <w:t>Знакомство ребенка с художественной литературой начина</w:t>
      </w:r>
      <w:r w:rsidRPr="000F76DA">
        <w:rPr>
          <w:sz w:val="24"/>
          <w:szCs w:val="24"/>
        </w:rPr>
        <w:softHyphen/>
        <w:t>ется с миниатюр народного творчества - поте</w:t>
      </w:r>
      <w:r w:rsidR="000F76DA" w:rsidRPr="000F76DA">
        <w:rPr>
          <w:sz w:val="24"/>
          <w:szCs w:val="24"/>
        </w:rPr>
        <w:t>ш</w:t>
      </w:r>
      <w:r w:rsidRPr="000F76DA">
        <w:rPr>
          <w:sz w:val="24"/>
          <w:szCs w:val="24"/>
        </w:rPr>
        <w:t>ек, песен, затем он слушает народные сказки. Глубокая человечность, предельно точная моральная направленность, живой юмор, образность языка - особенности этих фольклорных произведений-миниатюр. Наконец, малышу читают авторские сказки, стихи, рассказы, до</w:t>
      </w:r>
      <w:r w:rsidRPr="000F76DA">
        <w:rPr>
          <w:sz w:val="24"/>
          <w:szCs w:val="24"/>
        </w:rPr>
        <w:softHyphen/>
        <w:t>ступные ему.</w:t>
      </w:r>
    </w:p>
    <w:p w:rsidR="007C6987" w:rsidRPr="007C6987" w:rsidRDefault="007C6987" w:rsidP="007C6987">
      <w:pPr>
        <w:spacing w:line="290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Вот что писал о силе слова К. Д. Ушинский: «Не условным звукам только учится ребенок, изучая родной язык, но пьет ду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 xml:space="preserve">ховную жизнь и силу из родимой груди родного слова. </w:t>
      </w:r>
      <w:proofErr w:type="gramStart"/>
      <w:r w:rsidRPr="007C6987">
        <w:rPr>
          <w:rFonts w:ascii="Times New Roman" w:eastAsia="Times New Roman" w:hAnsi="Times New Roman" w:cs="Times New Roman"/>
          <w:color w:val="auto"/>
          <w:lang w:val="ru-RU"/>
        </w:rPr>
        <w:t>Оно объ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ясняет ему природу, как не мог бы объяснить ее ни один есте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 xml:space="preserve">ствоиспытатель, оно знакомит его с характером окружающих его людей, с обществом, среди которого он живет, с его историей и стремлениями, как не мог бы познакомить ни один историк; оно вводит его в 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lastRenderedPageBreak/>
        <w:t>народные верования, в народную поэзию, как не мог бы ввести ни один эстетик;</w:t>
      </w:r>
      <w:proofErr w:type="gramEnd"/>
      <w:r w:rsidRPr="007C6987">
        <w:rPr>
          <w:rFonts w:ascii="Times New Roman" w:eastAsia="Times New Roman" w:hAnsi="Times New Roman" w:cs="Times New Roman"/>
          <w:color w:val="auto"/>
          <w:lang w:val="ru-RU"/>
        </w:rPr>
        <w:t xml:space="preserve"> оно, наконец, дает такие логические понятия и философские воззрения, которых, конечно, не мог бы сообщить ребенку ни один философ». В этих словах великого пе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дагога указан не только ожидаемый результат усвоения родного языка, но и метод его изучения: доверие к «языку-учителю», ко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торый «не только учит многому, но и учит удивительно легко, по какому-то недосягаемо облегчающему методу».</w:t>
      </w:r>
    </w:p>
    <w:p w:rsidR="007C6987" w:rsidRPr="007C6987" w:rsidRDefault="007C6987" w:rsidP="007C6987">
      <w:pPr>
        <w:spacing w:line="290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Е. И. Тихеева пришла к убеждению о ведущей роли соци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ального фактора в развитии речи ребенка. Она пишет: «Язык - продукт и орудие общественности. Он возникает из потребности человека в общении с другими людьми. А потому включение ребенка в социальную среду и забота о планомерном расшире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нии его социальных связей являются одним из основных усло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вий развития его языка».</w:t>
      </w:r>
    </w:p>
    <w:p w:rsidR="007C6987" w:rsidRPr="000F76DA" w:rsidRDefault="007C6987" w:rsidP="007C6987">
      <w:pPr>
        <w:spacing w:line="293" w:lineRule="exact"/>
        <w:ind w:left="60" w:right="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Литературное произведение выступает совершенным образ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цом связной контекстной речи. На это в свое время обращал внимание К. Д. Ушинский. Он подчеркивал, что в литературном произведении ребенок встречается с лучшими формами родного языка, выработанными народом и литературой, где каждое вы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 xml:space="preserve">ражение есть результат мыслей и чувств многих поколений. Главным источником, откуда черпаются тексты для пересказов, являются народные сказки, произведения писателей-классиков, лучшие произведения современной отечественной и зарубежной литературы для детей. О. 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t>С. Ушакова отмечает, что художественная литература открывает и объясняет ребенку жизнь об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softHyphen/>
        <w:t>щества и природы, мир человеческих чувств и взаимоотноше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softHyphen/>
        <w:t>ний. Она развивает мышление и воображение ребенка, обогаща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softHyphen/>
        <w:t xml:space="preserve">ет его эмоции, дает прекрасные образцы русского литературного языка. Огромно ее воспитательное, 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lastRenderedPageBreak/>
        <w:t>познавательное и эстетиче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softHyphen/>
        <w:t>ское значение, так как, расширяя знания ребенка об окружа</w:t>
      </w:r>
      <w:r w:rsidRPr="000F76DA">
        <w:rPr>
          <w:rFonts w:ascii="Times New Roman" w:eastAsia="Times New Roman" w:hAnsi="Times New Roman" w:cs="Times New Roman"/>
          <w:color w:val="auto"/>
          <w:lang w:val="ru-RU"/>
        </w:rPr>
        <w:softHyphen/>
        <w:t>ющем мире, она воздействует на личность малыша, развивает умение тонко чувствовать форму и ритм родного языка.</w:t>
      </w:r>
    </w:p>
    <w:p w:rsidR="007C6987" w:rsidRPr="007C6987" w:rsidRDefault="007C6987" w:rsidP="007C6987">
      <w:pPr>
        <w:spacing w:line="312" w:lineRule="exact"/>
        <w:ind w:left="60" w:right="40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Художественная литература сопровождает человека с пер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вых лет жизни. Восприятие литературного произведения будет полноценным только при условии, если ребенок к нему подго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товлен.</w:t>
      </w:r>
    </w:p>
    <w:p w:rsidR="007C6987" w:rsidRPr="007C6987" w:rsidRDefault="007C6987" w:rsidP="007C6987">
      <w:pPr>
        <w:spacing w:line="312" w:lineRule="exact"/>
        <w:ind w:left="60" w:right="40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По мнению В. В. Гербовой, велико значение художественной литературы для усвоения грамматики родного языка, так как средствами художественного слова еще до школы, до усвоения грамматических правил ребенок практически осваивает грамма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тические нормы языка в единстве с его лексикой. Из книги ре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бенок узнает много новых слов, образных выражений, его речь обогащается эмоциональной лексикой.</w:t>
      </w:r>
    </w:p>
    <w:p w:rsidR="007C6987" w:rsidRPr="007C6987" w:rsidRDefault="007C6987" w:rsidP="007C6987">
      <w:pPr>
        <w:spacing w:line="312" w:lineRule="exact"/>
        <w:ind w:left="60" w:right="40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В ряду задач, стоящих перед дошкольным учреждением, важное место занимает задача подготовки детей к школе. Одним из основных показателей готовности ребенка к успешному обу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чению является правильная, хорошо развитая речь.</w:t>
      </w:r>
    </w:p>
    <w:p w:rsidR="007C6987" w:rsidRPr="007C6987" w:rsidRDefault="007C6987" w:rsidP="007C6987">
      <w:pPr>
        <w:spacing w:line="312" w:lineRule="exact"/>
        <w:ind w:left="60" w:right="40" w:firstLine="36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  <w:r w:rsidRPr="007C6987">
        <w:rPr>
          <w:rFonts w:ascii="Times New Roman" w:eastAsia="Times New Roman" w:hAnsi="Times New Roman" w:cs="Times New Roman"/>
          <w:color w:val="auto"/>
          <w:lang w:val="ru-RU"/>
        </w:rPr>
        <w:t>Словарь - один из компонентов речевого развития ребенка. Овладение словарем является важным условием умственного развития, поскольку содержание исторического опыта, присваи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ваемого ребенком в онтогенезе, обобщено и отражено в речевой форме и прежде всего в значениях слов. Усвоение словаря ре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шает задачу накопления и уточнения представлений, формиро</w:t>
      </w:r>
      <w:r w:rsidRPr="007C6987">
        <w:rPr>
          <w:rFonts w:ascii="Times New Roman" w:eastAsia="Times New Roman" w:hAnsi="Times New Roman" w:cs="Times New Roman"/>
          <w:color w:val="auto"/>
          <w:lang w:val="ru-RU"/>
        </w:rPr>
        <w:softHyphen/>
        <w:t>вания понятий, развития содержательной стороны мышления.</w:t>
      </w:r>
    </w:p>
    <w:p w:rsidR="007C6987" w:rsidRPr="000F76DA" w:rsidRDefault="007C6987" w:rsidP="007C6987">
      <w:pPr>
        <w:pStyle w:val="1"/>
        <w:shd w:val="clear" w:color="auto" w:fill="auto"/>
        <w:ind w:left="20" w:right="20" w:firstLine="360"/>
        <w:rPr>
          <w:sz w:val="24"/>
          <w:szCs w:val="24"/>
        </w:rPr>
      </w:pPr>
      <w:r w:rsidRPr="000F76DA">
        <w:rPr>
          <w:sz w:val="24"/>
          <w:szCs w:val="24"/>
        </w:rPr>
        <w:lastRenderedPageBreak/>
        <w:t xml:space="preserve">Одновременно с этим происходит развитие </w:t>
      </w:r>
      <w:proofErr w:type="spellStart"/>
      <w:r w:rsidRPr="000F76DA">
        <w:rPr>
          <w:sz w:val="24"/>
          <w:szCs w:val="24"/>
        </w:rPr>
        <w:t>операциональ</w:t>
      </w:r>
      <w:r w:rsidRPr="000F76DA">
        <w:rPr>
          <w:sz w:val="24"/>
          <w:szCs w:val="24"/>
        </w:rPr>
        <w:softHyphen/>
        <w:t>ной</w:t>
      </w:r>
      <w:proofErr w:type="spellEnd"/>
      <w:r w:rsidRPr="000F76DA">
        <w:rPr>
          <w:sz w:val="24"/>
          <w:szCs w:val="24"/>
        </w:rPr>
        <w:t xml:space="preserve"> стороны мышления, поскольку овладение лексическим зна</w:t>
      </w:r>
      <w:r w:rsidRPr="000F76DA">
        <w:rPr>
          <w:sz w:val="24"/>
          <w:szCs w:val="24"/>
        </w:rPr>
        <w:softHyphen/>
        <w:t>чением происходит на основе операций анализа, синтеза, обоб</w:t>
      </w:r>
      <w:r w:rsidRPr="000F76DA">
        <w:rPr>
          <w:sz w:val="24"/>
          <w:szCs w:val="24"/>
        </w:rPr>
        <w:softHyphen/>
        <w:t xml:space="preserve">щения. Бедность словаря мешает полноценному общению, </w:t>
      </w:r>
      <w:proofErr w:type="gramStart"/>
      <w:r w:rsidRPr="000F76DA">
        <w:rPr>
          <w:sz w:val="24"/>
          <w:szCs w:val="24"/>
        </w:rPr>
        <w:t>а</w:t>
      </w:r>
      <w:proofErr w:type="gramEnd"/>
      <w:r w:rsidRPr="000F76DA">
        <w:rPr>
          <w:sz w:val="24"/>
          <w:szCs w:val="24"/>
        </w:rPr>
        <w:t xml:space="preserve"> следовательно, и общему развитию ребенка. И напротив, богат</w:t>
      </w:r>
      <w:r w:rsidRPr="000F76DA">
        <w:rPr>
          <w:sz w:val="24"/>
          <w:szCs w:val="24"/>
        </w:rPr>
        <w:softHyphen/>
        <w:t>ство словаря является признаком хорошо развитой речи и показа</w:t>
      </w:r>
      <w:r w:rsidRPr="000F76DA">
        <w:rPr>
          <w:sz w:val="24"/>
          <w:szCs w:val="24"/>
        </w:rPr>
        <w:softHyphen/>
        <w:t>телем высокого уровня умственного развития. Своевременное развитие словаря - один из важнейших факторов подготовки к школьному обучению.</w:t>
      </w:r>
    </w:p>
    <w:p w:rsidR="007C6987" w:rsidRPr="000F76DA" w:rsidRDefault="007C6987" w:rsidP="007C6987">
      <w:pPr>
        <w:pStyle w:val="1"/>
        <w:shd w:val="clear" w:color="auto" w:fill="auto"/>
        <w:ind w:left="20" w:right="20" w:firstLine="360"/>
        <w:rPr>
          <w:sz w:val="24"/>
          <w:szCs w:val="24"/>
        </w:rPr>
      </w:pPr>
      <w:r w:rsidRPr="000F76DA">
        <w:rPr>
          <w:sz w:val="24"/>
          <w:szCs w:val="24"/>
        </w:rPr>
        <w:t>Взрослые должны помнить, что потребность ребенка в том, чтобы ему читали, даже если он уже научился самостоятельно читать, надо удовлетворять. После чтения важно выяснить, что и как понял ребенок. Это приучает ребенка анализировать суть прочитанного, воспитывает ребенка нравственно, а кроме того, учит связной, последовательной речи, закрепляет в словаре но</w:t>
      </w:r>
      <w:r w:rsidRPr="000F76DA">
        <w:rPr>
          <w:sz w:val="24"/>
          <w:szCs w:val="24"/>
        </w:rPr>
        <w:softHyphen/>
        <w:t xml:space="preserve">вые слова. В </w:t>
      </w:r>
      <w:proofErr w:type="gramStart"/>
      <w:r w:rsidRPr="000F76DA">
        <w:rPr>
          <w:sz w:val="24"/>
          <w:szCs w:val="24"/>
        </w:rPr>
        <w:t>результате</w:t>
      </w:r>
      <w:proofErr w:type="gramEnd"/>
      <w:r w:rsidRPr="000F76DA">
        <w:rPr>
          <w:sz w:val="24"/>
          <w:szCs w:val="24"/>
        </w:rPr>
        <w:t xml:space="preserve"> общения с книгой к 6-7 годам ребенок обычно обладает значительным словарным запасом и в основном овладевает грамматическими формами родного языка. В этот период происходит интенсивное обогащение словарного запаса ребенка в результате приобретения ребенком новых знаний о незнакомых предметах и явлениях, стоящих вне рамок его личного опыта, что особенно важно для его будущего обучения.</w:t>
      </w:r>
    </w:p>
    <w:p w:rsidR="007C6987" w:rsidRPr="007C6987" w:rsidRDefault="007C6987" w:rsidP="007C6987">
      <w:pPr>
        <w:spacing w:line="290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  <w:lang w:val="ru-RU"/>
        </w:rPr>
      </w:pPr>
    </w:p>
    <w:p w:rsidR="007C6987" w:rsidRPr="000F76DA" w:rsidRDefault="007C6987">
      <w:pPr>
        <w:rPr>
          <w:lang w:val="ru-RU"/>
        </w:rPr>
      </w:pPr>
    </w:p>
    <w:sectPr w:rsidR="007C6987" w:rsidRPr="000F76DA" w:rsidSect="007C6987">
      <w:footerReference w:type="default" r:id="rId8"/>
      <w:footnotePr>
        <w:numFmt w:val="chicago"/>
        <w:numRestart w:val="eachPage"/>
      </w:footnotePr>
      <w:pgSz w:w="8390" w:h="11905"/>
      <w:pgMar w:top="1212" w:right="717" w:bottom="1205" w:left="1233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195" w:rsidRDefault="002C2195" w:rsidP="007C6987">
      <w:r>
        <w:separator/>
      </w:r>
    </w:p>
  </w:endnote>
  <w:endnote w:type="continuationSeparator" w:id="0">
    <w:p w:rsidR="002C2195" w:rsidRDefault="002C2195" w:rsidP="007C6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931" w:rsidRDefault="002C2195">
    <w:pPr>
      <w:pStyle w:val="a8"/>
      <w:framePr w:w="8119" w:h="139" w:wrap="none" w:vAnchor="text" w:hAnchor="page" w:x="136" w:y="-1343"/>
      <w:shd w:val="clear" w:color="auto" w:fill="auto"/>
      <w:ind w:left="366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195" w:rsidRDefault="002C2195" w:rsidP="007C6987">
      <w:r>
        <w:separator/>
      </w:r>
    </w:p>
  </w:footnote>
  <w:footnote w:type="continuationSeparator" w:id="0">
    <w:p w:rsidR="002C2195" w:rsidRDefault="002C2195" w:rsidP="007C6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97C0D"/>
    <w:multiLevelType w:val="multilevel"/>
    <w:tmpl w:val="7FBA78E2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66D"/>
    <w:rsid w:val="000F76DA"/>
    <w:rsid w:val="001F48A0"/>
    <w:rsid w:val="002C2195"/>
    <w:rsid w:val="00307CDE"/>
    <w:rsid w:val="007C6987"/>
    <w:rsid w:val="00C7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9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7C69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link w:val="a8"/>
    <w:rsid w:val="007C69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7"/>
    <w:rsid w:val="007C6987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7C698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">
    <w:name w:val="Основной текст1"/>
    <w:basedOn w:val="a"/>
    <w:link w:val="a5"/>
    <w:rsid w:val="007C6987"/>
    <w:pPr>
      <w:shd w:val="clear" w:color="auto" w:fill="FFFFFF"/>
      <w:spacing w:line="262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7C6987"/>
    <w:pPr>
      <w:shd w:val="clear" w:color="auto" w:fill="FFFFFF"/>
      <w:spacing w:line="283" w:lineRule="exact"/>
      <w:ind w:firstLine="3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8">
    <w:name w:val="Колонтитул"/>
    <w:basedOn w:val="a"/>
    <w:link w:val="a7"/>
    <w:rsid w:val="007C698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0F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6D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F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76D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8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8A0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C6987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5">
    <w:name w:val="Основной текст_"/>
    <w:basedOn w:val="a0"/>
    <w:link w:val="1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6">
    <w:name w:val="Основной текст + Курсив"/>
    <w:basedOn w:val="a5"/>
    <w:rsid w:val="007C6987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0">
    <w:name w:val="Заголовок №1_"/>
    <w:basedOn w:val="a0"/>
    <w:link w:val="11"/>
    <w:rsid w:val="007C698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7">
    <w:name w:val="Колонтитул_"/>
    <w:basedOn w:val="a0"/>
    <w:link w:val="a8"/>
    <w:rsid w:val="007C6987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95pt">
    <w:name w:val="Колонтитул + 9;5 pt"/>
    <w:basedOn w:val="a7"/>
    <w:rsid w:val="007C6987"/>
    <w:rPr>
      <w:rFonts w:ascii="Times New Roman" w:eastAsia="Times New Roman" w:hAnsi="Times New Roman" w:cs="Times New Roman"/>
      <w:spacing w:val="0"/>
      <w:sz w:val="19"/>
      <w:szCs w:val="19"/>
      <w:shd w:val="clear" w:color="auto" w:fill="FFFFFF"/>
    </w:rPr>
  </w:style>
  <w:style w:type="paragraph" w:customStyle="1" w:styleId="a4">
    <w:name w:val="Сноска"/>
    <w:basedOn w:val="a"/>
    <w:link w:val="a3"/>
    <w:rsid w:val="007C6987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">
    <w:name w:val="Основной текст1"/>
    <w:basedOn w:val="a"/>
    <w:link w:val="a5"/>
    <w:rsid w:val="007C6987"/>
    <w:pPr>
      <w:shd w:val="clear" w:color="auto" w:fill="FFFFFF"/>
      <w:spacing w:line="262" w:lineRule="exact"/>
      <w:ind w:firstLine="340"/>
      <w:jc w:val="both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11">
    <w:name w:val="Заголовок №1"/>
    <w:basedOn w:val="a"/>
    <w:link w:val="10"/>
    <w:rsid w:val="007C6987"/>
    <w:pPr>
      <w:shd w:val="clear" w:color="auto" w:fill="FFFFFF"/>
      <w:spacing w:line="283" w:lineRule="exact"/>
      <w:ind w:firstLine="340"/>
      <w:jc w:val="both"/>
      <w:outlineLvl w:val="0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8">
    <w:name w:val="Колонтитул"/>
    <w:basedOn w:val="a"/>
    <w:link w:val="a7"/>
    <w:rsid w:val="007C6987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9">
    <w:name w:val="header"/>
    <w:basedOn w:val="a"/>
    <w:link w:val="aa"/>
    <w:uiPriority w:val="99"/>
    <w:unhideWhenUsed/>
    <w:rsid w:val="000F76D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F76D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b">
    <w:name w:val="footer"/>
    <w:basedOn w:val="a"/>
    <w:link w:val="ac"/>
    <w:uiPriority w:val="99"/>
    <w:unhideWhenUsed/>
    <w:rsid w:val="000F76D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F76DA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d">
    <w:name w:val="Balloon Text"/>
    <w:basedOn w:val="a"/>
    <w:link w:val="ae"/>
    <w:uiPriority w:val="99"/>
    <w:semiHidden/>
    <w:unhideWhenUsed/>
    <w:rsid w:val="001F48A0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F48A0"/>
    <w:rPr>
      <w:rFonts w:ascii="Tahoma" w:eastAsia="Arial Unicode MS" w:hAnsi="Tahoma" w:cs="Tahoma"/>
      <w:color w:val="000000"/>
      <w:sz w:val="16"/>
      <w:szCs w:val="16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2015-01-23T12:35:00Z</cp:lastPrinted>
  <dcterms:created xsi:type="dcterms:W3CDTF">2015-01-23T11:47:00Z</dcterms:created>
  <dcterms:modified xsi:type="dcterms:W3CDTF">2015-01-23T12:35:00Z</dcterms:modified>
</cp:coreProperties>
</file>