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57" w:rsidRPr="00221357" w:rsidRDefault="00221357" w:rsidP="00E55AEE">
      <w:pPr>
        <w:jc w:val="center"/>
        <w:rPr>
          <w:rFonts w:ascii="Times New Roman" w:hAnsi="Times New Roman" w:cs="Times New Roman"/>
          <w:sz w:val="40"/>
          <w:szCs w:val="40"/>
        </w:rPr>
      </w:pPr>
      <w:r w:rsidRPr="00221357">
        <w:rPr>
          <w:rFonts w:ascii="Times New Roman" w:hAnsi="Times New Roman" w:cs="Times New Roman"/>
          <w:b/>
          <w:bCs/>
          <w:sz w:val="40"/>
          <w:szCs w:val="40"/>
        </w:rPr>
        <w:t>Роль физкульт</w:t>
      </w:r>
      <w:r w:rsidR="00E55AEE">
        <w:rPr>
          <w:rFonts w:ascii="Times New Roman" w:hAnsi="Times New Roman" w:cs="Times New Roman"/>
          <w:b/>
          <w:bCs/>
          <w:sz w:val="40"/>
          <w:szCs w:val="40"/>
        </w:rPr>
        <w:t xml:space="preserve">урных </w:t>
      </w:r>
      <w:r w:rsidRPr="00221357">
        <w:rPr>
          <w:rFonts w:ascii="Times New Roman" w:hAnsi="Times New Roman" w:cs="Times New Roman"/>
          <w:b/>
          <w:bCs/>
          <w:sz w:val="40"/>
          <w:szCs w:val="40"/>
        </w:rPr>
        <w:t>минуток для дошкольников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t xml:space="preserve">Веселой зарядкой можно заниматься с ребенком с самого раннего возраста. В процессе такой незатейливой подвижной игры малыш знакомится со своим телом, узнает ритм и красоту слова. Веселые </w:t>
      </w:r>
      <w:proofErr w:type="spellStart"/>
      <w:r w:rsidRPr="0022135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21357">
        <w:rPr>
          <w:rFonts w:ascii="Times New Roman" w:hAnsi="Times New Roman" w:cs="Times New Roman"/>
          <w:sz w:val="28"/>
          <w:szCs w:val="28"/>
        </w:rPr>
        <w:t xml:space="preserve"> - прекрасная возможность для детей с пользой размяться между различными занятиями, которые требуют усидчивости и внимания.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t xml:space="preserve">Цель проведения физкультурной минутки - повысить или удержать </w:t>
      </w:r>
      <w:bookmarkStart w:id="0" w:name="_GoBack"/>
      <w:bookmarkEnd w:id="0"/>
      <w:r w:rsidRPr="00221357">
        <w:rPr>
          <w:rFonts w:ascii="Times New Roman" w:hAnsi="Times New Roman" w:cs="Times New Roman"/>
          <w:sz w:val="28"/>
          <w:szCs w:val="28"/>
        </w:rPr>
        <w:t>умственную работоспособность детей на занятиях, обеспечить кратковременный активн</w:t>
      </w:r>
      <w:r>
        <w:rPr>
          <w:rFonts w:ascii="Times New Roman" w:hAnsi="Times New Roman" w:cs="Times New Roman"/>
          <w:sz w:val="28"/>
          <w:szCs w:val="28"/>
        </w:rPr>
        <w:t>ый отдых детей во время занятий</w:t>
      </w:r>
      <w:r w:rsidRPr="00221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357">
        <w:rPr>
          <w:rFonts w:ascii="Times New Roman" w:hAnsi="Times New Roman" w:cs="Times New Roman"/>
          <w:sz w:val="28"/>
          <w:szCs w:val="28"/>
        </w:rPr>
        <w:t>когда значительную нагрузку испытывают органы зрения и слуха; мышцы туловища, особенно спины.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t xml:space="preserve">Движения на физкультурной паузе должны быть противоположными положению ног, головы, движению рук во время занятия. Вынужденные во время работы сгибания в тазобедренном и коленном суставах, сгибания спины и сведения плеч, наклоны головы вперёд должны меняться во время </w:t>
      </w:r>
      <w:proofErr w:type="spellStart"/>
      <w:r w:rsidRPr="00221357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221357">
        <w:rPr>
          <w:rFonts w:ascii="Times New Roman" w:hAnsi="Times New Roman" w:cs="Times New Roman"/>
          <w:sz w:val="28"/>
          <w:szCs w:val="28"/>
        </w:rPr>
        <w:t xml:space="preserve"> выпрямлением ног и туловища, разведением плеч, подниманием головы. При этом подбираются такие упражнения-комплексы, которые в зависимости от работы на занятии, её характера, включают подтягивания, наклоны,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</w:t>
      </w:r>
      <w:r w:rsidRPr="00221357">
        <w:rPr>
          <w:rFonts w:ascii="Times New Roman" w:hAnsi="Times New Roman" w:cs="Times New Roman"/>
          <w:sz w:val="28"/>
          <w:szCs w:val="28"/>
        </w:rPr>
        <w:t>наклоны</w:t>
      </w:r>
      <w:proofErr w:type="spellEnd"/>
      <w:r w:rsidRPr="00221357">
        <w:rPr>
          <w:rFonts w:ascii="Times New Roman" w:hAnsi="Times New Roman" w:cs="Times New Roman"/>
          <w:sz w:val="28"/>
          <w:szCs w:val="28"/>
        </w:rPr>
        <w:t>, полуприседания и приседания, упражнения для кистей и пальцев рук. Эти упражнения охватывают большие группы мышц и снимают статическое напряжение, активизируют дыхание, усиливают кровообращение, т.е. снимают застойные явления, вызываемые длительным сидением за столом.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t>Итак, физкультминутка, как форма активного отдыха дошкольников, проводится на каждом занятии с целью предупреждения и снятия утомления, повышения активного внимания и работоспособности. Достигается это тем, что переключение нервной деятельности в одних областях коры головного мозга на другое, создаёт возможность ранее функционировавшим областям коры восстановить обмен веществ. Кроме того, энергичные движения и дыхание усиливают кровообращение в мозгу, что тоже способствует снятию утомления. Результатом является восстановление устойчивости внимания, поднятие общего тонуса, повышение работоспособности.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t>Физкультминутка устраняет застойные явления в нижних конечностях, в области таза и грудной клетке.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lastRenderedPageBreak/>
        <w:t>Выполняя упражнения, необходимо следить за тем, чтобы фазы напряжения мышц ритмично чередовались с фазами расслабления.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t xml:space="preserve">Во время выполнения детьми работ по печатанию букв и рисованию быстро устают мышцы пишущей руки. В результате этого нарушается навык правильного письма, замедляется скорость печатания и рисования. Для устранения усталости мышц кисти выполняют разные упражнения в виде ритмических сжиманий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разжиманий</w:t>
      </w:r>
      <w:proofErr w:type="spellEnd"/>
      <w:r w:rsidRPr="00221357">
        <w:rPr>
          <w:rFonts w:ascii="Times New Roman" w:hAnsi="Times New Roman" w:cs="Times New Roman"/>
          <w:sz w:val="28"/>
          <w:szCs w:val="28"/>
        </w:rPr>
        <w:t xml:space="preserve"> пальцев, потряхивания кистями и другие.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t>Во время сидения нижние конечности тоже сильно устают, в них наблюдаются застойные явления. Поэтому, в комплекс упражнений для нижних конечностей вводят приседания, переступания с ноги на ногу, ходьба на месте, прыжки. Физкультминутки во время рисования и печатания целесообразно проводить стоя за столами или около них.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t xml:space="preserve">На устных занятиях </w:t>
      </w:r>
      <w:proofErr w:type="spellStart"/>
      <w:r w:rsidRPr="0022135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21357">
        <w:rPr>
          <w:rFonts w:ascii="Times New Roman" w:hAnsi="Times New Roman" w:cs="Times New Roman"/>
          <w:sz w:val="28"/>
          <w:szCs w:val="28"/>
        </w:rPr>
        <w:t xml:space="preserve"> можно проводить сидя за столом, поскольку на этих занятиях дети находятся в более свободных позах и имеют возможность чаще менять положение тела.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t>Упражнения во время выполнения домашних заданий проводятся в течение 2-3 минут после каждых 20-25 минут работы над выполнением задания.</w:t>
      </w:r>
    </w:p>
    <w:p w:rsidR="00221357" w:rsidRPr="00221357" w:rsidRDefault="00221357" w:rsidP="00221357">
      <w:pPr>
        <w:rPr>
          <w:rFonts w:ascii="Times New Roman" w:hAnsi="Times New Roman" w:cs="Times New Roman"/>
          <w:sz w:val="28"/>
          <w:szCs w:val="28"/>
        </w:rPr>
      </w:pPr>
      <w:r w:rsidRPr="00221357">
        <w:rPr>
          <w:rFonts w:ascii="Times New Roman" w:hAnsi="Times New Roman" w:cs="Times New Roman"/>
          <w:sz w:val="28"/>
          <w:szCs w:val="28"/>
        </w:rPr>
        <w:t xml:space="preserve">Здоровье детей – наша забота, и применение </w:t>
      </w:r>
      <w:proofErr w:type="spellStart"/>
      <w:r w:rsidRPr="00221357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221357">
        <w:rPr>
          <w:rFonts w:ascii="Times New Roman" w:hAnsi="Times New Roman" w:cs="Times New Roman"/>
          <w:sz w:val="28"/>
          <w:szCs w:val="28"/>
        </w:rPr>
        <w:t xml:space="preserve"> – один из этапов работы по его сохранению.</w:t>
      </w:r>
    </w:p>
    <w:p w:rsidR="0021728B" w:rsidRPr="00221357" w:rsidRDefault="0021728B">
      <w:pPr>
        <w:rPr>
          <w:rFonts w:ascii="Times New Roman" w:hAnsi="Times New Roman" w:cs="Times New Roman"/>
          <w:sz w:val="28"/>
          <w:szCs w:val="28"/>
        </w:rPr>
      </w:pPr>
    </w:p>
    <w:sectPr w:rsidR="0021728B" w:rsidRPr="0022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C"/>
    <w:rsid w:val="0021728B"/>
    <w:rsid w:val="00221357"/>
    <w:rsid w:val="00BA386C"/>
    <w:rsid w:val="00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489F1-89CB-4930-96DF-30D65DDF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61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1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1" w:color="F3FFF0"/>
                                                <w:left w:val="single" w:sz="6" w:space="11" w:color="F3FFF0"/>
                                                <w:bottom w:val="single" w:sz="6" w:space="8" w:color="F3FFF0"/>
                                                <w:right w:val="single" w:sz="6" w:space="9" w:color="F3FFF0"/>
                                              </w:divBdr>
                                              <w:divsChild>
                                                <w:div w:id="203476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6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14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66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Булдыгерова</cp:lastModifiedBy>
  <cp:revision>4</cp:revision>
  <cp:lastPrinted>2014-03-24T08:41:00Z</cp:lastPrinted>
  <dcterms:created xsi:type="dcterms:W3CDTF">2014-03-24T08:32:00Z</dcterms:created>
  <dcterms:modified xsi:type="dcterms:W3CDTF">2015-09-28T13:11:00Z</dcterms:modified>
</cp:coreProperties>
</file>