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8" w:rsidRDefault="006F2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Сохранение нравственного здоровья детей. Приобщение детей к истокам традиционной народной культуры, необходимого компонента воспитания любви к Родине.</w:t>
      </w:r>
    </w:p>
    <w:p w:rsidR="006F2B0D" w:rsidRDefault="006F2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2B0D" w:rsidRDefault="006F2B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F2B0D" w:rsidRDefault="00372B7C" w:rsidP="006F2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</w:t>
      </w:r>
      <w:r w:rsidR="006F2B0D">
        <w:rPr>
          <w:rFonts w:ascii="Times New Roman" w:hAnsi="Times New Roman" w:cs="Times New Roman"/>
          <w:sz w:val="28"/>
          <w:szCs w:val="28"/>
        </w:rPr>
        <w:t>накомить детей с бытом русского народа – как люди жили раньше, что в их жизни было ценным. Как гармонично быт сочетается с природой;</w:t>
      </w:r>
    </w:p>
    <w:p w:rsidR="006F2B0D" w:rsidRDefault="00372B7C" w:rsidP="006F2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народных промыслах</w:t>
      </w:r>
      <w:r w:rsidR="006F2B0D">
        <w:rPr>
          <w:rFonts w:ascii="Times New Roman" w:hAnsi="Times New Roman" w:cs="Times New Roman"/>
          <w:sz w:val="28"/>
          <w:szCs w:val="28"/>
        </w:rPr>
        <w:t>;</w:t>
      </w:r>
    </w:p>
    <w:p w:rsidR="006F2B0D" w:rsidRDefault="00372B7C" w:rsidP="006F2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 детей о</w:t>
      </w:r>
      <w:r w:rsidR="006F2B0D">
        <w:rPr>
          <w:rFonts w:ascii="Times New Roman" w:hAnsi="Times New Roman" w:cs="Times New Roman"/>
          <w:sz w:val="28"/>
          <w:szCs w:val="28"/>
        </w:rPr>
        <w:t xml:space="preserve"> русской народной культуре через устное народное творчество, </w:t>
      </w:r>
      <w:r>
        <w:rPr>
          <w:rFonts w:ascii="Times New Roman" w:hAnsi="Times New Roman" w:cs="Times New Roman"/>
          <w:sz w:val="28"/>
          <w:szCs w:val="28"/>
        </w:rPr>
        <w:t>произведения изобразительного и музыкального искусства</w:t>
      </w:r>
      <w:r w:rsidR="006F2B0D">
        <w:rPr>
          <w:rFonts w:ascii="Times New Roman" w:hAnsi="Times New Roman" w:cs="Times New Roman"/>
          <w:sz w:val="28"/>
          <w:szCs w:val="28"/>
        </w:rPr>
        <w:t>.</w:t>
      </w:r>
    </w:p>
    <w:p w:rsidR="006F2B0D" w:rsidRDefault="006F2B0D" w:rsidP="006F2B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F2B0D" w:rsidRDefault="006F2B0D" w:rsidP="006F2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русской национальной культуре и быту своего народа;</w:t>
      </w:r>
    </w:p>
    <w:p w:rsidR="006F2B0D" w:rsidRDefault="006F2B0D" w:rsidP="006F2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духовные качества и нравственные чувства – долга, ответственности, гражданственности, патриотизма для установления позитивных межличностных отношений.</w:t>
      </w:r>
    </w:p>
    <w:p w:rsidR="006F2B0D" w:rsidRDefault="006F2B0D" w:rsidP="006F2B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F2B0D" w:rsidRDefault="006F2B0D" w:rsidP="006F2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ее культуре, истории, фольклору, традициям;</w:t>
      </w:r>
    </w:p>
    <w:p w:rsidR="006F2B0D" w:rsidRDefault="006F2B0D" w:rsidP="006F2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2B0D">
        <w:rPr>
          <w:rFonts w:ascii="Times New Roman" w:hAnsi="Times New Roman" w:cs="Times New Roman"/>
          <w:sz w:val="28"/>
          <w:szCs w:val="28"/>
        </w:rPr>
        <w:t>Воспитывать в детях трудолюбие, правдивость, справедливость; создавать условия для проявления ребенком заботливого отношения к окружающим.</w:t>
      </w:r>
    </w:p>
    <w:p w:rsidR="001D6D34" w:rsidRDefault="001D6D34" w:rsidP="006F2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6F2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0D" w:rsidRDefault="006F2B0D" w:rsidP="006F2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Социальное партнерство с семьей.</w:t>
      </w:r>
    </w:p>
    <w:p w:rsidR="006F2B0D" w:rsidRDefault="003C03AA" w:rsidP="006F2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03AA" w:rsidRDefault="003C03AA" w:rsidP="003C0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народной педагогикой, имеющей свои традиционные правила, которые точно соответствуют законам физического и интеллектуального развития ребенка.</w:t>
      </w:r>
    </w:p>
    <w:p w:rsidR="003C03AA" w:rsidRDefault="003C03AA" w:rsidP="003C0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семье в формировании ценностной сферы личности ребенка на основе приобщения к традициям русской народной культуры, в становлении нравственно здоровой и духовно – богатой личности. </w:t>
      </w:r>
    </w:p>
    <w:p w:rsidR="003C03AA" w:rsidRDefault="001D6D34" w:rsidP="003C0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</w:t>
      </w:r>
      <w:r w:rsidR="003C03AA">
        <w:rPr>
          <w:rFonts w:ascii="Times New Roman" w:hAnsi="Times New Roman" w:cs="Times New Roman"/>
          <w:sz w:val="28"/>
          <w:szCs w:val="28"/>
        </w:rPr>
        <w:t>ь родителей к сотрудничеству в создании мини – музея «Русский дом».</w:t>
      </w:r>
    </w:p>
    <w:p w:rsidR="00A5186A" w:rsidRDefault="00A5186A" w:rsidP="003C0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активному участию в народных праздниках и развлечениях.</w:t>
      </w:r>
    </w:p>
    <w:p w:rsidR="003C03AA" w:rsidRDefault="003C03AA" w:rsidP="003C0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C03AA" w:rsidRDefault="003C03AA" w:rsidP="003C0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03AA">
        <w:rPr>
          <w:rFonts w:ascii="Times New Roman" w:hAnsi="Times New Roman" w:cs="Times New Roman"/>
          <w:sz w:val="28"/>
          <w:szCs w:val="28"/>
        </w:rPr>
        <w:t>социализация;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3AA" w:rsidRDefault="003C03AA" w:rsidP="003C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03A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A5186A">
        <w:rPr>
          <w:rFonts w:ascii="Times New Roman" w:hAnsi="Times New Roman" w:cs="Times New Roman"/>
          <w:sz w:val="28"/>
          <w:szCs w:val="28"/>
        </w:rPr>
        <w:t>;</w:t>
      </w:r>
    </w:p>
    <w:p w:rsidR="00A5186A" w:rsidRDefault="00A5186A" w:rsidP="003C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A5186A" w:rsidRDefault="00A5186A" w:rsidP="003C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эстетическое развитие;</w:t>
      </w:r>
    </w:p>
    <w:p w:rsidR="00A5186A" w:rsidRDefault="00A5186A" w:rsidP="003C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993290" w:rsidRDefault="00993290" w:rsidP="0099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90">
        <w:rPr>
          <w:rFonts w:ascii="Times New Roman" w:hAnsi="Times New Roman" w:cs="Times New Roman"/>
          <w:b/>
          <w:sz w:val="28"/>
          <w:szCs w:val="28"/>
        </w:rPr>
        <w:lastRenderedPageBreak/>
        <w:t>Карта целевых ориентиров</w:t>
      </w:r>
    </w:p>
    <w:tbl>
      <w:tblPr>
        <w:tblStyle w:val="a4"/>
        <w:tblW w:w="0" w:type="auto"/>
        <w:tblLook w:val="04A0"/>
      </w:tblPr>
      <w:tblGrid>
        <w:gridCol w:w="3652"/>
        <w:gridCol w:w="11134"/>
      </w:tblGrid>
      <w:tr w:rsidR="00993290" w:rsidTr="00993290">
        <w:tc>
          <w:tcPr>
            <w:tcW w:w="3652" w:type="dxa"/>
          </w:tcPr>
          <w:p w:rsidR="00993290" w:rsidRDefault="00993290" w:rsidP="00993290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Виды деятельности</w:t>
            </w:r>
          </w:p>
        </w:tc>
        <w:tc>
          <w:tcPr>
            <w:tcW w:w="11134" w:type="dxa"/>
          </w:tcPr>
          <w:p w:rsidR="00993290" w:rsidRDefault="00993290" w:rsidP="0099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993290" w:rsidTr="00993290">
        <w:tc>
          <w:tcPr>
            <w:tcW w:w="3652" w:type="dxa"/>
          </w:tcPr>
          <w:p w:rsidR="00993290" w:rsidRPr="004C018C" w:rsidRDefault="00993290" w:rsidP="009932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18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134" w:type="dxa"/>
          </w:tcPr>
          <w:p w:rsidR="00993290" w:rsidRDefault="00993290" w:rsidP="0099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 и поют русские народные песни: колыбельные, плясовые, календарные, дразнилки, считалки. Знакомы с оркестром русских народных инструментов; знают внешний вид и звучание трещотки, бубенцов, свистульки, коробочки, шаркунка, маракаса, дудочки, гармони, свирели, балалайки. </w:t>
            </w:r>
          </w:p>
          <w:p w:rsidR="00993290" w:rsidRDefault="00993290" w:rsidP="0099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том, как предметы быта в умелых руках людей превращались в музыкальные инструменты, например, рубель, пила, ухват, коса.</w:t>
            </w:r>
          </w:p>
          <w:p w:rsidR="00993290" w:rsidRDefault="00993290" w:rsidP="0099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представление о русской народной музыке, определяют на слух знакомые музыкальные произведения, рассказывают о характере, настроении, выразительных средствах музыки. Сочиняют разнообразные танцы, используя знакомые танцевальные движения, характерные для русских плясок.</w:t>
            </w:r>
          </w:p>
          <w:p w:rsidR="00993290" w:rsidRDefault="00993290" w:rsidP="0099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самостоятельной музыкальной деятельности с удовольствием организуют хороводы, русские народные игры; играют дружно, доброжелательно относятся друг к другу, стремятся прийти на помощь в неудаче.</w:t>
            </w:r>
          </w:p>
          <w:p w:rsidR="00993290" w:rsidRDefault="00993290" w:rsidP="0099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праздниках русского народа. С удовольствием отмечают «Колядки», «Масленицу», праздник «Русского дома».</w:t>
            </w:r>
          </w:p>
        </w:tc>
      </w:tr>
      <w:tr w:rsidR="00993290" w:rsidTr="00993290">
        <w:tc>
          <w:tcPr>
            <w:tcW w:w="3652" w:type="dxa"/>
          </w:tcPr>
          <w:p w:rsidR="00993290" w:rsidRPr="004C018C" w:rsidRDefault="00993290" w:rsidP="009151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18C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искусству</w:t>
            </w:r>
          </w:p>
        </w:tc>
        <w:tc>
          <w:tcPr>
            <w:tcW w:w="11134" w:type="dxa"/>
          </w:tcPr>
          <w:p w:rsidR="00993290" w:rsidRPr="00993290" w:rsidRDefault="00915132" w:rsidP="0099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и называют русских художников и их картины, отражающие жизнь русского народа. Умеют составлять описательный рассказ по картине.</w:t>
            </w:r>
          </w:p>
        </w:tc>
      </w:tr>
      <w:tr w:rsidR="00993290" w:rsidTr="00993290">
        <w:tc>
          <w:tcPr>
            <w:tcW w:w="3652" w:type="dxa"/>
          </w:tcPr>
          <w:p w:rsidR="00993290" w:rsidRPr="004C018C" w:rsidRDefault="00915132" w:rsidP="009151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18C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915132" w:rsidRDefault="00915132" w:rsidP="0091513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15132" w:rsidRDefault="00915132" w:rsidP="0091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132" w:rsidRDefault="00915132" w:rsidP="0091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132" w:rsidRDefault="00915132" w:rsidP="0091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132" w:rsidRPr="00915132" w:rsidRDefault="00915132" w:rsidP="0091513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134" w:type="dxa"/>
          </w:tcPr>
          <w:p w:rsidR="00993290" w:rsidRDefault="00993290" w:rsidP="0091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132" w:rsidRDefault="00915132" w:rsidP="0091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132" w:rsidRDefault="00915132" w:rsidP="0091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передавать форму и цветовой колорит предметов народного быта. Используют при лепке разные способы: ленточный, скульптурный, конструктивный. Имеют представления о народных игрушках, как части культуры русского народа, связанной с окружающим миром и природой.</w:t>
            </w:r>
          </w:p>
          <w:p w:rsidR="00915132" w:rsidRPr="00993290" w:rsidRDefault="00915132" w:rsidP="0091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различать изделия народных промыслов: хохлома, гжель, городецкая роспись, дымка, филимоновская роспись.</w:t>
            </w:r>
          </w:p>
        </w:tc>
      </w:tr>
      <w:tr w:rsidR="00993290" w:rsidTr="00993290">
        <w:tc>
          <w:tcPr>
            <w:tcW w:w="3652" w:type="dxa"/>
          </w:tcPr>
          <w:p w:rsidR="00993290" w:rsidRPr="004C018C" w:rsidRDefault="00915132" w:rsidP="009151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с </w:t>
            </w:r>
            <w:r w:rsidRPr="004C01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художественной литературой</w:t>
            </w:r>
          </w:p>
        </w:tc>
        <w:tc>
          <w:tcPr>
            <w:tcW w:w="11134" w:type="dxa"/>
          </w:tcPr>
          <w:p w:rsidR="00993290" w:rsidRPr="00993290" w:rsidRDefault="004C018C" w:rsidP="004C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знают малые формы русского народного творчества: потешки, загадки, пословицы,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поговорки, заклички, прибаутки, небылицы.</w:t>
            </w:r>
          </w:p>
        </w:tc>
      </w:tr>
      <w:tr w:rsidR="00993290" w:rsidTr="00993290">
        <w:tc>
          <w:tcPr>
            <w:tcW w:w="3652" w:type="dxa"/>
          </w:tcPr>
          <w:p w:rsidR="00993290" w:rsidRPr="004C018C" w:rsidRDefault="004C018C" w:rsidP="004C01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1134" w:type="dxa"/>
          </w:tcPr>
          <w:p w:rsidR="00993290" w:rsidRPr="00993290" w:rsidRDefault="00063B21" w:rsidP="004C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владеют новыми словами, обозначающими предметы русского быта: посуду, одежду, могут рассказать о назначении того или иного предмета, находящегося в русском доме. Умеют составлять рассказы из опыта на темы русских народных праздников</w:t>
            </w:r>
            <w:r w:rsidR="009A6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290" w:rsidTr="00993290">
        <w:tc>
          <w:tcPr>
            <w:tcW w:w="3652" w:type="dxa"/>
          </w:tcPr>
          <w:p w:rsidR="00993290" w:rsidRPr="009A6946" w:rsidRDefault="009A6946" w:rsidP="009A6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социально – культурным ценностям</w:t>
            </w:r>
          </w:p>
        </w:tc>
        <w:tc>
          <w:tcPr>
            <w:tcW w:w="11134" w:type="dxa"/>
          </w:tcPr>
          <w:p w:rsidR="00993290" w:rsidRPr="00993290" w:rsidRDefault="009A6946" w:rsidP="009A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русскую народную культуру, традиции, устное народное творчество имеют представление о том, как люди раньше жили, что в их жизни было ценным; дети усвоили и проявляют нравственные чувства – долга, ответственности, гражданственности и патриотизма.</w:t>
            </w:r>
          </w:p>
        </w:tc>
      </w:tr>
      <w:tr w:rsidR="00993290" w:rsidTr="00993290">
        <w:tc>
          <w:tcPr>
            <w:tcW w:w="3652" w:type="dxa"/>
          </w:tcPr>
          <w:p w:rsidR="00993290" w:rsidRPr="009A6946" w:rsidRDefault="009A6946" w:rsidP="009A6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1134" w:type="dxa"/>
          </w:tcPr>
          <w:p w:rsidR="00993290" w:rsidRPr="00993290" w:rsidRDefault="009A6946" w:rsidP="009A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русские народные игры и забавы прочно вошли в жизнь наших детей, стали своеобразной школой развития быстроты, силы, меткости, сообразительности</w:t>
            </w:r>
            <w:r w:rsidR="006B2A2C">
              <w:rPr>
                <w:rFonts w:ascii="Times New Roman" w:hAnsi="Times New Roman" w:cs="Times New Roman"/>
                <w:sz w:val="28"/>
                <w:szCs w:val="28"/>
              </w:rPr>
              <w:t xml:space="preserve"> и внимания. Через народные традиции, национальную кухню у детей сформированы начальные представления о здоровом образе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3290" w:rsidRPr="00993290" w:rsidRDefault="00993290" w:rsidP="0099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993290" w:rsidRDefault="00993290" w:rsidP="003C03AA">
      <w:pPr>
        <w:rPr>
          <w:rFonts w:ascii="Times New Roman" w:hAnsi="Times New Roman" w:cs="Times New Roman"/>
          <w:sz w:val="28"/>
          <w:szCs w:val="28"/>
        </w:rPr>
      </w:pPr>
    </w:p>
    <w:p w:rsidR="001D6D34" w:rsidRDefault="001D6D34" w:rsidP="00993290">
      <w:pPr>
        <w:rPr>
          <w:rFonts w:ascii="Times New Roman" w:hAnsi="Times New Roman" w:cs="Times New Roman"/>
          <w:b/>
          <w:sz w:val="28"/>
          <w:szCs w:val="28"/>
        </w:rPr>
      </w:pPr>
    </w:p>
    <w:p w:rsidR="00993290" w:rsidRDefault="00993290" w:rsidP="00993290">
      <w:pPr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A51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86A" w:rsidRPr="00A5186A" w:rsidRDefault="00A5186A" w:rsidP="001D6D34">
      <w:pPr>
        <w:rPr>
          <w:rFonts w:ascii="Times New Roman" w:hAnsi="Times New Roman" w:cs="Times New Roman"/>
          <w:sz w:val="28"/>
          <w:szCs w:val="28"/>
        </w:rPr>
      </w:pPr>
    </w:p>
    <w:p w:rsidR="006B2A2C" w:rsidRDefault="006B2A2C" w:rsidP="006B2A2C">
      <w:pPr>
        <w:rPr>
          <w:rFonts w:ascii="Times New Roman" w:hAnsi="Times New Roman" w:cs="Times New Roman"/>
          <w:b/>
          <w:sz w:val="28"/>
          <w:szCs w:val="28"/>
        </w:rPr>
      </w:pPr>
    </w:p>
    <w:p w:rsidR="00372B7C" w:rsidRDefault="00372B7C" w:rsidP="006B2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1D6D34" w:rsidRPr="006B2A2C" w:rsidRDefault="00372B7C" w:rsidP="006B2A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подготовительный этап</w:t>
      </w:r>
    </w:p>
    <w:tbl>
      <w:tblPr>
        <w:tblStyle w:val="a4"/>
        <w:tblW w:w="0" w:type="auto"/>
        <w:tblInd w:w="959" w:type="dxa"/>
        <w:tblLook w:val="04A0"/>
      </w:tblPr>
      <w:tblGrid>
        <w:gridCol w:w="4252"/>
        <w:gridCol w:w="6237"/>
        <w:gridCol w:w="3261"/>
      </w:tblGrid>
      <w:tr w:rsidR="00372B7C" w:rsidTr="006B2A2C">
        <w:tc>
          <w:tcPr>
            <w:tcW w:w="4252" w:type="dxa"/>
          </w:tcPr>
          <w:p w:rsidR="00372B7C" w:rsidRDefault="00372B7C" w:rsidP="00372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6237" w:type="dxa"/>
          </w:tcPr>
          <w:p w:rsidR="00372B7C" w:rsidRDefault="00372B7C" w:rsidP="00372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261" w:type="dxa"/>
          </w:tcPr>
          <w:p w:rsidR="00372B7C" w:rsidRDefault="00372B7C" w:rsidP="00372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372B7C" w:rsidTr="006B2A2C">
        <w:tc>
          <w:tcPr>
            <w:tcW w:w="4252" w:type="dxa"/>
          </w:tcPr>
          <w:p w:rsidR="00372B7C" w:rsidRDefault="00372B7C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</w:t>
            </w:r>
            <w:r w:rsidR="001D6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русским народным</w:t>
            </w:r>
            <w:r w:rsidR="00231FD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 в разных видах деятельности:</w:t>
            </w:r>
          </w:p>
          <w:p w:rsidR="00231FD5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искусству;</w:t>
            </w:r>
          </w:p>
          <w:p w:rsidR="00231FD5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изобразительная деятельность;</w:t>
            </w:r>
          </w:p>
          <w:p w:rsidR="00231FD5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художественной литературой;</w:t>
            </w:r>
          </w:p>
          <w:p w:rsidR="00231FD5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речи;</w:t>
            </w:r>
          </w:p>
          <w:p w:rsidR="00231FD5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социально – культурным ценностям;</w:t>
            </w:r>
          </w:p>
          <w:p w:rsidR="00231FD5" w:rsidRPr="00372B7C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начальных представлений о здоровом образе жизни.</w:t>
            </w:r>
          </w:p>
        </w:tc>
        <w:tc>
          <w:tcPr>
            <w:tcW w:w="6237" w:type="dxa"/>
          </w:tcPr>
          <w:p w:rsidR="00231FD5" w:rsidRDefault="00231FD5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истории и культуре своей страны, воспитывать </w:t>
            </w:r>
            <w:r w:rsidR="00AB621B">
              <w:rPr>
                <w:rFonts w:ascii="Times New Roman" w:hAnsi="Times New Roman" w:cs="Times New Roman"/>
                <w:sz w:val="28"/>
                <w:szCs w:val="28"/>
              </w:rPr>
              <w:t>патриотические чувства.</w:t>
            </w:r>
          </w:p>
          <w:p w:rsidR="00AB621B" w:rsidRDefault="00AB621B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уверенную в себе личность, проявляющую любовь и заботу к окружающим людям.</w:t>
            </w:r>
          </w:p>
          <w:p w:rsidR="00AB621B" w:rsidRDefault="00AB621B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беречь и поддерживать окружающую красоту.</w:t>
            </w:r>
          </w:p>
          <w:p w:rsidR="00AB621B" w:rsidRPr="00231FD5" w:rsidRDefault="00AB621B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ценностном отношении к здоровому образу жизни, к окружающему миру.</w:t>
            </w:r>
          </w:p>
        </w:tc>
        <w:tc>
          <w:tcPr>
            <w:tcW w:w="3261" w:type="dxa"/>
          </w:tcPr>
          <w:p w:rsidR="00372B7C" w:rsidRPr="00AB621B" w:rsidRDefault="00AB621B" w:rsidP="00372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63B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372B7C" w:rsidTr="006B2A2C">
        <w:tc>
          <w:tcPr>
            <w:tcW w:w="4252" w:type="dxa"/>
          </w:tcPr>
          <w:p w:rsidR="00372B7C" w:rsidRPr="00AB621B" w:rsidRDefault="00AB621B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1B">
              <w:rPr>
                <w:rFonts w:ascii="Times New Roman" w:hAnsi="Times New Roman" w:cs="Times New Roman"/>
                <w:sz w:val="28"/>
                <w:szCs w:val="28"/>
              </w:rPr>
              <w:t>2.Повышение собственной профессиональной компетенции</w:t>
            </w:r>
          </w:p>
        </w:tc>
        <w:tc>
          <w:tcPr>
            <w:tcW w:w="6237" w:type="dxa"/>
          </w:tcPr>
          <w:p w:rsidR="00372B7C" w:rsidRPr="00AB621B" w:rsidRDefault="00AB621B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1B"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 по выбранной теме, передового педагогического опыта. Изучение и анализ нормативно – правовой базы федерального уровня.</w:t>
            </w:r>
          </w:p>
        </w:tc>
        <w:tc>
          <w:tcPr>
            <w:tcW w:w="3261" w:type="dxa"/>
          </w:tcPr>
          <w:p w:rsidR="00372B7C" w:rsidRPr="007E592F" w:rsidRDefault="00AB621B" w:rsidP="007E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2F">
              <w:rPr>
                <w:rFonts w:ascii="Times New Roman" w:hAnsi="Times New Roman" w:cs="Times New Roman"/>
                <w:sz w:val="28"/>
                <w:szCs w:val="28"/>
              </w:rPr>
              <w:t>За 2 недели</w:t>
            </w:r>
            <w:r w:rsidR="001D6D34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проекта</w:t>
            </w:r>
          </w:p>
        </w:tc>
      </w:tr>
      <w:tr w:rsidR="00372B7C" w:rsidTr="006B2A2C">
        <w:tc>
          <w:tcPr>
            <w:tcW w:w="4252" w:type="dxa"/>
          </w:tcPr>
          <w:p w:rsidR="00372B7C" w:rsidRPr="00AB621B" w:rsidRDefault="00AB621B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3.Взаимодействие воспитателя и музыкального руководителя</w:t>
            </w:r>
          </w:p>
        </w:tc>
        <w:tc>
          <w:tcPr>
            <w:tcW w:w="6237" w:type="dxa"/>
          </w:tcPr>
          <w:p w:rsidR="00372B7C" w:rsidRPr="00AB621B" w:rsidRDefault="007E592F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взаимодействия специалистов.</w:t>
            </w:r>
          </w:p>
        </w:tc>
        <w:tc>
          <w:tcPr>
            <w:tcW w:w="3261" w:type="dxa"/>
          </w:tcPr>
          <w:p w:rsidR="00372B7C" w:rsidRPr="00AB621B" w:rsidRDefault="007E592F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 недели</w:t>
            </w:r>
            <w:r w:rsidR="001D6D34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проекта</w:t>
            </w:r>
          </w:p>
        </w:tc>
      </w:tr>
      <w:tr w:rsidR="00372B7C" w:rsidTr="006B2A2C">
        <w:tc>
          <w:tcPr>
            <w:tcW w:w="4252" w:type="dxa"/>
          </w:tcPr>
          <w:p w:rsidR="00372B7C" w:rsidRPr="00AB621B" w:rsidRDefault="007E592F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  <w:tc>
          <w:tcPr>
            <w:tcW w:w="6237" w:type="dxa"/>
          </w:tcPr>
          <w:p w:rsidR="00372B7C" w:rsidRPr="00AB621B" w:rsidRDefault="007E592F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родительском собрании познакомить родителей с семейными традициями и праздниками русского народа. Привлечь к сотрудничеству с педагогами и детьми с целью воспитания в детях любви и почтения к дому,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семье, близким и окружающим людям, бережного отношения к окружающему миру через богатый опыт «народной педагогики», которая </w:t>
            </w:r>
            <w:r w:rsidR="00063B21">
              <w:rPr>
                <w:rFonts w:ascii="Times New Roman" w:hAnsi="Times New Roman" w:cs="Times New Roman"/>
                <w:sz w:val="28"/>
                <w:szCs w:val="28"/>
              </w:rPr>
              <w:t>стихийно,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верно проявлялась в русском фольклоре, творчестве, жизненном укладе русского народа, его самобытности.</w:t>
            </w:r>
          </w:p>
        </w:tc>
        <w:tc>
          <w:tcPr>
            <w:tcW w:w="3261" w:type="dxa"/>
          </w:tcPr>
          <w:p w:rsidR="00372B7C" w:rsidRPr="00AB621B" w:rsidRDefault="007E592F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неделю до начала проекта</w:t>
            </w:r>
            <w:r w:rsidR="00183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B7C" w:rsidTr="006B2A2C">
        <w:tc>
          <w:tcPr>
            <w:tcW w:w="4252" w:type="dxa"/>
          </w:tcPr>
          <w:p w:rsidR="00372B7C" w:rsidRPr="00AB621B" w:rsidRDefault="001834D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5.Методическое обеспечение </w:t>
            </w:r>
          </w:p>
        </w:tc>
        <w:tc>
          <w:tcPr>
            <w:tcW w:w="6237" w:type="dxa"/>
          </w:tcPr>
          <w:p w:rsidR="00372B7C" w:rsidRPr="00AB621B" w:rsidRDefault="001834D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конспекты НОД, сценарии праздников и развлечений.</w:t>
            </w:r>
          </w:p>
        </w:tc>
        <w:tc>
          <w:tcPr>
            <w:tcW w:w="3261" w:type="dxa"/>
          </w:tcPr>
          <w:p w:rsidR="00372B7C" w:rsidRPr="00AB621B" w:rsidRDefault="001D6D34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неделю </w:t>
            </w:r>
            <w:r w:rsidR="001834D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 w:rsidR="001834DD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  <w:tr w:rsidR="00372B7C" w:rsidTr="006B2A2C">
        <w:tc>
          <w:tcPr>
            <w:tcW w:w="4252" w:type="dxa"/>
          </w:tcPr>
          <w:p w:rsidR="00372B7C" w:rsidRPr="00AB621B" w:rsidRDefault="001834D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6.Обеспечение условий для реализации проекта.</w:t>
            </w:r>
          </w:p>
        </w:tc>
        <w:tc>
          <w:tcPr>
            <w:tcW w:w="6237" w:type="dxa"/>
          </w:tcPr>
          <w:p w:rsidR="00372B7C" w:rsidRDefault="001834D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необходимым материалом</w:t>
            </w:r>
            <w:r w:rsidR="00063B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34DD" w:rsidRDefault="001834DD" w:rsidP="001D6D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совместной деятельности педагогов и детей;</w:t>
            </w:r>
          </w:p>
          <w:p w:rsidR="001834DD" w:rsidRDefault="001834DD" w:rsidP="001D6D3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самостоятельной деятельности детей в миницентрах группы (дидактические игры, аудиозаписи, видеоматериалы, пособия для детского творчества);</w:t>
            </w:r>
          </w:p>
          <w:p w:rsidR="001834DD" w:rsidRPr="001834DD" w:rsidRDefault="001834D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Оформить в группе мини</w:t>
            </w:r>
            <w:r w:rsidR="00DF33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="00DF3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дом»</w:t>
            </w:r>
            <w:r w:rsidR="00063B21" w:rsidRPr="001834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372B7C" w:rsidRPr="00AB621B" w:rsidRDefault="001834D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до начала проекта.</w:t>
            </w:r>
          </w:p>
        </w:tc>
      </w:tr>
    </w:tbl>
    <w:p w:rsidR="00372B7C" w:rsidRDefault="00372B7C" w:rsidP="00372B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1D6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1D6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1D6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1D6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1D6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1D6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Pr="006B2A2C" w:rsidRDefault="00944336" w:rsidP="006B2A2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34">
        <w:rPr>
          <w:rFonts w:ascii="Times New Roman" w:hAnsi="Times New Roman" w:cs="Times New Roman"/>
          <w:b/>
          <w:sz w:val="28"/>
          <w:szCs w:val="28"/>
        </w:rPr>
        <w:lastRenderedPageBreak/>
        <w:t>Внедренческий этап.</w:t>
      </w:r>
    </w:p>
    <w:tbl>
      <w:tblPr>
        <w:tblStyle w:val="a4"/>
        <w:tblW w:w="0" w:type="auto"/>
        <w:tblInd w:w="959" w:type="dxa"/>
        <w:tblLayout w:type="fixed"/>
        <w:tblLook w:val="04A0"/>
      </w:tblPr>
      <w:tblGrid>
        <w:gridCol w:w="2551"/>
        <w:gridCol w:w="3052"/>
        <w:gridCol w:w="2760"/>
        <w:gridCol w:w="2693"/>
        <w:gridCol w:w="2694"/>
      </w:tblGrid>
      <w:tr w:rsidR="00944336" w:rsidTr="006B2A2C">
        <w:tc>
          <w:tcPr>
            <w:tcW w:w="2551" w:type="dxa"/>
          </w:tcPr>
          <w:p w:rsidR="00944336" w:rsidRDefault="00944336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052" w:type="dxa"/>
          </w:tcPr>
          <w:p w:rsidR="00944336" w:rsidRDefault="00944336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944336" w:rsidRDefault="00944336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дом»</w:t>
            </w:r>
          </w:p>
          <w:p w:rsidR="00DF336D" w:rsidRDefault="00DF336D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36D" w:rsidRDefault="00DF336D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</w:tc>
        <w:tc>
          <w:tcPr>
            <w:tcW w:w="2760" w:type="dxa"/>
          </w:tcPr>
          <w:p w:rsidR="00944336" w:rsidRDefault="00944336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944336" w:rsidRDefault="00944336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«Русское народное творчество»</w:t>
            </w:r>
          </w:p>
          <w:p w:rsidR="00DF336D" w:rsidRDefault="00DF336D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</w:tc>
        <w:tc>
          <w:tcPr>
            <w:tcW w:w="2693" w:type="dxa"/>
          </w:tcPr>
          <w:p w:rsidR="00944336" w:rsidRDefault="00944336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944336" w:rsidRDefault="00063B21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«Русские народные промыслы»</w:t>
            </w:r>
          </w:p>
          <w:p w:rsidR="00DF336D" w:rsidRDefault="00DF336D" w:rsidP="00944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</w:tc>
        <w:tc>
          <w:tcPr>
            <w:tcW w:w="2694" w:type="dxa"/>
          </w:tcPr>
          <w:p w:rsidR="00944336" w:rsidRDefault="00944336" w:rsidP="001D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 с семьей</w:t>
            </w:r>
          </w:p>
        </w:tc>
      </w:tr>
      <w:tr w:rsidR="00944336" w:rsidTr="006B2A2C">
        <w:tc>
          <w:tcPr>
            <w:tcW w:w="2551" w:type="dxa"/>
          </w:tcPr>
          <w:p w:rsidR="00944336" w:rsidRPr="00944336" w:rsidRDefault="00944336" w:rsidP="0094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052" w:type="dxa"/>
          </w:tcPr>
          <w:p w:rsidR="00944336" w:rsidRDefault="00944336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откуда</w:t>
            </w:r>
            <w:r w:rsidR="00DF3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36D">
              <w:rPr>
                <w:rFonts w:ascii="Times New Roman" w:hAnsi="Times New Roman" w:cs="Times New Roman"/>
                <w:sz w:val="28"/>
                <w:szCs w:val="28"/>
              </w:rPr>
              <w:t xml:space="preserve">русская, появилась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музыка?» </w:t>
            </w:r>
          </w:p>
          <w:p w:rsidR="00944336" w:rsidRPr="00944336" w:rsidRDefault="00944336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 с русской народной музыкой в исполнении оркестра ложкарей под управлением А. Сереброва. Привлечение к исполнительской деятельности: исполнение песни о России, музицирование</w:t>
            </w:r>
            <w:r w:rsidR="00CA2EAF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музыки в оркестре, исполнение русской народной пляски).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</w:tcPr>
          <w:p w:rsidR="00944336" w:rsidRPr="00944336" w:rsidRDefault="00B52BDC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«Подружитесь с русской песней». </w:t>
            </w:r>
            <w:r w:rsidR="00CA2EAF">
              <w:rPr>
                <w:rFonts w:ascii="Times New Roman" w:hAnsi="Times New Roman" w:cs="Times New Roman"/>
                <w:sz w:val="28"/>
                <w:szCs w:val="28"/>
              </w:rPr>
              <w:t>(Знакомить и привлекать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CA2EAF">
              <w:rPr>
                <w:rFonts w:ascii="Times New Roman" w:hAnsi="Times New Roman" w:cs="Times New Roman"/>
                <w:sz w:val="28"/>
                <w:szCs w:val="28"/>
              </w:rPr>
              <w:t xml:space="preserve"> к исполнению русских народных песен: считалок, колыбельных, календарных, игровых, дразнилок. Продолжать формировать навык исполнительской деятельности, используя русский народный репертуар.)</w:t>
            </w:r>
          </w:p>
        </w:tc>
        <w:tc>
          <w:tcPr>
            <w:tcW w:w="2693" w:type="dxa"/>
          </w:tcPr>
          <w:p w:rsidR="00944336" w:rsidRPr="00944336" w:rsidRDefault="00CA2EAF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о том как предметы быта превращались в музыкальные инструменты». (Закреплять знания детей о русских народных музыкальных инструментах. Рассказать о том, как ложка, коса, рубель,</w:t>
            </w:r>
            <w:r w:rsidR="00735338">
              <w:rPr>
                <w:rFonts w:ascii="Times New Roman" w:hAnsi="Times New Roman" w:cs="Times New Roman"/>
                <w:sz w:val="28"/>
                <w:szCs w:val="28"/>
              </w:rPr>
              <w:t xml:space="preserve"> топор превращаются в музыкальные инструменты).</w:t>
            </w:r>
          </w:p>
        </w:tc>
        <w:tc>
          <w:tcPr>
            <w:tcW w:w="2694" w:type="dxa"/>
          </w:tcPr>
          <w:p w:rsidR="00944336" w:rsidRPr="00944336" w:rsidRDefault="00735338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уголке для родителей стенда с описанием веселых русских народных игр с пением, а также рекомендации – какую народную музыку можно послушать с детьми дома.</w:t>
            </w:r>
          </w:p>
        </w:tc>
      </w:tr>
      <w:tr w:rsidR="00944336" w:rsidTr="006B2A2C">
        <w:tc>
          <w:tcPr>
            <w:tcW w:w="2551" w:type="dxa"/>
          </w:tcPr>
          <w:p w:rsidR="00944336" w:rsidRPr="00944336" w:rsidRDefault="00735338" w:rsidP="0094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B52BD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052" w:type="dxa"/>
          </w:tcPr>
          <w:p w:rsidR="00944336" w:rsidRPr="00944336" w:rsidRDefault="00735338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детском оркестре русскую народную мелодию «Во саду ли – в огороде». Оркеструют русскую народную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 «Теремок».</w:t>
            </w:r>
          </w:p>
        </w:tc>
        <w:tc>
          <w:tcPr>
            <w:tcW w:w="2760" w:type="dxa"/>
          </w:tcPr>
          <w:p w:rsidR="00944336" w:rsidRPr="00944336" w:rsidRDefault="00735338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Организовывают русскую народную игру с пением «Гуси – лебеди». Сочиняют танцы под русскую народную музыку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«Камаринская».</w:t>
            </w:r>
          </w:p>
        </w:tc>
        <w:tc>
          <w:tcPr>
            <w:tcW w:w="2693" w:type="dxa"/>
          </w:tcPr>
          <w:p w:rsidR="00944336" w:rsidRPr="00944336" w:rsidRDefault="00735338" w:rsidP="001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Поют русские народные песни, аккомпанируя себе на неозвученных инструментах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 w:rsidR="009B2D53">
              <w:rPr>
                <w:rFonts w:ascii="Times New Roman" w:hAnsi="Times New Roman" w:cs="Times New Roman"/>
                <w:sz w:val="28"/>
                <w:szCs w:val="28"/>
              </w:rPr>
              <w:t>ален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>дарные</w:t>
            </w:r>
            <w:r w:rsidR="009B2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2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 – красна»; дразнилки:  «Антон козу ведет», «Про Ф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>ому»; считалка: «Вышла курица с - подклети</w:t>
            </w:r>
            <w:r w:rsidR="009B2D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944336" w:rsidRPr="00944336" w:rsidRDefault="009B2D5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Рекомендовать р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>одителям играть вместе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сочиняя песни на слова русских 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потешек.</w:t>
            </w:r>
          </w:p>
        </w:tc>
      </w:tr>
      <w:tr w:rsidR="00944336" w:rsidTr="006B2A2C">
        <w:tc>
          <w:tcPr>
            <w:tcW w:w="2551" w:type="dxa"/>
          </w:tcPr>
          <w:p w:rsidR="00944336" w:rsidRPr="00944336" w:rsidRDefault="009B2D53" w:rsidP="0094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речи </w:t>
            </w:r>
          </w:p>
        </w:tc>
        <w:tc>
          <w:tcPr>
            <w:tcW w:w="3052" w:type="dxa"/>
          </w:tcPr>
          <w:p w:rsidR="00944336" w:rsidRPr="00944336" w:rsidRDefault="009B2D5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горнице моей светло» (Знакомство с внешним видом и убранством русского дома).</w:t>
            </w:r>
          </w:p>
        </w:tc>
        <w:tc>
          <w:tcPr>
            <w:tcW w:w="2760" w:type="dxa"/>
          </w:tcPr>
          <w:p w:rsidR="00944336" w:rsidRPr="00944336" w:rsidRDefault="009B2D5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былиной «Илья Муромец и соловей разбойник».</w:t>
            </w:r>
          </w:p>
        </w:tc>
        <w:tc>
          <w:tcPr>
            <w:tcW w:w="2693" w:type="dxa"/>
          </w:tcPr>
          <w:p w:rsidR="00944336" w:rsidRPr="00944336" w:rsidRDefault="009B2D5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составлению описательного рассказа по иллюстрации к народной сказке «Петушок – золотой гребешок» художника Е. Рачева (1906г.)</w:t>
            </w:r>
          </w:p>
        </w:tc>
        <w:tc>
          <w:tcPr>
            <w:tcW w:w="2694" w:type="dxa"/>
          </w:tcPr>
          <w:p w:rsidR="00944336" w:rsidRPr="00944336" w:rsidRDefault="009B2D5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 уголке для родителей и детей </w:t>
            </w:r>
            <w:r w:rsidR="00A12E2D">
              <w:rPr>
                <w:rFonts w:ascii="Times New Roman" w:hAnsi="Times New Roman" w:cs="Times New Roman"/>
                <w:sz w:val="28"/>
                <w:szCs w:val="28"/>
              </w:rPr>
              <w:t xml:space="preserve">выставку иллюстраций  к русским народным сказкам и потешкам выдающихся русских художников. </w:t>
            </w:r>
          </w:p>
        </w:tc>
      </w:tr>
      <w:tr w:rsidR="00A12E2D" w:rsidTr="006B2A2C">
        <w:tc>
          <w:tcPr>
            <w:tcW w:w="2551" w:type="dxa"/>
          </w:tcPr>
          <w:p w:rsidR="00A12E2D" w:rsidRDefault="00A12E2D" w:rsidP="0094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052" w:type="dxa"/>
          </w:tcPr>
          <w:p w:rsidR="00A12E2D" w:rsidRDefault="00A12E2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сказки  с использованием своих знаний о предметах быта</w:t>
            </w:r>
            <w:r w:rsidR="00DE1EB7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дома.</w:t>
            </w:r>
          </w:p>
        </w:tc>
        <w:tc>
          <w:tcPr>
            <w:tcW w:w="2760" w:type="dxa"/>
          </w:tcPr>
          <w:p w:rsidR="00A12E2D" w:rsidRDefault="00A12E2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анализируют отрывок былины.</w:t>
            </w:r>
          </w:p>
        </w:tc>
        <w:tc>
          <w:tcPr>
            <w:tcW w:w="2693" w:type="dxa"/>
          </w:tcPr>
          <w:p w:rsidR="00A12E2D" w:rsidRDefault="00A12E2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рассказы описания по другим иллюстрациям и картинам русских художников.</w:t>
            </w:r>
          </w:p>
        </w:tc>
        <w:tc>
          <w:tcPr>
            <w:tcW w:w="2694" w:type="dxa"/>
          </w:tcPr>
          <w:p w:rsidR="00A12E2D" w:rsidRDefault="00A12E2D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родителями составляют краткие описательные рассказы по иллюстрациям на выставке.</w:t>
            </w:r>
          </w:p>
        </w:tc>
      </w:tr>
      <w:tr w:rsidR="00A12E2D" w:rsidTr="006B2A2C">
        <w:tc>
          <w:tcPr>
            <w:tcW w:w="2551" w:type="dxa"/>
          </w:tcPr>
          <w:p w:rsidR="00A12E2D" w:rsidRDefault="00DE1EB7" w:rsidP="0094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052" w:type="dxa"/>
          </w:tcPr>
          <w:p w:rsidR="00A12E2D" w:rsidRDefault="00DE1EB7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она какая ложка расписная» (освоение детьми элементов городецкой росписи).</w:t>
            </w:r>
          </w:p>
        </w:tc>
        <w:tc>
          <w:tcPr>
            <w:tcW w:w="2760" w:type="dxa"/>
          </w:tcPr>
          <w:p w:rsidR="00A12E2D" w:rsidRDefault="00DE1EB7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«Наряди куклу» (расписываем русский народный костюм). </w:t>
            </w:r>
          </w:p>
        </w:tc>
        <w:tc>
          <w:tcPr>
            <w:tcW w:w="2693" w:type="dxa"/>
          </w:tcPr>
          <w:p w:rsidR="00A12E2D" w:rsidRDefault="00DE1EB7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гончары» (побуждать детей к изготовлению предметов быта русского народа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глины).</w:t>
            </w:r>
          </w:p>
        </w:tc>
        <w:tc>
          <w:tcPr>
            <w:tcW w:w="2694" w:type="dxa"/>
          </w:tcPr>
          <w:p w:rsidR="00A12E2D" w:rsidRDefault="00DE1EB7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родителей к домашнему изготовлению совместно с детьми блюд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национальной кухни. </w:t>
            </w:r>
          </w:p>
        </w:tc>
      </w:tr>
      <w:tr w:rsidR="00DE1EB7" w:rsidTr="006B2A2C">
        <w:tc>
          <w:tcPr>
            <w:tcW w:w="2551" w:type="dxa"/>
          </w:tcPr>
          <w:p w:rsidR="00DE1EB7" w:rsidRDefault="00DE1EB7" w:rsidP="00944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3052" w:type="dxa"/>
          </w:tcPr>
          <w:p w:rsidR="00DE1EB7" w:rsidRDefault="001C648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1EB7">
              <w:rPr>
                <w:rFonts w:ascii="Times New Roman" w:hAnsi="Times New Roman" w:cs="Times New Roman"/>
                <w:sz w:val="28"/>
                <w:szCs w:val="28"/>
              </w:rPr>
              <w:t xml:space="preserve">асписывают другие предметы быта элементами городецкой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хохломской росписи по образцу</w:t>
            </w:r>
            <w:r w:rsidR="00DE1E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60" w:type="dxa"/>
          </w:tcPr>
          <w:p w:rsidR="00DE1EB7" w:rsidRDefault="001C648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Нарядившись в русские народные костюмы осуществляют постановку русской народной сказки «Курочка Ряба».</w:t>
            </w:r>
          </w:p>
        </w:tc>
        <w:tc>
          <w:tcPr>
            <w:tcW w:w="2693" w:type="dxa"/>
          </w:tcPr>
          <w:p w:rsidR="00DE1EB7" w:rsidRDefault="00D34202" w:rsidP="001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Изготавливают 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>глиняные кружечки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>в подарок ребятам младшей группы.</w:t>
            </w:r>
          </w:p>
        </w:tc>
        <w:tc>
          <w:tcPr>
            <w:tcW w:w="2694" w:type="dxa"/>
          </w:tcPr>
          <w:p w:rsidR="00DE1EB7" w:rsidRDefault="001C6483" w:rsidP="001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проводили развлечение «В гости к Хозяюшке».</w:t>
            </w:r>
            <w:r w:rsidR="00D34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4336" w:rsidRDefault="00944336" w:rsidP="00944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Default="001D6D34" w:rsidP="00944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D34" w:rsidRPr="006B2A2C" w:rsidRDefault="001D6D34" w:rsidP="006B2A2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D3420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959" w:type="dxa"/>
        <w:tblLook w:val="04A0"/>
      </w:tblPr>
      <w:tblGrid>
        <w:gridCol w:w="4208"/>
        <w:gridCol w:w="3544"/>
        <w:gridCol w:w="5998"/>
      </w:tblGrid>
      <w:tr w:rsidR="00D34202" w:rsidTr="006B2A2C">
        <w:tc>
          <w:tcPr>
            <w:tcW w:w="4208" w:type="dxa"/>
          </w:tcPr>
          <w:p w:rsidR="00D34202" w:rsidRDefault="00D34202" w:rsidP="00D342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44" w:type="dxa"/>
          </w:tcPr>
          <w:p w:rsidR="00D34202" w:rsidRDefault="00D34202" w:rsidP="001C6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партнерство с </w:t>
            </w:r>
            <w:r w:rsidR="001C6483">
              <w:rPr>
                <w:rFonts w:ascii="Times New Roman" w:hAnsi="Times New Roman" w:cs="Times New Roman"/>
                <w:b/>
                <w:sz w:val="28"/>
                <w:szCs w:val="28"/>
              </w:rPr>
              <w:t>семьей</w:t>
            </w:r>
          </w:p>
        </w:tc>
        <w:tc>
          <w:tcPr>
            <w:tcW w:w="5998" w:type="dxa"/>
          </w:tcPr>
          <w:p w:rsidR="00D34202" w:rsidRDefault="00D34202" w:rsidP="00D3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</w:t>
            </w:r>
          </w:p>
        </w:tc>
      </w:tr>
      <w:tr w:rsidR="00D34202" w:rsidTr="006B2A2C">
        <w:tc>
          <w:tcPr>
            <w:tcW w:w="4208" w:type="dxa"/>
          </w:tcPr>
          <w:p w:rsidR="00D34202" w:rsidRPr="00D34202" w:rsidRDefault="00D34202" w:rsidP="001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</w:t>
            </w:r>
            <w:r w:rsidR="001C6483">
              <w:rPr>
                <w:rFonts w:ascii="Times New Roman" w:hAnsi="Times New Roman" w:cs="Times New Roman"/>
                <w:sz w:val="28"/>
                <w:szCs w:val="28"/>
              </w:rPr>
              <w:t xml:space="preserve">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НОД «Это Русская сторонка – это Родина моя»</w:t>
            </w:r>
          </w:p>
        </w:tc>
        <w:tc>
          <w:tcPr>
            <w:tcW w:w="3544" w:type="dxa"/>
          </w:tcPr>
          <w:p w:rsidR="00D34202" w:rsidRPr="00D34202" w:rsidRDefault="00D34202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родителями НОД</w:t>
            </w:r>
          </w:p>
        </w:tc>
        <w:tc>
          <w:tcPr>
            <w:tcW w:w="5998" w:type="dxa"/>
          </w:tcPr>
          <w:p w:rsidR="00D34202" w:rsidRPr="00D34202" w:rsidRDefault="00D34202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экскурсия в библиотеку на тему: «Мы – Россияне».</w:t>
            </w:r>
          </w:p>
        </w:tc>
      </w:tr>
      <w:tr w:rsidR="00D34202" w:rsidTr="006B2A2C">
        <w:tc>
          <w:tcPr>
            <w:tcW w:w="4208" w:type="dxa"/>
          </w:tcPr>
          <w:p w:rsidR="00D34202" w:rsidRPr="00D34202" w:rsidRDefault="001C6483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гостиная «Моя семья – мой дом</w:t>
            </w:r>
            <w:r w:rsidR="000F3174">
              <w:rPr>
                <w:rFonts w:ascii="Times New Roman" w:hAnsi="Times New Roman" w:cs="Times New Roman"/>
                <w:sz w:val="28"/>
                <w:szCs w:val="28"/>
              </w:rPr>
              <w:t>, в котором дружно мы живем»</w:t>
            </w:r>
          </w:p>
        </w:tc>
        <w:tc>
          <w:tcPr>
            <w:tcW w:w="3544" w:type="dxa"/>
          </w:tcPr>
          <w:p w:rsidR="00D34202" w:rsidRPr="00D34202" w:rsidRDefault="00871C79" w:rsidP="000F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F3174">
              <w:rPr>
                <w:rFonts w:ascii="Times New Roman" w:hAnsi="Times New Roman" w:cs="Times New Roman"/>
                <w:sz w:val="28"/>
                <w:szCs w:val="28"/>
              </w:rPr>
              <w:t xml:space="preserve">глашение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="000F3174">
              <w:rPr>
                <w:rFonts w:ascii="Times New Roman" w:hAnsi="Times New Roman" w:cs="Times New Roman"/>
                <w:sz w:val="28"/>
                <w:szCs w:val="28"/>
              </w:rPr>
              <w:t>в семейную гостиную, побуждать к активному участию в номинациях праздника.</w:t>
            </w:r>
          </w:p>
        </w:tc>
        <w:tc>
          <w:tcPr>
            <w:tcW w:w="5998" w:type="dxa"/>
          </w:tcPr>
          <w:p w:rsidR="00D34202" w:rsidRPr="00871C79" w:rsidRDefault="00871C79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филармонию на концерт русской народной музыки.</w:t>
            </w:r>
          </w:p>
        </w:tc>
      </w:tr>
      <w:tr w:rsidR="00D34202" w:rsidTr="006B2A2C">
        <w:tc>
          <w:tcPr>
            <w:tcW w:w="4208" w:type="dxa"/>
          </w:tcPr>
          <w:p w:rsidR="00D34202" w:rsidRPr="00D34202" w:rsidRDefault="00D34202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4202" w:rsidRPr="00D34202" w:rsidRDefault="00D34202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D34202" w:rsidRPr="00D34202" w:rsidRDefault="00871C79" w:rsidP="001D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посетить с детьми «Дзержинский Краеведческий музей».</w:t>
            </w:r>
          </w:p>
        </w:tc>
      </w:tr>
    </w:tbl>
    <w:p w:rsidR="006B2A2C" w:rsidRDefault="006B2A2C" w:rsidP="001D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83" w:rsidRDefault="001C6483" w:rsidP="001D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79" w:rsidRDefault="00871C79" w:rsidP="001D6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1C79" w:rsidRDefault="00871C79" w:rsidP="00871C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C79">
        <w:rPr>
          <w:rFonts w:ascii="Times New Roman" w:hAnsi="Times New Roman" w:cs="Times New Roman"/>
          <w:sz w:val="28"/>
          <w:szCs w:val="28"/>
        </w:rPr>
        <w:t xml:space="preserve">Пантелеева Н.Г. </w:t>
      </w:r>
      <w:r>
        <w:rPr>
          <w:rFonts w:ascii="Times New Roman" w:hAnsi="Times New Roman" w:cs="Times New Roman"/>
          <w:sz w:val="28"/>
          <w:szCs w:val="28"/>
        </w:rPr>
        <w:t xml:space="preserve"> «Народные праздники в детском саду»: Методическое пособие. – М.: Мозаика – Синтез, 2014, - 72 с.</w:t>
      </w:r>
    </w:p>
    <w:p w:rsidR="00871C79" w:rsidRDefault="00871C79" w:rsidP="00871C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– М.: УЦ Перспектива, 2014. – 32 с.</w:t>
      </w:r>
    </w:p>
    <w:p w:rsidR="00871C79" w:rsidRDefault="00871C79" w:rsidP="00871C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Младенчество. Детство. Автор – составитель Аникина В.П.</w:t>
      </w:r>
      <w:r w:rsidR="00452D9B">
        <w:rPr>
          <w:rFonts w:ascii="Times New Roman" w:hAnsi="Times New Roman" w:cs="Times New Roman"/>
          <w:sz w:val="28"/>
          <w:szCs w:val="28"/>
        </w:rPr>
        <w:t xml:space="preserve"> , 1991 </w:t>
      </w:r>
    </w:p>
    <w:p w:rsidR="00452D9B" w:rsidRDefault="00452D9B" w:rsidP="00871C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мероприятия для детей подготовительной группы. «Художественно – эстетическое развитие». Авторы – составители: Аджи А.В., Кудинова Н.П., Воронеж – 2014г.</w:t>
      </w:r>
    </w:p>
    <w:p w:rsidR="00452D9B" w:rsidRPr="00871C79" w:rsidRDefault="00452D9B" w:rsidP="00871C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Матова В.Н. «Краеведение в детском саду». – СПб.: ООО «Издательство Детство – Пресс», 2014. – 176 с.</w:t>
      </w:r>
    </w:p>
    <w:sectPr w:rsidR="00452D9B" w:rsidRPr="00871C79" w:rsidSect="001D6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0B" w:rsidRDefault="009C5C0B" w:rsidP="001D6D34">
      <w:pPr>
        <w:spacing w:after="0" w:line="240" w:lineRule="auto"/>
      </w:pPr>
      <w:r>
        <w:separator/>
      </w:r>
    </w:p>
  </w:endnote>
  <w:endnote w:type="continuationSeparator" w:id="1">
    <w:p w:rsidR="009C5C0B" w:rsidRDefault="009C5C0B" w:rsidP="001D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0B" w:rsidRDefault="009C5C0B" w:rsidP="001D6D34">
      <w:pPr>
        <w:spacing w:after="0" w:line="240" w:lineRule="auto"/>
      </w:pPr>
      <w:r>
        <w:separator/>
      </w:r>
    </w:p>
  </w:footnote>
  <w:footnote w:type="continuationSeparator" w:id="1">
    <w:p w:rsidR="009C5C0B" w:rsidRDefault="009C5C0B" w:rsidP="001D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8DF"/>
    <w:multiLevelType w:val="hybridMultilevel"/>
    <w:tmpl w:val="7812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72C"/>
    <w:multiLevelType w:val="hybridMultilevel"/>
    <w:tmpl w:val="B1E63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7FFC"/>
    <w:multiLevelType w:val="hybridMultilevel"/>
    <w:tmpl w:val="0FB4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14F5"/>
    <w:multiLevelType w:val="hybridMultilevel"/>
    <w:tmpl w:val="971C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0DB5"/>
    <w:multiLevelType w:val="hybridMultilevel"/>
    <w:tmpl w:val="F6A6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82812"/>
    <w:multiLevelType w:val="hybridMultilevel"/>
    <w:tmpl w:val="0FCC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1BB4"/>
    <w:multiLevelType w:val="hybridMultilevel"/>
    <w:tmpl w:val="E4CE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C34"/>
    <w:multiLevelType w:val="hybridMultilevel"/>
    <w:tmpl w:val="0E6A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70BCE"/>
    <w:multiLevelType w:val="hybridMultilevel"/>
    <w:tmpl w:val="1DBC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871EE"/>
    <w:multiLevelType w:val="hybridMultilevel"/>
    <w:tmpl w:val="1DE2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04104"/>
    <w:multiLevelType w:val="hybridMultilevel"/>
    <w:tmpl w:val="DDF8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B59"/>
    <w:multiLevelType w:val="hybridMultilevel"/>
    <w:tmpl w:val="8B0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B0D"/>
    <w:rsid w:val="00063B21"/>
    <w:rsid w:val="000F3174"/>
    <w:rsid w:val="00127349"/>
    <w:rsid w:val="001834DD"/>
    <w:rsid w:val="001C6483"/>
    <w:rsid w:val="001D6D34"/>
    <w:rsid w:val="00231FD5"/>
    <w:rsid w:val="00347348"/>
    <w:rsid w:val="00372B7C"/>
    <w:rsid w:val="00387BA5"/>
    <w:rsid w:val="003C03AA"/>
    <w:rsid w:val="00452D9B"/>
    <w:rsid w:val="004553C2"/>
    <w:rsid w:val="004C018C"/>
    <w:rsid w:val="00611505"/>
    <w:rsid w:val="006B2A2C"/>
    <w:rsid w:val="006F2B0D"/>
    <w:rsid w:val="00735338"/>
    <w:rsid w:val="007E592F"/>
    <w:rsid w:val="00871C79"/>
    <w:rsid w:val="00886BED"/>
    <w:rsid w:val="008977BC"/>
    <w:rsid w:val="00915132"/>
    <w:rsid w:val="00944336"/>
    <w:rsid w:val="00993290"/>
    <w:rsid w:val="009A6946"/>
    <w:rsid w:val="009B2D53"/>
    <w:rsid w:val="009C5C0B"/>
    <w:rsid w:val="00A12E2D"/>
    <w:rsid w:val="00A5186A"/>
    <w:rsid w:val="00A5217A"/>
    <w:rsid w:val="00AB621B"/>
    <w:rsid w:val="00B17F0B"/>
    <w:rsid w:val="00B52BDC"/>
    <w:rsid w:val="00CA2EAF"/>
    <w:rsid w:val="00D34202"/>
    <w:rsid w:val="00D97A61"/>
    <w:rsid w:val="00DE1EB7"/>
    <w:rsid w:val="00DF336D"/>
    <w:rsid w:val="00FA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0D"/>
    <w:pPr>
      <w:ind w:left="720"/>
      <w:contextualSpacing/>
    </w:pPr>
  </w:style>
  <w:style w:type="table" w:styleId="a4">
    <w:name w:val="Table Grid"/>
    <w:basedOn w:val="a1"/>
    <w:uiPriority w:val="59"/>
    <w:rsid w:val="00A5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D34"/>
  </w:style>
  <w:style w:type="paragraph" w:styleId="a7">
    <w:name w:val="footer"/>
    <w:basedOn w:val="a"/>
    <w:link w:val="a8"/>
    <w:uiPriority w:val="99"/>
    <w:semiHidden/>
    <w:unhideWhenUsed/>
    <w:rsid w:val="001D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2015-02-28T16:08:00Z</cp:lastPrinted>
  <dcterms:created xsi:type="dcterms:W3CDTF">2015-02-17T15:11:00Z</dcterms:created>
  <dcterms:modified xsi:type="dcterms:W3CDTF">2015-02-28T16:09:00Z</dcterms:modified>
</cp:coreProperties>
</file>