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Pr="0016314A" w:rsidRDefault="008B5F26" w:rsidP="008B5F26">
      <w:pPr>
        <w:pStyle w:val="1"/>
        <w:spacing w:before="0" w:beforeAutospacing="0" w:after="0" w:afterAutospacing="0" w:line="480" w:lineRule="auto"/>
        <w:jc w:val="center"/>
        <w:rPr>
          <w:rFonts w:ascii="Arial" w:hAnsi="Arial" w:cs="Arial"/>
          <w:b w:val="0"/>
          <w:bCs w:val="0"/>
          <w:color w:val="91470A"/>
          <w:sz w:val="56"/>
          <w:szCs w:val="56"/>
        </w:rPr>
      </w:pPr>
      <w:r w:rsidRPr="0016314A">
        <w:rPr>
          <w:rFonts w:ascii="Arial" w:hAnsi="Arial" w:cs="Arial"/>
          <w:b w:val="0"/>
          <w:bCs w:val="0"/>
          <w:color w:val="91470A"/>
          <w:sz w:val="56"/>
          <w:szCs w:val="56"/>
        </w:rPr>
        <w:t>«</w:t>
      </w:r>
      <w:proofErr w:type="spellStart"/>
      <w:r w:rsidRPr="0016314A">
        <w:rPr>
          <w:rFonts w:ascii="Arial" w:hAnsi="Arial" w:cs="Arial"/>
          <w:b w:val="0"/>
          <w:bCs w:val="0"/>
          <w:color w:val="91470A"/>
          <w:sz w:val="56"/>
          <w:szCs w:val="56"/>
        </w:rPr>
        <w:t>Здоровьесберегающие</w:t>
      </w:r>
      <w:proofErr w:type="spellEnd"/>
      <w:r w:rsidRPr="0016314A">
        <w:rPr>
          <w:rFonts w:ascii="Arial" w:hAnsi="Arial" w:cs="Arial"/>
          <w:b w:val="0"/>
          <w:bCs w:val="0"/>
          <w:color w:val="91470A"/>
          <w:sz w:val="56"/>
          <w:szCs w:val="56"/>
        </w:rPr>
        <w:t xml:space="preserve"> технологии в логопедии»</w:t>
      </w: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  <w:r>
        <w:rPr>
          <w:noProof/>
        </w:rPr>
        <w:drawing>
          <wp:inline distT="0" distB="0" distL="0" distR="0">
            <wp:extent cx="4171950" cy="3590925"/>
            <wp:effectExtent l="19050" t="0" r="0" b="0"/>
            <wp:docPr id="3" name="Рисунок 3" descr="1153_big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53_bigges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</w:p>
    <w:p w:rsidR="008B5F26" w:rsidRDefault="008B5F26" w:rsidP="008B5F26">
      <w:pPr>
        <w:pStyle w:val="1"/>
        <w:spacing w:before="0" w:beforeAutospacing="0" w:after="0" w:afterAutospacing="0" w:line="300" w:lineRule="atLeast"/>
        <w:jc w:val="center"/>
        <w:rPr>
          <w:rFonts w:ascii="Arial" w:hAnsi="Arial" w:cs="Arial"/>
          <w:b w:val="0"/>
          <w:bCs w:val="0"/>
          <w:color w:val="91470A"/>
          <w:sz w:val="29"/>
          <w:szCs w:val="29"/>
        </w:rPr>
      </w:pPr>
      <w:r>
        <w:rPr>
          <w:rFonts w:ascii="Arial" w:hAnsi="Arial" w:cs="Arial"/>
          <w:b w:val="0"/>
          <w:bCs w:val="0"/>
          <w:color w:val="91470A"/>
          <w:sz w:val="29"/>
          <w:szCs w:val="29"/>
        </w:rPr>
        <w:lastRenderedPageBreak/>
        <w:t>«</w:t>
      </w:r>
      <w:proofErr w:type="spellStart"/>
      <w:r>
        <w:rPr>
          <w:rFonts w:ascii="Arial" w:hAnsi="Arial" w:cs="Arial"/>
          <w:b w:val="0"/>
          <w:bCs w:val="0"/>
          <w:color w:val="91470A"/>
          <w:sz w:val="29"/>
          <w:szCs w:val="29"/>
        </w:rPr>
        <w:t>Здоровьесберегающие</w:t>
      </w:r>
      <w:proofErr w:type="spellEnd"/>
      <w:r>
        <w:rPr>
          <w:rFonts w:ascii="Arial" w:hAnsi="Arial" w:cs="Arial"/>
          <w:b w:val="0"/>
          <w:bCs w:val="0"/>
          <w:color w:val="91470A"/>
          <w:sz w:val="29"/>
          <w:szCs w:val="29"/>
        </w:rPr>
        <w:t xml:space="preserve"> технологии в логопедии»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>I.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  <w:u w:val="single"/>
        </w:rPr>
        <w:t>Ориентация в пространстве и собственном теле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– активизирует нервные процессы, обостряет внимание, кинетическую память.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  <w:u w:val="single"/>
        </w:rPr>
        <w:t>«Кулак-ребро-ладошка» -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четыре положения руки на плоскости последовательно сменяют друг друга. Выполняется сначала правой рукой, затем левой рукой. Затем двумя руками одновременно.</w:t>
      </w:r>
    </w:p>
    <w:p w:rsidR="008B5F26" w:rsidRPr="00A77395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b/>
          <w:color w:val="333333"/>
          <w:sz w:val="20"/>
          <w:szCs w:val="20"/>
        </w:rPr>
      </w:pPr>
      <w:r w:rsidRPr="00A77395">
        <w:rPr>
          <w:rStyle w:val="a5"/>
          <w:rFonts w:ascii="Arial" w:hAnsi="Arial" w:cs="Arial"/>
          <w:b/>
          <w:i w:val="0"/>
          <w:iCs w:val="0"/>
          <w:color w:val="333333"/>
          <w:sz w:val="20"/>
          <w:szCs w:val="20"/>
        </w:rPr>
        <w:t>Вверх ладошки</w:t>
      </w:r>
      <w:r w:rsidRPr="00A77395">
        <w:rPr>
          <w:rFonts w:ascii="Arial" w:hAnsi="Arial" w:cs="Arial"/>
          <w:b/>
          <w:i/>
          <w:iCs/>
          <w:color w:val="333333"/>
          <w:sz w:val="20"/>
          <w:szCs w:val="20"/>
        </w:rPr>
        <w:br/>
      </w:r>
      <w:r w:rsidRPr="00A77395">
        <w:rPr>
          <w:rStyle w:val="a5"/>
          <w:rFonts w:ascii="Arial" w:hAnsi="Arial" w:cs="Arial"/>
          <w:b/>
          <w:i w:val="0"/>
          <w:iCs w:val="0"/>
          <w:color w:val="333333"/>
          <w:sz w:val="20"/>
          <w:szCs w:val="20"/>
        </w:rPr>
        <w:t>Вниз ладошки</w:t>
      </w:r>
    </w:p>
    <w:p w:rsidR="008B5F26" w:rsidRPr="00A77395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b/>
          <w:color w:val="333333"/>
          <w:sz w:val="20"/>
          <w:szCs w:val="20"/>
        </w:rPr>
      </w:pPr>
      <w:r w:rsidRPr="00A77395">
        <w:rPr>
          <w:rStyle w:val="a5"/>
          <w:rFonts w:ascii="Arial" w:hAnsi="Arial" w:cs="Arial"/>
          <w:b/>
          <w:i w:val="0"/>
          <w:iCs w:val="0"/>
          <w:color w:val="333333"/>
          <w:sz w:val="20"/>
          <w:szCs w:val="20"/>
        </w:rPr>
        <w:t>А теперь их на бочок</w:t>
      </w:r>
      <w:r w:rsidRPr="00A77395">
        <w:rPr>
          <w:rStyle w:val="apple-converted-space"/>
          <w:rFonts w:ascii="Arial" w:hAnsi="Arial" w:cs="Arial"/>
          <w:b/>
          <w:color w:val="333333"/>
          <w:sz w:val="20"/>
          <w:szCs w:val="20"/>
        </w:rPr>
        <w:t> </w:t>
      </w:r>
      <w:r w:rsidRPr="00A77395">
        <w:rPr>
          <w:rFonts w:ascii="Arial" w:hAnsi="Arial" w:cs="Arial"/>
          <w:b/>
          <w:i/>
          <w:iCs/>
          <w:color w:val="333333"/>
          <w:sz w:val="20"/>
          <w:szCs w:val="20"/>
        </w:rPr>
        <w:br/>
      </w:r>
      <w:r w:rsidRPr="00A77395">
        <w:rPr>
          <w:rStyle w:val="a5"/>
          <w:rFonts w:ascii="Arial" w:hAnsi="Arial" w:cs="Arial"/>
          <w:b/>
          <w:i w:val="0"/>
          <w:iCs w:val="0"/>
          <w:color w:val="333333"/>
          <w:sz w:val="20"/>
          <w:szCs w:val="20"/>
        </w:rPr>
        <w:t>И зажали в кулачок.</w:t>
      </w:r>
    </w:p>
    <w:p w:rsidR="008B5F26" w:rsidRDefault="008B5F26" w:rsidP="008B5F26">
      <w:pPr>
        <w:pStyle w:val="4"/>
        <w:spacing w:before="0" w:line="300" w:lineRule="atLeast"/>
        <w:rPr>
          <w:rFonts w:ascii="Arial" w:hAnsi="Arial" w:cs="Arial"/>
          <w:b w:val="0"/>
          <w:bCs w:val="0"/>
          <w:color w:val="3A6753"/>
          <w:sz w:val="21"/>
          <w:szCs w:val="21"/>
        </w:rPr>
      </w:pPr>
      <w:r>
        <w:rPr>
          <w:rFonts w:ascii="Arial" w:hAnsi="Arial" w:cs="Arial"/>
          <w:b w:val="0"/>
          <w:bCs w:val="0"/>
          <w:color w:val="3A6753"/>
          <w:sz w:val="21"/>
          <w:szCs w:val="21"/>
          <w:u w:val="single"/>
        </w:rPr>
        <w:t>«Жирафы и слоны»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Поём песенку-стишок, и показываем части тела на себе. Прикоснулись, показали, помассировали каждую часть тела!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>II.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c0"/>
          <w:rFonts w:ascii="Arial" w:hAnsi="Arial" w:cs="Arial"/>
          <w:b/>
          <w:bCs/>
          <w:color w:val="333333"/>
          <w:sz w:val="20"/>
          <w:szCs w:val="20"/>
          <w:u w:val="single"/>
        </w:rPr>
        <w:t>Релаксация</w:t>
      </w:r>
      <w:r>
        <w:rPr>
          <w:rStyle w:val="a4"/>
          <w:rFonts w:ascii="Arial" w:hAnsi="Arial" w:cs="Arial"/>
          <w:color w:val="333333"/>
          <w:sz w:val="20"/>
          <w:szCs w:val="20"/>
          <w:u w:val="single"/>
        </w:rPr>
        <w:t> - комплекс расслабляющих упражнений, снимающих напряжение</w:t>
      </w:r>
      <w:r>
        <w:rPr>
          <w:rStyle w:val="apple-converted-space"/>
          <w:rFonts w:ascii="Arial" w:hAnsi="Arial" w:cs="Arial"/>
          <w:color w:val="333333"/>
          <w:sz w:val="20"/>
          <w:szCs w:val="20"/>
          <w:u w:val="single"/>
        </w:rPr>
        <w:t> </w:t>
      </w:r>
      <w:r>
        <w:rPr>
          <w:rFonts w:ascii="Arial" w:hAnsi="Arial" w:cs="Arial"/>
          <w:color w:val="333333"/>
          <w:sz w:val="20"/>
          <w:szCs w:val="20"/>
        </w:rPr>
        <w:t>мышц рук и ног, мышц шеи и речевого аппарата</w:t>
      </w:r>
      <w:r>
        <w:rPr>
          <w:rFonts w:ascii="Arial" w:hAnsi="Arial" w:cs="Arial"/>
          <w:color w:val="000000"/>
          <w:sz w:val="20"/>
          <w:szCs w:val="20"/>
        </w:rPr>
        <w:t>. При выполнении упражнений на напряжение и расслабление необходимо учитывать, что напряжение должно быть кратковременным, а расслабление — достаточно длительным.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</w:t>
      </w:r>
      <w:r>
        <w:rPr>
          <w:rStyle w:val="apple-converted-space"/>
          <w:rFonts w:ascii="Arial" w:hAnsi="Arial" w:cs="Arial"/>
          <w:color w:val="000000"/>
          <w:sz w:val="20"/>
          <w:szCs w:val="20"/>
          <w:u w:val="single"/>
        </w:rPr>
        <w:t> </w:t>
      </w:r>
      <w:r>
        <w:rPr>
          <w:rFonts w:ascii="Arial" w:hAnsi="Arial" w:cs="Arial"/>
          <w:color w:val="000000"/>
          <w:sz w:val="20"/>
          <w:szCs w:val="20"/>
          <w:u w:val="single"/>
        </w:rPr>
        <w:t>Упражнение «</w:t>
      </w:r>
      <w:proofErr w:type="spellStart"/>
      <w:r>
        <w:rPr>
          <w:rFonts w:ascii="Arial" w:hAnsi="Arial" w:cs="Arial"/>
          <w:color w:val="000000"/>
          <w:sz w:val="20"/>
          <w:szCs w:val="20"/>
          <w:u w:val="single"/>
        </w:rPr>
        <w:t>Штангист-тряпичная</w:t>
      </w:r>
      <w:proofErr w:type="spellEnd"/>
      <w:r>
        <w:rPr>
          <w:rFonts w:ascii="Arial" w:hAnsi="Arial" w:cs="Arial"/>
          <w:color w:val="000000"/>
          <w:sz w:val="20"/>
          <w:szCs w:val="20"/>
          <w:u w:val="single"/>
        </w:rPr>
        <w:t xml:space="preserve"> кукла».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Штангу с пола поднимаем... Крепко держим... И бросаем!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Для изображения оловянных солдатиков встать прямо, сжать пальцы в кулак, сосредоточить внимание на напряжении в мышцах рук, ног и корпуса. После напряжения рук и ног расслабить всё тело. Наши ручки и ножки висят, как у тряпичной куклы, посмотрите на куклу (кукла сидит на стульчике перед детьми)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  <w:u w:val="single"/>
        </w:rPr>
        <w:t>Бревнышки — веревочки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Поднять руки в стороны, слегка наклонившись вперед. Напрячь мышцы рук, сжав пальцы в кулак как “бревнышки”. Уронить расслабленные руки. Обратить внимание, как они пассивно покачиваются сами собой словно “веревочки”.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  <w:u w:val="single"/>
        </w:rPr>
        <w:t>Незнайка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Поднять плечи как можно выше, а затем свободно опустить их вниз.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  <w:u w:val="single"/>
        </w:rPr>
        <w:t>Неваляшка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положении сидя голову уронить на правое плечо, затем на левое плечо, покрутить, а затем уронить вперед. Упражнение выполняется 10-15 сек. В конце упражнения обратить внимание на приятные ощущения расслабления, возникающие при расслаблении мышц шеи.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III.</w:t>
      </w:r>
      <w:r>
        <w:rPr>
          <w:rStyle w:val="a4"/>
          <w:rFonts w:ascii="Arial" w:hAnsi="Arial" w:cs="Arial"/>
          <w:color w:val="000000"/>
          <w:sz w:val="20"/>
          <w:szCs w:val="20"/>
          <w:u w:val="single"/>
        </w:rPr>
        <w:t>Дыхательная</w:t>
      </w:r>
      <w:proofErr w:type="spellEnd"/>
      <w:r>
        <w:rPr>
          <w:rStyle w:val="a4"/>
          <w:rFonts w:ascii="Arial" w:hAnsi="Arial" w:cs="Arial"/>
          <w:color w:val="000000"/>
          <w:sz w:val="20"/>
          <w:szCs w:val="20"/>
          <w:u w:val="single"/>
        </w:rPr>
        <w:t xml:space="preserve"> гимнастика</w:t>
      </w:r>
    </w:p>
    <w:p w:rsidR="008B5F26" w:rsidRPr="00A77395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  <w:u w:val="single"/>
        </w:rPr>
      </w:pPr>
      <w:r w:rsidRPr="00A77395">
        <w:rPr>
          <w:rFonts w:ascii="Arial" w:hAnsi="Arial" w:cs="Arial"/>
          <w:color w:val="333333"/>
          <w:sz w:val="20"/>
          <w:szCs w:val="20"/>
          <w:u w:val="single"/>
        </w:rPr>
        <w:t>Упражнение «Дует, дует ветерок».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Дыхательный тренажёр сделан из картона, на котором сверху наклеила разные геометрические фигуры – обогащение знаний по цвету, форме величине (можно любой другой рисунок). На верхний край рисунка приклеить салфетку любого цвета, порезать её по вертикали, не доходя до края. Дать ребёнку подуть на «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занавесочки</w:t>
      </w:r>
      <w:proofErr w:type="spellEnd"/>
      <w:r>
        <w:rPr>
          <w:rFonts w:ascii="Arial" w:hAnsi="Arial" w:cs="Arial"/>
          <w:color w:val="333333"/>
          <w:sz w:val="20"/>
          <w:szCs w:val="20"/>
        </w:rPr>
        <w:t>», которые разлетаются в разные стороны и ребёнок видит картинку.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c0"/>
          <w:rFonts w:ascii="Arial" w:hAnsi="Arial" w:cs="Arial"/>
          <w:color w:val="333333"/>
          <w:sz w:val="20"/>
          <w:szCs w:val="20"/>
          <w:u w:val="single"/>
        </w:rPr>
        <w:t>Упражнение «Буль-буль».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Взять трубочку для коктейля(сока) и стакан с водой. Посередине широкого языка кладется трубочка, конец которой опускается в стакан с водой. Ребенок дует через трубочку, чтобы вода забурлила. Следить, чтобы щеки не надувались, а губы были неподвижны.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ind w:left="900"/>
        <w:rPr>
          <w:rFonts w:ascii="Arial" w:hAnsi="Arial" w:cs="Arial"/>
          <w:color w:val="333333"/>
          <w:sz w:val="20"/>
          <w:szCs w:val="20"/>
        </w:rPr>
      </w:pP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4"/>
          <w:rFonts w:ascii="Arial" w:hAnsi="Arial" w:cs="Arial"/>
          <w:color w:val="333333"/>
          <w:sz w:val="20"/>
          <w:szCs w:val="20"/>
        </w:rPr>
        <w:t xml:space="preserve">IV. 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Самомассаж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 xml:space="preserve"> кистей и пальцев рук с помощью колючих мячиков разного цвета и массажных пальчиковых колечек из серии «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Суджок-терапия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>».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333333"/>
          <w:sz w:val="20"/>
          <w:szCs w:val="20"/>
        </w:rPr>
        <w:t>Ежик колет нам ладошки,                 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333333"/>
          <w:sz w:val="20"/>
          <w:szCs w:val="20"/>
        </w:rPr>
        <w:t>Поиграем с ним немножко.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333333"/>
          <w:sz w:val="20"/>
          <w:szCs w:val="20"/>
        </w:rPr>
        <w:lastRenderedPageBreak/>
        <w:t>Ежик нам ладошки колет –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a5"/>
          <w:rFonts w:ascii="Arial" w:hAnsi="Arial" w:cs="Arial"/>
          <w:color w:val="333333"/>
          <w:sz w:val="20"/>
          <w:szCs w:val="20"/>
        </w:rPr>
        <w:t>Ручки к школе нам готовит.</w:t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ind w:left="900"/>
        <w:rPr>
          <w:rFonts w:ascii="Arial" w:hAnsi="Arial" w:cs="Arial"/>
          <w:i/>
          <w:noProof/>
          <w:color w:val="333333"/>
          <w:sz w:val="20"/>
          <w:szCs w:val="20"/>
        </w:rPr>
      </w:pPr>
      <w:r>
        <w:rPr>
          <w:rFonts w:ascii="Arial" w:hAnsi="Arial" w:cs="Arial"/>
          <w:i/>
          <w:noProof/>
          <w:color w:val="333333"/>
          <w:sz w:val="20"/>
          <w:szCs w:val="20"/>
        </w:rPr>
        <w:drawing>
          <wp:inline distT="0" distB="0" distL="0" distR="0">
            <wp:extent cx="3333750" cy="2324100"/>
            <wp:effectExtent l="19050" t="0" r="0" b="0"/>
            <wp:docPr id="1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26" w:rsidRDefault="008B5F26" w:rsidP="008B5F26">
      <w:pPr>
        <w:pStyle w:val="a3"/>
        <w:spacing w:before="0" w:beforeAutospacing="0" w:after="0" w:afterAutospacing="0" w:line="300" w:lineRule="atLeast"/>
        <w:ind w:left="900"/>
        <w:rPr>
          <w:rFonts w:ascii="Arial" w:hAnsi="Arial" w:cs="Arial"/>
          <w:i/>
          <w:noProof/>
          <w:color w:val="333333"/>
          <w:sz w:val="20"/>
          <w:szCs w:val="20"/>
        </w:rPr>
      </w:pPr>
    </w:p>
    <w:p w:rsidR="008B5F26" w:rsidRDefault="008B5F26" w:rsidP="008B5F26">
      <w:pPr>
        <w:pStyle w:val="a3"/>
        <w:spacing w:before="0" w:beforeAutospacing="0" w:after="0" w:afterAutospacing="0" w:line="300" w:lineRule="atLeast"/>
        <w:ind w:left="900"/>
        <w:rPr>
          <w:rFonts w:ascii="Arial" w:hAnsi="Arial" w:cs="Arial"/>
          <w:i/>
          <w:noProof/>
          <w:color w:val="333333"/>
          <w:sz w:val="20"/>
          <w:szCs w:val="20"/>
        </w:rPr>
      </w:pPr>
    </w:p>
    <w:p w:rsidR="008B5F26" w:rsidRPr="00FE652B" w:rsidRDefault="008B5F26" w:rsidP="008B5F26">
      <w:pPr>
        <w:ind w:hanging="180"/>
        <w:rPr>
          <w:b/>
          <w:bCs/>
        </w:rPr>
      </w:pPr>
      <w:r w:rsidRPr="00FE652B">
        <w:object w:dxaOrig="5369" w:dyaOrig="7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306pt">
            <v:imagedata r:id="rId7" o:title=""/>
          </v:shape>
        </w:object>
      </w:r>
      <w:r w:rsidRPr="00FE652B">
        <w:rPr>
          <w:b/>
          <w:bCs/>
        </w:rPr>
        <w:t>«Ёжик»</w:t>
      </w:r>
    </w:p>
    <w:p w:rsidR="008B5F26" w:rsidRPr="00FE652B" w:rsidRDefault="008B5F26" w:rsidP="008B5F26">
      <w:pPr>
        <w:ind w:hanging="180"/>
      </w:pPr>
      <w:r w:rsidRPr="00FE652B">
        <w:t>Ёжик, ёжик, хитрый ёж,</w:t>
      </w:r>
    </w:p>
    <w:p w:rsidR="008B5F26" w:rsidRPr="00FE652B" w:rsidRDefault="008B5F26" w:rsidP="008B5F26">
      <w:pPr>
        <w:ind w:hanging="180"/>
      </w:pPr>
      <w:r w:rsidRPr="00FE652B">
        <w:t>на клубочек ты похож.</w:t>
      </w:r>
    </w:p>
    <w:p w:rsidR="008B5F26" w:rsidRPr="00FE652B" w:rsidRDefault="008B5F26" w:rsidP="008B5F26">
      <w:pPr>
        <w:ind w:hanging="180"/>
      </w:pPr>
      <w:r w:rsidRPr="00FE652B">
        <w:t>На спине иголки</w:t>
      </w:r>
    </w:p>
    <w:p w:rsidR="008B5F26" w:rsidRPr="00FE652B" w:rsidRDefault="008B5F26" w:rsidP="008B5F26">
      <w:pPr>
        <w:ind w:hanging="180"/>
      </w:pPr>
      <w:r w:rsidRPr="00FE652B">
        <w:t>очень-очень колкие.</w:t>
      </w:r>
    </w:p>
    <w:p w:rsidR="008B5F26" w:rsidRPr="00FE652B" w:rsidRDefault="008B5F26" w:rsidP="008B5F26">
      <w:pPr>
        <w:ind w:hanging="180"/>
      </w:pPr>
      <w:r w:rsidRPr="00FE652B">
        <w:lastRenderedPageBreak/>
        <w:t>Хоть и ростом ёжик мал,</w:t>
      </w:r>
      <w:r w:rsidRPr="008B5F26">
        <w:rPr>
          <w:noProof/>
        </w:rPr>
        <w:t xml:space="preserve"> </w:t>
      </w:r>
      <w:r w:rsidRPr="008B5F26">
        <w:drawing>
          <wp:inline distT="0" distB="0" distL="0" distR="0">
            <wp:extent cx="1231900" cy="1143000"/>
            <wp:effectExtent l="19050" t="0" r="6350" b="0"/>
            <wp:docPr id="4" name="Рисунок 6" descr="80198537_large_ezh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80198537_large_ezhik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F26" w:rsidRPr="00FE652B" w:rsidRDefault="008B5F26" w:rsidP="008B5F26">
      <w:pPr>
        <w:ind w:hanging="180"/>
      </w:pPr>
      <w:r w:rsidRPr="00FE652B">
        <w:t>нам колючки показал,</w:t>
      </w:r>
    </w:p>
    <w:p w:rsidR="008B5F26" w:rsidRPr="00FE652B" w:rsidRDefault="008B5F26" w:rsidP="008B5F26">
      <w:pPr>
        <w:ind w:hanging="180"/>
      </w:pPr>
      <w:r w:rsidRPr="00FE652B">
        <w:t>А колючки тоже</w:t>
      </w:r>
    </w:p>
    <w:p w:rsidR="008B5F26" w:rsidRPr="00FE652B" w:rsidRDefault="008B5F26" w:rsidP="008B5F26">
      <w:pPr>
        <w:ind w:hanging="180"/>
      </w:pPr>
      <w:r w:rsidRPr="00FE652B">
        <w:t>на ежа похожи</w:t>
      </w:r>
    </w:p>
    <w:p w:rsidR="008B5F26" w:rsidRPr="00FE652B" w:rsidRDefault="008B5F26" w:rsidP="008B5F26">
      <w:pPr>
        <w:jc w:val="center"/>
        <w:rPr>
          <w:b/>
          <w:bCs/>
          <w:sz w:val="28"/>
          <w:szCs w:val="28"/>
          <w:u w:val="single"/>
        </w:rPr>
      </w:pPr>
      <w:r w:rsidRPr="00FE652B">
        <w:rPr>
          <w:b/>
          <w:bCs/>
          <w:sz w:val="28"/>
          <w:szCs w:val="28"/>
          <w:u w:val="single"/>
        </w:rPr>
        <w:t xml:space="preserve">Использование Су – </w:t>
      </w:r>
      <w:proofErr w:type="spellStart"/>
      <w:r w:rsidRPr="00FE652B">
        <w:rPr>
          <w:b/>
          <w:bCs/>
          <w:sz w:val="28"/>
          <w:szCs w:val="28"/>
          <w:u w:val="single"/>
        </w:rPr>
        <w:t>Джок</w:t>
      </w:r>
      <w:proofErr w:type="spellEnd"/>
      <w:r w:rsidRPr="00FE652B">
        <w:rPr>
          <w:b/>
          <w:bCs/>
          <w:sz w:val="28"/>
          <w:szCs w:val="28"/>
          <w:u w:val="single"/>
        </w:rPr>
        <w:t xml:space="preserve"> шаров при совершенствовании</w:t>
      </w:r>
      <w:r w:rsidRPr="00FE652B">
        <w:rPr>
          <w:b/>
          <w:bCs/>
          <w:sz w:val="28"/>
          <w:szCs w:val="28"/>
          <w:u w:val="single"/>
        </w:rPr>
        <w:br/>
        <w:t>лексико-грамматических категорий</w:t>
      </w:r>
    </w:p>
    <w:p w:rsidR="008B5F26" w:rsidRPr="00FE652B" w:rsidRDefault="008B5F26" w:rsidP="008B5F26">
      <w:pPr>
        <w:rPr>
          <w:b/>
          <w:bCs/>
          <w:sz w:val="28"/>
          <w:szCs w:val="28"/>
        </w:rPr>
      </w:pPr>
    </w:p>
    <w:p w:rsidR="008B5F26" w:rsidRPr="00FE652B" w:rsidRDefault="008B5F26" w:rsidP="008B5F26">
      <w:pPr>
        <w:rPr>
          <w:b/>
          <w:bCs/>
          <w:sz w:val="28"/>
          <w:szCs w:val="28"/>
        </w:rPr>
      </w:pPr>
    </w:p>
    <w:p w:rsidR="008B5F26" w:rsidRPr="00FE652B" w:rsidRDefault="008B5F26" w:rsidP="008B5F26">
      <w:pPr>
        <w:numPr>
          <w:ilvl w:val="0"/>
          <w:numId w:val="3"/>
        </w:numPr>
        <w:spacing w:after="0" w:line="240" w:lineRule="auto"/>
        <w:rPr>
          <w:b/>
          <w:bCs/>
          <w:i/>
          <w:iCs/>
          <w:sz w:val="28"/>
          <w:szCs w:val="28"/>
        </w:rPr>
      </w:pPr>
      <w:r w:rsidRPr="00FE652B">
        <w:rPr>
          <w:b/>
          <w:bCs/>
          <w:sz w:val="28"/>
          <w:szCs w:val="28"/>
        </w:rPr>
        <w:t>Шарик кати – слово говори»</w:t>
      </w:r>
      <w:r w:rsidRPr="00FE652B">
        <w:rPr>
          <w:b/>
          <w:bCs/>
          <w:i/>
          <w:iCs/>
          <w:sz w:val="28"/>
          <w:szCs w:val="28"/>
        </w:rPr>
        <w:t xml:space="preserve"> </w:t>
      </w:r>
    </w:p>
    <w:p w:rsidR="008B5F26" w:rsidRPr="00FE652B" w:rsidRDefault="008B5F26" w:rsidP="008B5F26">
      <w:pPr>
        <w:rPr>
          <w:b/>
          <w:bCs/>
          <w:i/>
          <w:iCs/>
          <w:sz w:val="28"/>
          <w:szCs w:val="28"/>
        </w:rPr>
      </w:pPr>
    </w:p>
    <w:p w:rsidR="008B5F26" w:rsidRPr="00FE652B" w:rsidRDefault="008B5F26" w:rsidP="008B5F26">
      <w:pPr>
        <w:numPr>
          <w:ilvl w:val="0"/>
          <w:numId w:val="4"/>
        </w:numPr>
        <w:spacing w:after="0" w:line="240" w:lineRule="auto"/>
        <w:rPr>
          <w:b/>
          <w:bCs/>
          <w:i/>
          <w:iCs/>
          <w:sz w:val="28"/>
          <w:szCs w:val="28"/>
        </w:rPr>
      </w:pPr>
      <w:r w:rsidRPr="00FE652B">
        <w:rPr>
          <w:b/>
          <w:bCs/>
          <w:i/>
          <w:iCs/>
          <w:sz w:val="28"/>
          <w:szCs w:val="28"/>
        </w:rPr>
        <w:t>«Шарик мне назад верни, слово (слоги) верно повтори»</w:t>
      </w:r>
    </w:p>
    <w:p w:rsidR="008B5F26" w:rsidRPr="00FE652B" w:rsidRDefault="008B5F26" w:rsidP="008B5F26">
      <w:pPr>
        <w:rPr>
          <w:b/>
          <w:bCs/>
          <w:i/>
          <w:iCs/>
          <w:sz w:val="28"/>
          <w:szCs w:val="28"/>
        </w:rPr>
      </w:pPr>
    </w:p>
    <w:p w:rsidR="008B5F26" w:rsidRPr="00FE652B" w:rsidRDefault="008B5F26" w:rsidP="008B5F26">
      <w:pPr>
        <w:numPr>
          <w:ilvl w:val="0"/>
          <w:numId w:val="5"/>
        </w:numPr>
        <w:spacing w:after="0" w:line="240" w:lineRule="auto"/>
        <w:rPr>
          <w:b/>
          <w:bCs/>
          <w:i/>
          <w:iCs/>
          <w:sz w:val="28"/>
          <w:szCs w:val="28"/>
        </w:rPr>
      </w:pPr>
      <w:r w:rsidRPr="00FE652B">
        <w:rPr>
          <w:b/>
          <w:bCs/>
          <w:i/>
          <w:iCs/>
          <w:sz w:val="28"/>
          <w:szCs w:val="28"/>
        </w:rPr>
        <w:t xml:space="preserve"> «Шар обратно прокати, слово (слоги, фразу) измени»</w:t>
      </w:r>
    </w:p>
    <w:p w:rsidR="008B5F26" w:rsidRPr="00FE652B" w:rsidRDefault="008B5F26" w:rsidP="008B5F26">
      <w:pPr>
        <w:rPr>
          <w:b/>
          <w:bCs/>
          <w:sz w:val="28"/>
          <w:szCs w:val="28"/>
        </w:rPr>
      </w:pPr>
    </w:p>
    <w:p w:rsidR="008B5F26" w:rsidRPr="00FE652B" w:rsidRDefault="008B5F26" w:rsidP="008B5F26">
      <w:pPr>
        <w:numPr>
          <w:ilvl w:val="0"/>
          <w:numId w:val="6"/>
        </w:numPr>
        <w:spacing w:after="0" w:line="240" w:lineRule="auto"/>
        <w:rPr>
          <w:b/>
          <w:bCs/>
          <w:i/>
          <w:iCs/>
          <w:sz w:val="28"/>
          <w:szCs w:val="28"/>
        </w:rPr>
      </w:pPr>
      <w:r w:rsidRPr="00FE652B">
        <w:rPr>
          <w:b/>
          <w:bCs/>
          <w:i/>
          <w:iCs/>
          <w:sz w:val="28"/>
          <w:szCs w:val="28"/>
        </w:rPr>
        <w:t xml:space="preserve"> Упражнение «Один-много»</w:t>
      </w:r>
    </w:p>
    <w:p w:rsidR="008B5F26" w:rsidRPr="00FE652B" w:rsidRDefault="008B5F26" w:rsidP="008B5F26">
      <w:pPr>
        <w:rPr>
          <w:b/>
          <w:bCs/>
          <w:i/>
          <w:iCs/>
          <w:sz w:val="28"/>
          <w:szCs w:val="28"/>
        </w:rPr>
      </w:pPr>
    </w:p>
    <w:p w:rsidR="008B5F26" w:rsidRPr="00FE652B" w:rsidRDefault="008B5F26" w:rsidP="008B5F26">
      <w:pPr>
        <w:numPr>
          <w:ilvl w:val="0"/>
          <w:numId w:val="7"/>
        </w:numPr>
        <w:spacing w:after="0" w:line="240" w:lineRule="auto"/>
        <w:rPr>
          <w:b/>
          <w:bCs/>
          <w:i/>
          <w:iCs/>
          <w:sz w:val="28"/>
          <w:szCs w:val="28"/>
        </w:rPr>
      </w:pPr>
      <w:r w:rsidRPr="00FE652B">
        <w:rPr>
          <w:b/>
          <w:bCs/>
          <w:sz w:val="28"/>
          <w:szCs w:val="28"/>
        </w:rPr>
        <w:t xml:space="preserve"> </w:t>
      </w:r>
      <w:r w:rsidRPr="00FE652B">
        <w:rPr>
          <w:b/>
          <w:bCs/>
          <w:i/>
          <w:iCs/>
          <w:sz w:val="28"/>
          <w:szCs w:val="28"/>
        </w:rPr>
        <w:t>«Назови ласково»</w:t>
      </w:r>
    </w:p>
    <w:p w:rsidR="008B5F26" w:rsidRPr="00FE652B" w:rsidRDefault="008B5F26" w:rsidP="008B5F26">
      <w:pPr>
        <w:rPr>
          <w:b/>
          <w:bCs/>
          <w:i/>
          <w:iCs/>
          <w:sz w:val="28"/>
          <w:szCs w:val="28"/>
        </w:rPr>
      </w:pPr>
    </w:p>
    <w:p w:rsidR="008B5F26" w:rsidRPr="00FE652B" w:rsidRDefault="008B5F26" w:rsidP="008B5F26">
      <w:pPr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</w:rPr>
      </w:pPr>
      <w:r w:rsidRPr="00FE652B">
        <w:rPr>
          <w:b/>
          <w:bCs/>
          <w:i/>
          <w:iCs/>
          <w:sz w:val="28"/>
          <w:szCs w:val="28"/>
        </w:rPr>
        <w:t xml:space="preserve"> «Скажи наоборот»</w:t>
      </w:r>
    </w:p>
    <w:p w:rsidR="008B5F26" w:rsidRPr="00FE652B" w:rsidRDefault="008B5F26" w:rsidP="008B5F26">
      <w:pPr>
        <w:rPr>
          <w:b/>
          <w:bCs/>
          <w:sz w:val="28"/>
          <w:szCs w:val="28"/>
        </w:rPr>
      </w:pPr>
    </w:p>
    <w:p w:rsidR="008B5F26" w:rsidRDefault="008B5F26" w:rsidP="008B5F26">
      <w:pPr>
        <w:rPr>
          <w:b/>
          <w:bCs/>
        </w:rPr>
      </w:pPr>
    </w:p>
    <w:p w:rsidR="008B5F26" w:rsidRPr="00FE652B" w:rsidRDefault="008B5F26" w:rsidP="008B5F26">
      <w:pPr>
        <w:ind w:hanging="180"/>
        <w:jc w:val="center"/>
        <w:rPr>
          <w:b/>
          <w:bCs/>
          <w:i/>
          <w:iCs/>
          <w:sz w:val="28"/>
          <w:szCs w:val="28"/>
          <w:u w:val="single"/>
        </w:rPr>
      </w:pPr>
      <w:r w:rsidRPr="00FE652B">
        <w:rPr>
          <w:b/>
          <w:bCs/>
          <w:sz w:val="28"/>
          <w:szCs w:val="28"/>
          <w:u w:val="single"/>
        </w:rPr>
        <w:t xml:space="preserve">Использование Су – </w:t>
      </w:r>
      <w:proofErr w:type="spellStart"/>
      <w:r w:rsidRPr="00FE652B">
        <w:rPr>
          <w:b/>
          <w:bCs/>
          <w:sz w:val="28"/>
          <w:szCs w:val="28"/>
          <w:u w:val="single"/>
        </w:rPr>
        <w:t>Джок</w:t>
      </w:r>
      <w:proofErr w:type="spellEnd"/>
      <w:r w:rsidRPr="00FE652B">
        <w:rPr>
          <w:b/>
          <w:bCs/>
          <w:sz w:val="28"/>
          <w:szCs w:val="28"/>
          <w:u w:val="single"/>
        </w:rPr>
        <w:t xml:space="preserve"> шаров при совершенствовании</w:t>
      </w:r>
      <w:r w:rsidRPr="00FE652B">
        <w:rPr>
          <w:b/>
          <w:bCs/>
          <w:sz w:val="28"/>
          <w:szCs w:val="28"/>
          <w:u w:val="single"/>
        </w:rPr>
        <w:br/>
      </w:r>
      <w:r w:rsidRPr="00FE652B">
        <w:rPr>
          <w:b/>
          <w:bCs/>
          <w:i/>
          <w:iCs/>
          <w:sz w:val="28"/>
          <w:szCs w:val="28"/>
          <w:u w:val="single"/>
        </w:rPr>
        <w:t xml:space="preserve">навыков пространственной ориентации, </w:t>
      </w:r>
      <w:r w:rsidRPr="00FE652B">
        <w:rPr>
          <w:b/>
          <w:bCs/>
          <w:i/>
          <w:iCs/>
          <w:sz w:val="28"/>
          <w:szCs w:val="28"/>
          <w:u w:val="single"/>
        </w:rPr>
        <w:br/>
        <w:t>ориентировки в схеме тела, развития памяти, внимания.</w:t>
      </w:r>
    </w:p>
    <w:p w:rsidR="008B5F26" w:rsidRPr="00FE652B" w:rsidRDefault="008B5F26" w:rsidP="008B5F26">
      <w:pPr>
        <w:ind w:hanging="180"/>
        <w:rPr>
          <w:sz w:val="28"/>
          <w:szCs w:val="28"/>
        </w:rPr>
      </w:pPr>
    </w:p>
    <w:p w:rsidR="008B5F26" w:rsidRPr="00FE652B" w:rsidRDefault="008B5F26" w:rsidP="008B5F26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FE652B">
        <w:rPr>
          <w:sz w:val="28"/>
          <w:szCs w:val="28"/>
        </w:rPr>
        <w:t>«Лево – право различаю, каждый свой я</w:t>
      </w:r>
    </w:p>
    <w:p w:rsidR="008B5F26" w:rsidRPr="00FE652B" w:rsidRDefault="008B5F26" w:rsidP="008B5F26">
      <w:pPr>
        <w:ind w:hanging="180"/>
        <w:rPr>
          <w:sz w:val="28"/>
          <w:szCs w:val="28"/>
        </w:rPr>
      </w:pPr>
      <w:r w:rsidRPr="00FE652B">
        <w:rPr>
          <w:sz w:val="28"/>
          <w:szCs w:val="28"/>
        </w:rPr>
        <w:lastRenderedPageBreak/>
        <w:t xml:space="preserve">     пальчик знаю» </w:t>
      </w:r>
    </w:p>
    <w:p w:rsidR="008B5F26" w:rsidRPr="00FE652B" w:rsidRDefault="008B5F26" w:rsidP="008B5F2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E652B">
        <w:rPr>
          <w:sz w:val="28"/>
          <w:szCs w:val="28"/>
        </w:rPr>
        <w:t xml:space="preserve">  «Слушай и запоминай, повторяй и выполняй» </w:t>
      </w:r>
    </w:p>
    <w:p w:rsidR="008B5F26" w:rsidRPr="00FE652B" w:rsidRDefault="008B5F26" w:rsidP="008B5F2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E652B">
        <w:rPr>
          <w:sz w:val="28"/>
          <w:szCs w:val="28"/>
        </w:rPr>
        <w:t xml:space="preserve">  «Справа, слева я стучу - перепутать не хочу» </w:t>
      </w:r>
    </w:p>
    <w:p w:rsidR="008B5F26" w:rsidRPr="00FE652B" w:rsidRDefault="008B5F26" w:rsidP="008B5F26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FE652B">
        <w:rPr>
          <w:sz w:val="28"/>
          <w:szCs w:val="28"/>
        </w:rPr>
        <w:t xml:space="preserve">  «Глазки закрывай, на каком колечко пальце, угадай»</w:t>
      </w:r>
    </w:p>
    <w:p w:rsidR="008B5F26" w:rsidRDefault="008B5F26" w:rsidP="008B5F26">
      <w:pPr>
        <w:rPr>
          <w:sz w:val="28"/>
          <w:szCs w:val="28"/>
        </w:rPr>
      </w:pPr>
    </w:p>
    <w:p w:rsidR="008B5F26" w:rsidRDefault="008B5F26" w:rsidP="008B5F26">
      <w:pPr>
        <w:rPr>
          <w:sz w:val="28"/>
          <w:szCs w:val="28"/>
        </w:rPr>
      </w:pPr>
    </w:p>
    <w:p w:rsidR="008B5F26" w:rsidRDefault="008B5F26" w:rsidP="008B5F26">
      <w:pPr>
        <w:ind w:hanging="180"/>
      </w:pPr>
      <w:r>
        <w:rPr>
          <w:noProof/>
        </w:rPr>
        <w:drawing>
          <wp:inline distT="0" distB="0" distL="0" distR="0">
            <wp:extent cx="1231900" cy="1143000"/>
            <wp:effectExtent l="19050" t="0" r="6350" b="0"/>
            <wp:docPr id="2" name="Рисунок 6" descr="80198537_large_ezh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80198537_large_ezhik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52B">
        <w:object w:dxaOrig="5369" w:dyaOrig="7201">
          <v:shape id="_x0000_i1026" type="#_x0000_t75" style="width:338.25pt;height:422.25pt">
            <v:imagedata r:id="rId9" o:title=""/>
          </v:shape>
        </w:object>
      </w:r>
    </w:p>
    <w:p w:rsidR="008B5F26" w:rsidRDefault="008B5F26" w:rsidP="008B5F26">
      <w:pPr>
        <w:ind w:hanging="180"/>
      </w:pPr>
    </w:p>
    <w:p w:rsidR="007729C5" w:rsidRDefault="007729C5"/>
    <w:sectPr w:rsidR="00772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FF7"/>
    <w:multiLevelType w:val="hybridMultilevel"/>
    <w:tmpl w:val="4F225950"/>
    <w:lvl w:ilvl="0" w:tplc="B36A8E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4668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AC61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BAEF9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890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8453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78C5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3416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301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A9010B"/>
    <w:multiLevelType w:val="hybridMultilevel"/>
    <w:tmpl w:val="7018A524"/>
    <w:lvl w:ilvl="0" w:tplc="DAE293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343F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60DB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C64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4AB6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0ECC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3CA5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783C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D0C2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6E4DA4"/>
    <w:multiLevelType w:val="hybridMultilevel"/>
    <w:tmpl w:val="91D40AD6"/>
    <w:lvl w:ilvl="0" w:tplc="14E27C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34C2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1636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08E7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D0A9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CCC6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6882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CC3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F01D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CF27B5"/>
    <w:multiLevelType w:val="hybridMultilevel"/>
    <w:tmpl w:val="2A2C4E10"/>
    <w:lvl w:ilvl="0" w:tplc="2D1608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9C82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4ABF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DAA2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A29F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B654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B870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949F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3EDF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EE7709"/>
    <w:multiLevelType w:val="hybridMultilevel"/>
    <w:tmpl w:val="BA62B002"/>
    <w:lvl w:ilvl="0" w:tplc="EE3E4A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E65F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C36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A45E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3246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1A5F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EA9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8233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EC3F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631429"/>
    <w:multiLevelType w:val="hybridMultilevel"/>
    <w:tmpl w:val="1568BB84"/>
    <w:lvl w:ilvl="0" w:tplc="697C40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E4B0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54E8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D0FFE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AECA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3E1E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5234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7A09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FA0F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A14F24"/>
    <w:multiLevelType w:val="hybridMultilevel"/>
    <w:tmpl w:val="C8DAE764"/>
    <w:lvl w:ilvl="0" w:tplc="652CDD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B878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C8A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AC8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EC11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7453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AE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56D7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4EF6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951A47"/>
    <w:multiLevelType w:val="hybridMultilevel"/>
    <w:tmpl w:val="AE56A716"/>
    <w:lvl w:ilvl="0" w:tplc="A20062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679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9E0C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EE77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9074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FA6F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5862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84D1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EC44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B5F26"/>
    <w:rsid w:val="007729C5"/>
    <w:rsid w:val="008B5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8B5F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qFormat/>
    <w:rsid w:val="008B5F26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5F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rsid w:val="008B5F26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rsid w:val="008B5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B5F26"/>
    <w:rPr>
      <w:rFonts w:cs="Times New Roman"/>
    </w:rPr>
  </w:style>
  <w:style w:type="character" w:styleId="a4">
    <w:name w:val="Strong"/>
    <w:basedOn w:val="a0"/>
    <w:qFormat/>
    <w:rsid w:val="008B5F26"/>
    <w:rPr>
      <w:rFonts w:cs="Times New Roman"/>
      <w:b/>
      <w:bCs/>
    </w:rPr>
  </w:style>
  <w:style w:type="character" w:styleId="a5">
    <w:name w:val="Emphasis"/>
    <w:basedOn w:val="a0"/>
    <w:qFormat/>
    <w:rsid w:val="008B5F26"/>
    <w:rPr>
      <w:rFonts w:cs="Times New Roman"/>
      <w:i/>
      <w:iCs/>
    </w:rPr>
  </w:style>
  <w:style w:type="character" w:customStyle="1" w:styleId="c0">
    <w:name w:val="c0"/>
    <w:basedOn w:val="a0"/>
    <w:rsid w:val="008B5F26"/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8B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2015-10-03T13:43:00Z</dcterms:created>
  <dcterms:modified xsi:type="dcterms:W3CDTF">2015-10-03T13:47:00Z</dcterms:modified>
</cp:coreProperties>
</file>