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color w:val="333333"/>
          <w:sz w:val="18"/>
          <w:u w:val="single"/>
          <w:lang w:eastAsia="ru-RU"/>
        </w:rPr>
        <w:t>МЕТОДИЧЕСКАЯ РАЗРАБОТКА: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ФИЗМИНУТКИ НАМ НУЖНЫ, ДЛЯ ДЕТЕЙ ОНИ ВАЖНЫ!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Введение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      По данным ученых-физиологов образовательная деятельность требует от детей большого нервного напряжения. Во время непосредственной образовательной деятельности у дошкольников любого возраста значительную нагрузку испытывают их органы зрения, слуха, мышцы кистей рук и всего туловища, часто длительно находящегося в статическом положении. Внешними проявлениями утомления являются потеря интереса и внимания, ослабление памяти, снижение работоспособности. У некоторых детей излишняя подвижность сменяется вялостью: они начинают отворачиваться от воспитателя, потягиваться, зевать, переговариваться друг с другом. Малейшие признаки поведения малышей, подобные перечисленным,  являются очевидным сигналом для воспитателя, что детям срочно требуется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физминутка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!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Физкультурные минутки – необходимая составляющая любой непосредственной образовательной деятельности в ДОУ, независимо от возраста детей.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 xml:space="preserve">Эта методическая разработка поможет воспитателям ДОУ понять значение физкультурных минуток для дошкольников, составить их картотеку по предложенной  классификации. Также здесь представлены различные виды </w:t>
      </w:r>
      <w:proofErr w:type="spellStart"/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физминуток</w:t>
      </w:r>
      <w:proofErr w:type="spellEnd"/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 xml:space="preserve"> и примерное планирование их разучивания с детьми.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 xml:space="preserve">Значение </w:t>
      </w:r>
      <w:proofErr w:type="spellStart"/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физминуток</w:t>
      </w:r>
      <w:proofErr w:type="spellEnd"/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 xml:space="preserve"> для дошкольников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Любая непосредственная образовательная деятельность, не связанная с движением, является тяжелой нагрузкой на организм дошкольников, так как для них характерна неустойчивость нервных процессов. Они быстро утомляются, снижается устойчивость внимания, у детей теряется интерес к деятельности, что, конечно, отрицательно влияет на ее эффективность.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 Очевидно, что взрослые должны предупредить возникновение утомления у малышей, своевременно обнаружить признаки его появления и как можно быстрее, эффективнее снять их, так как утомление, накапливаясь, может перерасти в переутомление и стать причиной возникновения различных нервных расстройств. Каждый воспитатель должен знать, что признаки утомления у детей 3-4 лет появляются через 7-9 минут непосредственной образовательной деятельности, у детей 5-6 лет - через 10-12 минут, в 7-8 лет - через 12-15 минут! Утомление может проявляться по-разному: зевотой, рассеянным вниманием, отвлекаемостью, раздражительностью, появлением непроизвольных движений, нарушением осанки и координации движений. Одним из самых эффективных способов предупреждения утомления, улучшения общего состояния детей, смены их деятельности считаются кратковременные физические упражнения, так называемые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физминутки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Они снимают напряжение мышц, вызванное неподвижным состоянием, переключают внимание с одной деятельности на другую, 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успокаивают нервную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системуи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восстанавливают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работоспособность детей.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Физминутки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ДОУ, как правило, проводятся примерно в середине непосредственной образовательной деятельности в течение 1-2 минуты в виде игровых действий. Совсем необязательно провести лишь одну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физминутку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больший эффект будет от сочетания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физминуток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различного вида. Но не увлекайтесь и не 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превышайте временной лимит! Детям нравятся несложные упражнения, сопровождающиеся стихами и, по возможности, связанные с темой и содержанием деятельности. Главное, чтобы движения были просты, доступны и интересны каждому ребенку, они должны быть достаточно интенсивны, влиять  на многие группы мышц, но не быть чрезмерными.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 Веселые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физминутки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можно использовать в работе с дошкольниками с самого раннего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возраста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.О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ни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положительно влияют на деятельность мозга, активизируют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сердечно-сосудистую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дыхательную системы, улучшают кровоснабжение внутренних органов и работоспособность нервной системы.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Физминутка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это один из обязательных, продуманных элементов в непосредственной образовательной деятельности. Она необходима и важна,  это -  “минутка” активного и здорового отдыха.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Физминутка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– это весело, интересно и полезно!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 xml:space="preserve">Классификация </w:t>
      </w:r>
      <w:proofErr w:type="spellStart"/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физминуток</w:t>
      </w:r>
      <w:proofErr w:type="spellEnd"/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Физминутка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– 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 веселые физические упражнения, направленные на снятие усталости. Но усталости чего? Что устало у детей именно сейчас? 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Какая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физминутка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принесет наибольшую пользу? Ответы на эти вопросы воспитатели обязательно должны знать прежде, чем предложить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физминутку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детям.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 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Различных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физминуток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бесчисленное множество. В наше время их можно найти и в большом количестве книг, представленных на полках книжных магазинов, и в интернете. Но не забывайте, что выбор той самой эффективной, подходящей вашим детям именно сейчас 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физминутки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зависит от того, каким видом деятельности вы в данное время занимаетесь с дошкольниками, ведь наверняка все воспитатели согласятся со мной, что от этого зависит, в каком виде отдыха, в каком виде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физминутки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малыши нуждаются больше всего!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Я надеюсь, что представленная классификация поможет моим коллегам, воспитателям ДОУ, создать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8A0620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 xml:space="preserve">картотеку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физминуток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 xml:space="preserve"> по различным видам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 применять их в работе с дошкольниками. При 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желании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возможно сформировать картотеку иначе, разделив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физминутки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группы, используемые в различных видах непосредственной образовательной деятельности, но, на мой взгляд,  это нецелесообразно.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color w:val="333333"/>
          <w:sz w:val="18"/>
          <w:u w:val="single"/>
          <w:lang w:eastAsia="ru-RU"/>
        </w:rPr>
        <w:t xml:space="preserve">1. </w:t>
      </w:r>
      <w:proofErr w:type="spellStart"/>
      <w:r w:rsidRPr="008A0620">
        <w:rPr>
          <w:rFonts w:ascii="Arial" w:eastAsia="Times New Roman" w:hAnsi="Arial" w:cs="Arial"/>
          <w:b/>
          <w:bCs/>
          <w:color w:val="333333"/>
          <w:sz w:val="18"/>
          <w:u w:val="single"/>
          <w:lang w:eastAsia="ru-RU"/>
        </w:rPr>
        <w:t>Физминутки</w:t>
      </w:r>
      <w:proofErr w:type="spellEnd"/>
      <w:r w:rsidRPr="008A0620">
        <w:rPr>
          <w:rFonts w:ascii="Arial" w:eastAsia="Times New Roman" w:hAnsi="Arial" w:cs="Arial"/>
          <w:b/>
          <w:bCs/>
          <w:color w:val="333333"/>
          <w:sz w:val="18"/>
          <w:u w:val="single"/>
          <w:lang w:eastAsia="ru-RU"/>
        </w:rPr>
        <w:t xml:space="preserve"> - разминки </w:t>
      </w:r>
      <w:proofErr w:type="gramStart"/>
      <w:r w:rsidRPr="008A0620">
        <w:rPr>
          <w:rFonts w:ascii="Arial" w:eastAsia="Times New Roman" w:hAnsi="Arial" w:cs="Arial"/>
          <w:b/>
          <w:bCs/>
          <w:color w:val="333333"/>
          <w:sz w:val="18"/>
          <w:u w:val="single"/>
          <w:lang w:eastAsia="ru-RU"/>
        </w:rPr>
        <w:t xml:space="preserve">( </w:t>
      </w:r>
      <w:proofErr w:type="spellStart"/>
      <w:proofErr w:type="gramEnd"/>
      <w:r w:rsidRPr="008A0620">
        <w:rPr>
          <w:rFonts w:ascii="Arial" w:eastAsia="Times New Roman" w:hAnsi="Arial" w:cs="Arial"/>
          <w:b/>
          <w:bCs/>
          <w:color w:val="333333"/>
          <w:sz w:val="18"/>
          <w:u w:val="single"/>
          <w:lang w:eastAsia="ru-RU"/>
        </w:rPr>
        <w:t>двигательно</w:t>
      </w:r>
      <w:proofErr w:type="spellEnd"/>
      <w:r w:rsidRPr="008A0620">
        <w:rPr>
          <w:rFonts w:ascii="Arial" w:eastAsia="Times New Roman" w:hAnsi="Arial" w:cs="Arial"/>
          <w:b/>
          <w:bCs/>
          <w:color w:val="333333"/>
          <w:sz w:val="18"/>
          <w:u w:val="single"/>
          <w:lang w:eastAsia="ru-RU"/>
        </w:rPr>
        <w:t xml:space="preserve"> – речевые)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 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Двигательно-речевые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физминутки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дают отдых различным группам мышц, активизируют деятельность мозга,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сердечно-сосудистой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дыхательной системы, улучшают кровоснабжение внутренних органов.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Кроме того, они помогают взрослым развивать у дошкольников координацию движений, стимулируют развитие речевых навыков, активизируют память, внимание, развивают творческое воображение.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 Детям очень нравится выполнять несложные движения под ритмичные, легко запоминающиеся стихи. В своей работе я разучиваю новые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физминутки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разминки не более двух в месяц, стараюсь делать это во время утренней гимнастики, на прогулках и т.д., чтобы во время непосредственной образовательной деятельности все дети знали и выполняли движения, проговаривали слова.</w:t>
      </w:r>
    </w:p>
    <w:p w:rsidR="000B4299" w:rsidRDefault="000B4299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</w:pPr>
    </w:p>
    <w:p w:rsidR="000B4299" w:rsidRDefault="000B4299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</w:pP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lastRenderedPageBreak/>
        <w:t xml:space="preserve">Примерное планирование разучивания </w:t>
      </w:r>
      <w:proofErr w:type="spellStart"/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физминуток</w:t>
      </w:r>
      <w:proofErr w:type="spellEnd"/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 xml:space="preserve"> - разминок для детей старшей группы детского сада (движения подбираются воспитателем в соответствии со стихами).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Сентябрь.</w:t>
      </w:r>
    </w:p>
    <w:tbl>
      <w:tblPr>
        <w:tblW w:w="110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611"/>
        <w:gridCol w:w="5444"/>
      </w:tblGrid>
      <w:tr w:rsidR="008A0620" w:rsidRPr="008A0620" w:rsidTr="008A0620">
        <w:trPr>
          <w:trHeight w:val="345"/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 </w:t>
            </w:r>
            <w:r w:rsidRPr="008A062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 – 2 неделя. №1.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Аист, аист, длинноногий,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Покажи домой дорогу.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Топай правою ногой,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Топай левою ногой.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Снова — правою ногой,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Снова — левою ногой,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После — правою ногой,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После — левою ногой.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Вот тогда придешь домой.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  </w:t>
            </w:r>
            <w:r w:rsidRPr="008A062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 – 4 неделя. №2.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 Буратино потянулся,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 Раз — нагнулся,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       Два — нагнулся,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 Три — нагнулся.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 Руки в стороны развел,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 Ключик, видно, не нашел.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 Чтобы ключик нам достать,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 Нужно на носочки встать.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Октябрь.</w:t>
      </w:r>
    </w:p>
    <w:tbl>
      <w:tblPr>
        <w:tblW w:w="111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610"/>
        <w:gridCol w:w="5505"/>
      </w:tblGrid>
      <w:tr w:rsidR="008A0620" w:rsidRPr="008A0620" w:rsidTr="008A0620">
        <w:trPr>
          <w:trHeight w:val="75"/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          1 – 2 неделя. №3.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Руки кверху поднимаем,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А потом их опускаем,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А потом к себе прижмем,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А потом их разведем,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А потом быстрей, быстрей,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Хлопай, хлопай веселей.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8A0620" w:rsidRPr="008A0620" w:rsidRDefault="008A0620" w:rsidP="008A0620">
            <w:pPr>
              <w:spacing w:before="240" w:after="240" w:line="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ind w:left="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  </w:t>
            </w:r>
            <w:r w:rsidRPr="008A062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 – 4 неделя. №4.</w:t>
            </w:r>
          </w:p>
          <w:p w:rsidR="008A0620" w:rsidRPr="008A0620" w:rsidRDefault="008A0620" w:rsidP="008A0620">
            <w:pPr>
              <w:spacing w:before="240" w:after="240" w:line="270" w:lineRule="atLeast"/>
              <w:ind w:left="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     Я иду, и ты идешь— </w:t>
            </w:r>
            <w:proofErr w:type="gramStart"/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</w:t>
            </w:r>
            <w:proofErr w:type="gramEnd"/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з, два, три.</w:t>
            </w:r>
          </w:p>
          <w:p w:rsidR="008A0620" w:rsidRPr="008A0620" w:rsidRDefault="008A0620" w:rsidP="008A0620">
            <w:pPr>
              <w:spacing w:before="240" w:after="240" w:line="270" w:lineRule="atLeast"/>
              <w:ind w:left="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                    (шаг на месте)</w:t>
            </w:r>
          </w:p>
          <w:p w:rsidR="008A0620" w:rsidRPr="008A0620" w:rsidRDefault="008A0620" w:rsidP="008A0620">
            <w:pPr>
              <w:spacing w:before="240" w:after="240" w:line="270" w:lineRule="atLeast"/>
              <w:ind w:left="24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    Я пою, и ты поешь — раз, два, три.</w:t>
            </w:r>
          </w:p>
          <w:p w:rsidR="008A0620" w:rsidRPr="008A0620" w:rsidRDefault="008A0620" w:rsidP="008A0620">
            <w:pPr>
              <w:spacing w:before="240" w:after="240" w:line="270" w:lineRule="atLeast"/>
              <w:ind w:left="24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                     (стоя, дирижируем 2-мя руками)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      Мы </w:t>
            </w:r>
            <w:proofErr w:type="gramStart"/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идем</w:t>
            </w:r>
            <w:proofErr w:type="gramEnd"/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 мы поем — раз, два, три.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            </w:t>
            </w:r>
            <w:r w:rsidRPr="008A062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8A0620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(шаг на месте)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 Очень дружно мы живем — раз, два, три.</w:t>
            </w:r>
          </w:p>
          <w:p w:rsidR="008A0620" w:rsidRPr="008A0620" w:rsidRDefault="008A0620" w:rsidP="008A0620">
            <w:pPr>
              <w:spacing w:before="240" w:after="240" w:line="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                      ( хлопаем руками)</w:t>
            </w:r>
          </w:p>
        </w:tc>
      </w:tr>
    </w:tbl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B4299" w:rsidRDefault="000B4299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</w:pP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lastRenderedPageBreak/>
        <w:t>Ноябрь.</w:t>
      </w:r>
    </w:p>
    <w:tbl>
      <w:tblPr>
        <w:tblW w:w="112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625"/>
        <w:gridCol w:w="5595"/>
      </w:tblGrid>
      <w:tr w:rsidR="008A0620" w:rsidRPr="008A0620" w:rsidTr="008A0620">
        <w:trPr>
          <w:tblCellSpacing w:w="0" w:type="dxa"/>
        </w:trPr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         1 – 2 неделя. №5.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На балконе две подружки,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Две зеленые лягушки,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Утром рано умывались,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Полотенцем растирались,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Ножками топали,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Ручками хлопали,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Вправо, влево наклонялись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 – 4 неделя. №6.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Поднимите плечики.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Прыгайте, кузнечики!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Прыг-скок, прыг-скок.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Сели, травушку покушаем,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Тишину послушаем.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Тише, тише, высоко,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Прыгай на носках легко.</w:t>
            </w:r>
          </w:p>
        </w:tc>
      </w:tr>
    </w:tbl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Декабрь.</w:t>
      </w:r>
    </w:p>
    <w:tbl>
      <w:tblPr>
        <w:tblW w:w="112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625"/>
        <w:gridCol w:w="5595"/>
      </w:tblGrid>
      <w:tr w:rsidR="008A0620" w:rsidRPr="008A0620" w:rsidTr="008A0620">
        <w:trPr>
          <w:tblCellSpacing w:w="0" w:type="dxa"/>
        </w:trPr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         1 – 2 неделя. №7.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Мы к лесной лужайке вышли,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Поднимая ноги выше,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Через кустики и кочки,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Через ветви и пенечки.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Кто высоко так шагал,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Не споткнулся, не упал.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 – 4 неделя. №8.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Раз, два, три четыре – топаем ногами.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Раз, два, три, четыре – хлопаем руками.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          Руки вытянуть </w:t>
            </w:r>
            <w:proofErr w:type="gramStart"/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пошире</w:t>
            </w:r>
            <w:proofErr w:type="gramEnd"/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–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Раз, два, три четыре!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Наклониться – три, четыре,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         И на месте поскакать.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На носок, потом на пятку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Все мы делаем зарядку.</w:t>
            </w:r>
          </w:p>
        </w:tc>
      </w:tr>
    </w:tbl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Январь.</w:t>
      </w:r>
    </w:p>
    <w:tbl>
      <w:tblPr>
        <w:tblW w:w="11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655"/>
        <w:gridCol w:w="5580"/>
      </w:tblGrid>
      <w:tr w:rsidR="008A0620" w:rsidRPr="008A0620" w:rsidTr="008A0620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 – 2 неделя. №9.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Зайцы скачут скок-скок-скок,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Да на беленький снежок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         Приседают, слушают – не идет ли волк!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Раз – согнуться, разогнуться,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Два – нагнуться, потянуться,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Три - в ладошки три хлопка,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Головою три кивка.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lastRenderedPageBreak/>
              <w:t>    3– 4 неделя. №10.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Отдых наш – физкультминутка,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Занимай свои места.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         Раз – присели, два – привстали,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Руки кверху все подняли.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Сели, встали, сели, встали,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          Ванькой – </w:t>
            </w:r>
            <w:proofErr w:type="spellStart"/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Встанькой</w:t>
            </w:r>
            <w:proofErr w:type="spellEnd"/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словно стали,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         А потом пустились вскачь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Будто мой упругий мяч.</w:t>
            </w:r>
          </w:p>
        </w:tc>
      </w:tr>
    </w:tbl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Февраль.</w:t>
      </w:r>
    </w:p>
    <w:tbl>
      <w:tblPr>
        <w:tblW w:w="112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685"/>
        <w:gridCol w:w="5610"/>
      </w:tblGrid>
      <w:tr w:rsidR="008A0620" w:rsidRPr="008A0620" w:rsidTr="008A0620">
        <w:trPr>
          <w:trHeight w:val="165"/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 – 2 неделя. №11.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Мы ногами топ-топ!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Мы руками хлоп-хлоп!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Мы глазами миг-миг,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Мы плечами чик-чик.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Раз - сюда, два - туда,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Повернись вокруг себя.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Раз - присели, два - привстали.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Руки кверху все подняли.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Раз-два, раз-два,</w:t>
            </w:r>
          </w:p>
          <w:p w:rsidR="008A0620" w:rsidRPr="008A0620" w:rsidRDefault="008A0620" w:rsidP="008A0620">
            <w:pPr>
              <w:spacing w:before="240" w:after="240" w:line="16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Заниматься нам пора.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 – 4 неделя. №12.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Мы топаем ногами,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Мы хлопаем руками,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Киваем головой.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Мы руки поднимаем,</w:t>
            </w:r>
          </w:p>
          <w:p w:rsidR="008A0620" w:rsidRPr="008A0620" w:rsidRDefault="008A0620" w:rsidP="008A0620">
            <w:pPr>
              <w:spacing w:before="240" w:after="240" w:line="16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Мы руки опускаем и  кружимся потом</w:t>
            </w:r>
          </w:p>
        </w:tc>
      </w:tr>
    </w:tbl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Март.</w:t>
      </w:r>
    </w:p>
    <w:tbl>
      <w:tblPr>
        <w:tblW w:w="11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776"/>
        <w:gridCol w:w="5639"/>
      </w:tblGrid>
      <w:tr w:rsidR="008A0620" w:rsidRPr="008A0620" w:rsidTr="008A0620">
        <w:trPr>
          <w:tblCellSpacing w:w="0" w:type="dxa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 – 2 неделя. №13.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Раз – подняться, потянуться,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Два – согнуться, разогнуться,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Три – в ладоши три хлопка,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Головою три кивка.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         На четыре – руки шире,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Пять – руками помахать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И на место тихо встать.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lastRenderedPageBreak/>
              <w:t>3 – 4 неделя. №14.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Лебеди летят, крыльями машут,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Летают над водой, качают головой.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Прямо и гордо умеют держаться,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Очень бесшумно на воду садятся.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          Сели, </w:t>
            </w:r>
            <w:proofErr w:type="spellStart"/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посидели</w:t>
            </w:r>
            <w:proofErr w:type="gramStart"/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,с</w:t>
            </w:r>
            <w:proofErr w:type="gramEnd"/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нова</w:t>
            </w:r>
            <w:proofErr w:type="spellEnd"/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улетели.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Апрель.</w:t>
      </w:r>
    </w:p>
    <w:tbl>
      <w:tblPr>
        <w:tblW w:w="11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851"/>
        <w:gridCol w:w="5579"/>
      </w:tblGrid>
      <w:tr w:rsidR="008A0620" w:rsidRPr="008A0620" w:rsidTr="008A0620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 – 2 неделя. №15.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Загудел паровоз и вагончики повез,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Чу – чу – чу, чу – чу – чу,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Далеко я укачу.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Вагончики цветные бегут, бегут, бегут,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А круглые колесики тук – тук,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 Тук – тук, тук – тук.</w:t>
            </w:r>
          </w:p>
          <w:p w:rsidR="008A0620" w:rsidRPr="008A0620" w:rsidRDefault="008A0620" w:rsidP="008A0620">
            <w:pPr>
              <w:spacing w:before="240" w:after="240" w:line="270" w:lineRule="atLeast"/>
              <w:ind w:left="18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 – 4 неделя. №16.</w:t>
            </w:r>
          </w:p>
          <w:p w:rsidR="008A0620" w:rsidRPr="008A0620" w:rsidRDefault="008A0620" w:rsidP="008A0620">
            <w:pPr>
              <w:spacing w:before="240" w:after="240" w:line="270" w:lineRule="atLeast"/>
              <w:ind w:left="18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 Я прошу подняться вас – это «раз»,</w:t>
            </w:r>
          </w:p>
          <w:p w:rsidR="008A0620" w:rsidRPr="008A0620" w:rsidRDefault="008A0620" w:rsidP="008A0620">
            <w:pPr>
              <w:spacing w:before="240" w:after="240" w:line="270" w:lineRule="atLeast"/>
              <w:ind w:left="18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 Повернулась голова - это «два»,</w:t>
            </w:r>
          </w:p>
          <w:p w:rsidR="008A0620" w:rsidRPr="008A0620" w:rsidRDefault="008A0620" w:rsidP="008A0620">
            <w:pPr>
              <w:spacing w:before="240" w:after="240" w:line="270" w:lineRule="atLeast"/>
              <w:ind w:left="18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 Руки вбок, вперед смотри это «три».</w:t>
            </w:r>
          </w:p>
          <w:p w:rsidR="008A0620" w:rsidRPr="008A0620" w:rsidRDefault="008A0620" w:rsidP="008A0620">
            <w:pPr>
              <w:spacing w:before="240" w:after="240" w:line="270" w:lineRule="atLeast"/>
              <w:ind w:left="18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 На «четыре» – поскакать.</w:t>
            </w:r>
          </w:p>
          <w:p w:rsidR="008A0620" w:rsidRPr="008A0620" w:rsidRDefault="008A0620" w:rsidP="008A0620">
            <w:pPr>
              <w:spacing w:before="240" w:after="240" w:line="270" w:lineRule="atLeast"/>
              <w:ind w:left="18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 Две руки к плечам прижать - это «пять».</w:t>
            </w:r>
          </w:p>
          <w:p w:rsidR="008A0620" w:rsidRPr="008A0620" w:rsidRDefault="008A0620" w:rsidP="008A0620">
            <w:pPr>
              <w:spacing w:before="240" w:after="240" w:line="270" w:lineRule="atLeast"/>
              <w:ind w:left="18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 Всем ребятам тихо сесть - это «шесть».</w:t>
            </w:r>
          </w:p>
        </w:tc>
      </w:tr>
    </w:tbl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Май.</w:t>
      </w:r>
    </w:p>
    <w:tbl>
      <w:tblPr>
        <w:tblW w:w="115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889"/>
        <w:gridCol w:w="5646"/>
      </w:tblGrid>
      <w:tr w:rsidR="008A0620" w:rsidRPr="008A0620" w:rsidTr="008A0620">
        <w:trPr>
          <w:trHeight w:val="4260"/>
          <w:tblCellSpacing w:w="0" w:type="dxa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ind w:left="234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 – 2 неделя. №17</w:t>
            </w:r>
          </w:p>
          <w:p w:rsidR="008A0620" w:rsidRPr="008A0620" w:rsidRDefault="008A0620" w:rsidP="008A0620">
            <w:pPr>
              <w:spacing w:before="240" w:after="240" w:line="270" w:lineRule="atLeast"/>
              <w:ind w:left="234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зарядку солнышко поднимает нас.</w:t>
            </w:r>
          </w:p>
          <w:p w:rsidR="008A0620" w:rsidRPr="008A0620" w:rsidRDefault="008A0620" w:rsidP="008A0620">
            <w:pPr>
              <w:spacing w:before="240" w:after="240" w:line="270" w:lineRule="atLeast"/>
              <w:ind w:left="-18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                  Поднимаем руки мы по команде — раз!</w:t>
            </w:r>
          </w:p>
          <w:p w:rsidR="008A0620" w:rsidRPr="008A0620" w:rsidRDefault="008A0620" w:rsidP="008A0620">
            <w:pPr>
              <w:spacing w:before="240" w:after="240" w:line="270" w:lineRule="atLeast"/>
              <w:ind w:left="-18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                          А над нами весело шелестит листва.</w:t>
            </w:r>
          </w:p>
          <w:p w:rsidR="008A0620" w:rsidRPr="008A0620" w:rsidRDefault="008A0620" w:rsidP="008A0620">
            <w:pPr>
              <w:spacing w:before="240" w:after="240" w:line="270" w:lineRule="atLeast"/>
              <w:ind w:left="-18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                  Опускаем руки мы по команде — два!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8A0620" w:rsidRPr="008A0620" w:rsidRDefault="008A0620" w:rsidP="008A0620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 – 4 неделя. №18.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 Руки кверху поднимаем, а потом их опускаем,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       А потом их разведем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       И к себе скорей прижмем.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       А потом быстрей, быстрей,</w:t>
            </w:r>
          </w:p>
          <w:p w:rsidR="008A0620" w:rsidRPr="008A0620" w:rsidRDefault="008A0620" w:rsidP="008A0620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06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 Хлопай, хлопай веселей!</w:t>
            </w:r>
          </w:p>
        </w:tc>
      </w:tr>
    </w:tbl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B4299" w:rsidRDefault="000B4299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333333"/>
          <w:sz w:val="18"/>
          <w:u w:val="single"/>
          <w:lang w:eastAsia="ru-RU"/>
        </w:rPr>
      </w:pP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color w:val="333333"/>
          <w:sz w:val="18"/>
          <w:u w:val="single"/>
          <w:lang w:eastAsia="ru-RU"/>
        </w:rPr>
        <w:lastRenderedPageBreak/>
        <w:t>2. Упражнения для глаз.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  Нагрузка на глаза у современного ребёнка огромная. Это и телевидение с его круглосуточными детскими каналами, и компьютер, и сотовый телефон, и другие занимательные технические «штучки», без которых не мыслит свою жизнь современный маленький человек. А отдыхают глазки ребенка только во время сна. Поэтому гимнастика для глаз полезна детям любого возраста в целях профилактики нарушений зрения. Занимайтесь 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профилактикой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вы не допустите зрительного утомления!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 Очень 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интересны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детям электронные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физминутки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глаз (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физминутки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офтальмотренажеры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 Это -  гимнастика для глаз, подготовленная заранее с помощью компьютерных технологий. Например, вниманию дошкольников представляется на мониторе таблица с картинками. На краю таблицы сидит бабочка, которая перелетает при каждом щелчке мыши с одной картинки на другую. Дети следят за ней глазами и  называют картинки, на которые приземляется бабочка. Но, к сожалению, пока еще внедрение ЭОР в ДОУ оставляет желать лучшего, поэтому чаще всего воспитатели самостоятельно изготавливают различные зрительные таблицы или используют в работе разнообразные упражнения для глаз.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Старшие дети могут, чтобы отдохнули глаза, не вставая с места, посмотреть вверх, вниз, направо, налево, нарисовать глазами круг или первую букву своего имени. Но младшим детям намного интереснее, если упражнения  будут сопровождаться стихотворным текстом.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В своей работе я стараюсь использовать не более двух новых упражнений в месяц. Если упражнения сопровождаются стихами, то не требую, чтобы все дети их обязательно проговаривали. Главное – движения глаз!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Примерное планирование разучивания упражнений для глаз с  детьми подготовительной к школе группы детского сада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 Сентябрь.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</w:t>
      </w:r>
      <w:r w:rsidRPr="008A0620">
        <w:rPr>
          <w:rFonts w:ascii="Arial" w:eastAsia="Times New Roman" w:hAnsi="Arial" w:cs="Arial"/>
          <w:color w:val="333333"/>
          <w:sz w:val="18"/>
          <w:u w:val="single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1 – 2 неделя.</w:t>
      </w:r>
      <w:r w:rsidRPr="008A0620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     </w:t>
      </w:r>
      <w:r w:rsidRPr="008A0620">
        <w:rPr>
          <w:rFonts w:ascii="Arial" w:eastAsia="Times New Roman" w:hAnsi="Arial" w:cs="Arial"/>
          <w:color w:val="333333"/>
          <w:sz w:val="18"/>
          <w:u w:val="single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«Пчела — оса».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По звуковому сигналу «Пчела!» воспитатель поднимает пчелу, дети переводят на нее взгляд. На сигнал «Оса!» дети смотрят на осу. Оса расположена дальше от детей, чем пчела. Голова должна находиться в фиксированном положении, двигаются только глаза.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    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3 – 4 неделя.      «Маятник».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В руках воспитателя – метроном. Дети следят за стрелкой глазами, переводят глаза слева направо и наоборот.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Октябрь.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  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1 – 2 неделя.   </w:t>
      </w:r>
      <w:r w:rsidRPr="008A0620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Упражнение «</w:t>
      </w:r>
      <w:proofErr w:type="gramStart"/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Далеко-близко</w:t>
      </w:r>
      <w:proofErr w:type="gramEnd"/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».</w:t>
      </w:r>
    </w:p>
    <w:p w:rsidR="000B4299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 Вытянуть правую руку вперед и смотреть 5 сек. на большой палец руки, затем переводим взгляд вдаль и 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смотрим 5 сек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на любой предмет (повторить 3 раза).</w:t>
      </w:r>
    </w:p>
    <w:p w:rsidR="000B4299" w:rsidRDefault="000B4299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A0620" w:rsidRPr="008A0620" w:rsidRDefault="000B4299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     </w:t>
      </w:r>
      <w:r w:rsidR="008A0620"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8A0620"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3 – 4 неделя.      «Рисуем геометрические фигуры  глазами».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 Воспитатель показывает фигуры, дети «обводят» их глазами.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Ноябрь.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1 – 2 неделя.      «Вправо-влево смотрит кошка».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В руках воспитателя – игрушка, кошка. Ее голова поворачивается, дети следят слева направо и наоборот.    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   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3 – 4 неделя.    «Рисуем цифры глазами».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Воспитатель показывает цифры, дети «обводят» их глазами.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Декабрь.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1 – 2 неделя.      «Вверх ты руку подними, на игрушку посмотри…».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Поднимаем медленно поочередно правую и левую руки, держим в руках мелкие игрушки из Киндер-сюрприза, следим глазами за ними.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3– 4 неделя.  «Солнышко и тучки» 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ind w:left="34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 Солнышко с тучками в прятки играло.</w:t>
      </w:r>
    </w:p>
    <w:p w:rsidR="000B4299" w:rsidRDefault="008A0620" w:rsidP="000B4299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 Солнышко тучки-летучки считало:</w:t>
      </w:r>
    </w:p>
    <w:p w:rsidR="000B4299" w:rsidRDefault="000B4299" w:rsidP="000B4299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                          </w:t>
      </w:r>
      <w:r w:rsidR="008A0620"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Серые тучки, черные тучки</w:t>
      </w:r>
      <w:proofErr w:type="gramStart"/>
      <w:r w:rsidR="008A0620"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="008A0620"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8A0620"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              (</w:t>
      </w:r>
      <w:proofErr w:type="gramStart"/>
      <w:r w:rsidR="008A0620"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с</w:t>
      </w:r>
      <w:proofErr w:type="gramEnd"/>
      <w:r w:rsidR="008A0620"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мотреть глазами вправо — влево)                    </w:t>
      </w:r>
    </w:p>
    <w:p w:rsidR="008A0620" w:rsidRPr="008A0620" w:rsidRDefault="000B4299" w:rsidP="000B4299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                          </w:t>
      </w:r>
      <w:r w:rsidR="008A0620"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Легких — две штучки,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ind w:left="34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 Тяжелых — три штучки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                (</w:t>
      </w:r>
      <w:proofErr w:type="gramStart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с</w:t>
      </w:r>
      <w:proofErr w:type="gramEnd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мотреть глазами вверх — вниз)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 Тучки попрятались, тучек не стало.    (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Закрыть глаза ладонями)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ind w:left="336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                  Солнце на небе 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вовсю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засияло.          (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Поморгать глазками)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Январь.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 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1 – 2 неделя.   «Вверх снежинку подними».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Поднимаем медленно поочередно правую и левую руки, держим в руках бумажные снежинки, следим глазами за ними. Аналогично передвигаем поочередно правой и левой вытянутыми руками слева направо.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   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3– 4 неделя.   «Восьмерки».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Рисуем глазами вертикальные и горизонтальные восьмерки (используется демонстрационная таблица)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.П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лавные движения глаз вырисовывают восьмерку. Исходное положение – глаза закрыты. Далее их 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открываем. Как только восьмерка закончилась, то снова закрываем глаза на несколько секунд. Медленный счет до восьми.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 Рисуй восьмерку вертикально и головою не крути,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         А лишь глазами осторожно  ты вдоль по линиям води.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                                               </w:t>
      </w:r>
      <w:proofErr w:type="gramStart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(Закончилась первая восьмерка – вертикальная.</w:t>
      </w:r>
      <w:proofErr w:type="gramEnd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</w:t>
      </w:r>
      <w:proofErr w:type="gramStart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Глаза закрыли на несколько секунд.)</w:t>
      </w:r>
      <w:proofErr w:type="gramEnd"/>
      <w:r w:rsidRPr="008A062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        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Теперь следи горизонтально и в центре ты остановись,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         Зажмурься крепко моментально. Давай, дружочек, не ленись!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                                              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gramStart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(Закончилась вторая восьмерка – горизонтальная.</w:t>
      </w:r>
      <w:proofErr w:type="gramEnd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</w:t>
      </w:r>
      <w:proofErr w:type="gramStart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Глаза закрыли на несколько секунд.)</w:t>
      </w:r>
      <w:proofErr w:type="gramEnd"/>
      <w:r w:rsidRPr="008A062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        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Глаза 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открой-ка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наконец.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         Закончилась восьмерка.  Молодец!  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     (Легко моргают).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 Февраль.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ind w:left="5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   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1 – 2 неделя.    «Солнышко и тучка».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ind w:left="5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Дети смотрят на иллюстрацию - тучку в руках воспитателя. За тучкой солнышко. Тучку убрали, видим солнышко – заморгали. Снова тучка – смотрим и т.д.    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  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3 – 4 неделя.    «Рисуем буквы».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 Воспитатель показывает буквы (М, В, 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И, Л, О, П, Р). Дети «рисуют» буквы глазами.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Март.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   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1 – 2 неделя.     «Маятник».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 Перемещаем взгляд с игрушки в руках (прямо перед глазами на расстоянии примерно 30 см) на игрушку на расстоянии приблизительно 3 метра.                                                                            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    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 3 – 4 неделя.   «Поморгаем глазками».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Воспитатель показывает игрушку – дети смотрят, спрятала игрушку – моргают.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Апрель.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   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1 – 2 неделя.    «Оса». 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  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Са-са-са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 Прилетела к нам оса. 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Вытянуть перед собой указательный палец, зафиксировать взгляд на его кончике.</w:t>
      </w:r>
      <w:proofErr w:type="gramEnd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Прослеживать взглядом движение пальца</w:t>
      </w:r>
      <w:r w:rsidR="000B4299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вправо-влево. </w:t>
      </w:r>
      <w:proofErr w:type="gramStart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Голова остается неподвижной)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    </w:t>
      </w:r>
      <w:proofErr w:type="gramEnd"/>
    </w:p>
    <w:p w:rsidR="008A0620" w:rsidRPr="008A0620" w:rsidRDefault="008A0620" w:rsidP="008A0620">
      <w:pPr>
        <w:shd w:val="clear" w:color="auto" w:fill="F2F2F2"/>
        <w:spacing w:before="240" w:after="240" w:line="270" w:lineRule="atLeast"/>
        <w:ind w:left="7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   Су-су-су 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—М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ы видели осу. (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Проследить движение пальца вверх-вниз).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   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Сы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–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ы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сы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—Испугались мы Осы.(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Описать в воздухе круг и проследить движение взглядом).</w:t>
      </w:r>
    </w:p>
    <w:p w:rsidR="000B4299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 </w:t>
      </w:r>
    </w:p>
    <w:p w:rsidR="000B4299" w:rsidRDefault="000B4299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 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3 – 4 неделя.      «Далеко – близко».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   Дети держат игрушку в руках, медленно вытягивают руки вперед и подносят обратно игрушку близко к глазам. Следят взглядом за игрушкой.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Май.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  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1 – 2 неделя.    «Самолет»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Пролетает самолет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,                (раскинули руки, летим, глазки вниз)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     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ним собрался я в полет!    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(смотрим вниз, не опуская головы, словно оглядывая из кабины  землю)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Правое крыло отвел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–             </w:t>
      </w:r>
      <w:proofErr w:type="gramStart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(п</w:t>
      </w:r>
      <w:proofErr w:type="gramEnd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осмотрели как можно дальше вправо)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Левое крыло отвел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-               (посмотрели влево)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Я мотор завожу                       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gramStart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( </w:t>
      </w:r>
      <w:proofErr w:type="gramEnd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рука описывает большой круг, глазки следят за движением руки)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И внимательно гляжу!            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(описываем круг в другую сторону)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   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Поднимаюсь и лечу,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                (описываем рукой большие восьмёрки)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Возвращаться не хочу!          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(следим за движением руки глазами)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    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u w:val="single"/>
          <w:lang w:eastAsia="ru-RU"/>
        </w:rPr>
        <w:t>3 – 4 неделя.      «Часики - ходики».</w:t>
      </w:r>
    </w:p>
    <w:p w:rsidR="008A0620" w:rsidRPr="008A0620" w:rsidRDefault="008A0620" w:rsidP="000B4299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      Тик 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-т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ак, ходики</w:t>
      </w:r>
      <w:r w:rsidRPr="008A062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                  (Плавные движения глаз вправо – </w:t>
      </w:r>
      <w:proofErr w:type="spellStart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влеволавно</w:t>
      </w:r>
      <w:proofErr w:type="spellEnd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)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           Работают исправно.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         (Дети садятся прямо и настраиваются)</w:t>
      </w:r>
      <w:r w:rsidRPr="008A062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          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Влево – вправо – раз,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           Влево – вправо – два,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           Влево – вправо </w:t>
      </w:r>
      <w:proofErr w:type="gram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–т</w:t>
      </w:r>
      <w:proofErr w:type="gram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ри,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           Влево – вправо – четыре,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           Влево – вправо – пять,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     (Движения глаз </w:t>
      </w:r>
      <w:proofErr w:type="spellStart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влево-вправо-вперед</w:t>
      </w:r>
      <w:proofErr w:type="spellEnd"/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на воспитателя)</w:t>
      </w:r>
      <w:r w:rsidRPr="008A0620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          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Полезно и забавно,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           И весело моргать</w:t>
      </w:r>
      <w:r w:rsidRPr="008A0620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              (Дети легко моргают)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b/>
          <w:bCs/>
          <w:color w:val="333333"/>
          <w:sz w:val="18"/>
          <w:u w:val="single"/>
          <w:lang w:eastAsia="ru-RU"/>
        </w:rPr>
        <w:t>3. Пальчиковая гимнастика.</w:t>
      </w: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A0620" w:rsidRPr="008A0620" w:rsidRDefault="008A0620" w:rsidP="008A0620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 Для дошкольников держать в руках карандаш или кисточку – большой труд. Они очень крепко сжимают  пальчики, считая, что чем крепче они  их держат, там красивее у них получится рисунок, цифры или буквы. В итоге мелкие мышцы руки и кисти быстро устают и требуют расслабления. Что может помочь в этом случае? Лучшей </w:t>
      </w:r>
      <w:proofErr w:type="spellStart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физминуткой</w:t>
      </w:r>
      <w:proofErr w:type="spellEnd"/>
      <w:r w:rsidRPr="008A06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такой ситуации является пальчиковая гимнастика.</w:t>
      </w:r>
    </w:p>
    <w:p w:rsidR="008A0620" w:rsidRPr="000B4299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4299">
        <w:rPr>
          <w:rFonts w:ascii="Arial" w:eastAsia="Times New Roman" w:hAnsi="Arial" w:cs="Arial"/>
          <w:b/>
          <w:bCs/>
          <w:color w:val="333333"/>
          <w:sz w:val="18"/>
          <w:u w:val="single"/>
          <w:lang w:eastAsia="ru-RU"/>
        </w:rPr>
        <w:t>4. Релаксационные упражнения</w:t>
      </w:r>
    </w:p>
    <w:p w:rsidR="008A0620" w:rsidRPr="000B4299" w:rsidRDefault="008A0620" w:rsidP="008A0620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429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72666" w:rsidRDefault="008A0620" w:rsidP="000B4299">
      <w:pPr>
        <w:shd w:val="clear" w:color="auto" w:fill="F2F2F2"/>
        <w:spacing w:before="240" w:after="240" w:line="270" w:lineRule="atLeast"/>
      </w:pPr>
      <w:r w:rsidRPr="000B429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 Известно, что при эмоциональном напряжении, когда ребенок сильно возбужден, взволнован, угнетен, возникает избыточное напряжение в отдельных группах мышц. Самостоятельно дети не могут избавиться от этого напряжения, начинают нервничать, что приводит к напряжению новых групп мышц. Детей необходимо учить чувствовать это напряжение, изменять его степень или снимать совсем, расслабляя определенные группы мышц. При расслаблении мышц эмоциональное напряжение ослабевает или исчезает совсем</w:t>
      </w:r>
      <w:r w:rsidRPr="000B4299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. </w:t>
      </w:r>
      <w:r w:rsidRPr="000B4299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Релаксационная техника «напряжение-расслабление»</w:t>
      </w:r>
      <w:r w:rsidRPr="000B4299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0B429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это самый лучший способ научиться распознавать существующие в мышцах напряжения и избавляться от них.</w:t>
      </w:r>
    </w:p>
    <w:sectPr w:rsidR="00772666" w:rsidSect="0077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620"/>
    <w:rsid w:val="000B4299"/>
    <w:rsid w:val="004D13CE"/>
    <w:rsid w:val="00772666"/>
    <w:rsid w:val="008A0620"/>
    <w:rsid w:val="00963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620"/>
    <w:rPr>
      <w:b/>
      <w:bCs/>
    </w:rPr>
  </w:style>
  <w:style w:type="character" w:styleId="a5">
    <w:name w:val="Emphasis"/>
    <w:basedOn w:val="a0"/>
    <w:uiPriority w:val="20"/>
    <w:qFormat/>
    <w:rsid w:val="008A0620"/>
    <w:rPr>
      <w:i/>
      <w:iCs/>
    </w:rPr>
  </w:style>
  <w:style w:type="character" w:customStyle="1" w:styleId="apple-converted-space">
    <w:name w:val="apple-converted-space"/>
    <w:basedOn w:val="a0"/>
    <w:rsid w:val="008A0620"/>
  </w:style>
  <w:style w:type="character" w:styleId="a6">
    <w:name w:val="Hyperlink"/>
    <w:basedOn w:val="a0"/>
    <w:uiPriority w:val="99"/>
    <w:semiHidden/>
    <w:unhideWhenUsed/>
    <w:rsid w:val="008A06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362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17129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76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50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single" w:sz="6" w:space="6" w:color="CCCCCC"/>
                                  </w:divBdr>
                                </w:div>
                                <w:div w:id="76253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0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7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single" w:sz="6" w:space="6" w:color="CCCCCC"/>
                                  </w:divBdr>
                                </w:div>
                                <w:div w:id="112146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4164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single" w:sz="6" w:space="6" w:color="CCCCCC"/>
                                  </w:divBdr>
                                </w:div>
                                <w:div w:id="1029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30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40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2002999985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779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462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64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59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5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8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83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F877F-6988-4BD9-B4B0-EEB8118C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2899</Words>
  <Characters>16530</Characters>
  <Application>Microsoft Office Word</Application>
  <DocSecurity>0</DocSecurity>
  <Lines>137</Lines>
  <Paragraphs>38</Paragraphs>
  <ScaleCrop>false</ScaleCrop>
  <Company/>
  <LinksUpToDate>false</LinksUpToDate>
  <CharactersWithSpaces>19391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2014-02-13T17:05:00Z</dcterms:created>
  <dcterms:modified xsi:type="dcterms:W3CDTF">2014-02-13T17:05:00Z</dcterms:modified>
</cp:coreProperties>
</file>