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Коррекционная работа по преодолению общего недоразвития посредством формирования речеслуховой памяти реализовывалась в структуре занятий по формированию звукопроизношения и лексико-грамматического строя речи на базе </w:t>
      </w:r>
      <w:proofErr w:type="spellStart"/>
      <w:r>
        <w:rPr>
          <w:rFonts w:ascii="Times New Roman" w:hAnsi="Times New Roman" w:cs="Times New Roman"/>
          <w:sz w:val="28"/>
        </w:rPr>
        <w:t>ЦРиПР</w:t>
      </w:r>
      <w:proofErr w:type="spellEnd"/>
      <w:r>
        <w:rPr>
          <w:rFonts w:ascii="Times New Roman" w:hAnsi="Times New Roman" w:cs="Times New Roman"/>
          <w:sz w:val="28"/>
        </w:rPr>
        <w:t xml:space="preserve"> «Речь». Все занятия проводились в соответствии с программой Филичевой Т.Б. и Чиркиной Г.В. «Логопедическая работа по преодолению общего недоразвитии речи у детей» и по общепринятым в логопедии технологиям. На каждом этапе формирования звукопроизношения и лексико-грамматического строя речи проводилась работа по формированию речеслуховой памяти. Для каждого типа занятий был разработан свой алгоритм формирования речеслуховой памяти.</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Алгоритм работы по формированию речеслуховой памяти на фонетических занятиях на всех этапах (постановка, автоматизация, дифференциация) включал в себя следующие компоненты:</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1. Эмоционально-мотивационный компонент формирования речеслуховой памяти;</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2.       Сенсорно-перцептивный компонент формирования речеслуховой памяти;</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3. </w:t>
      </w:r>
      <w:proofErr w:type="spellStart"/>
      <w:r>
        <w:rPr>
          <w:rFonts w:ascii="Times New Roman" w:hAnsi="Times New Roman" w:cs="Times New Roman"/>
          <w:sz w:val="28"/>
        </w:rPr>
        <w:t>Тактильно-проприоцептивный</w:t>
      </w:r>
      <w:proofErr w:type="spellEnd"/>
      <w:r>
        <w:rPr>
          <w:rFonts w:ascii="Times New Roman" w:hAnsi="Times New Roman" w:cs="Times New Roman"/>
          <w:sz w:val="28"/>
        </w:rPr>
        <w:t xml:space="preserve"> компонент формирования речеслуховой памяти;</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4. Речемыслительный компонент.</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Алгоритм работы по формированию речеслуховой памяти  на занятиях по изучению лексических тем</w:t>
      </w:r>
      <w:proofErr w:type="gramStart"/>
      <w:r>
        <w:rPr>
          <w:rFonts w:ascii="Times New Roman" w:hAnsi="Times New Roman" w:cs="Times New Roman"/>
          <w:sz w:val="28"/>
        </w:rPr>
        <w:t>:</w:t>
      </w:r>
      <w:proofErr w:type="gramEnd"/>
    </w:p>
    <w:p w:rsidR="00EE4AB5" w:rsidRDefault="00EE4AB5" w:rsidP="00EE4AB5">
      <w:pPr>
        <w:pStyle w:val="a3"/>
        <w:spacing w:after="0" w:line="360" w:lineRule="auto"/>
        <w:ind w:left="0" w:firstLine="709"/>
        <w:jc w:val="both"/>
        <w:rPr>
          <w:rFonts w:ascii="Times New Roman" w:hAnsi="Times New Roman" w:cs="Times New Roman"/>
          <w:sz w:val="28"/>
        </w:rPr>
      </w:pPr>
      <w:r>
        <w:rPr>
          <w:rFonts w:ascii="Times New Roman" w:hAnsi="Times New Roman" w:cs="Times New Roman"/>
          <w:i/>
          <w:sz w:val="28"/>
        </w:rPr>
        <w:t xml:space="preserve">Ι. </w:t>
      </w:r>
      <w:r w:rsidRPr="008728A8">
        <w:rPr>
          <w:rFonts w:ascii="Times New Roman" w:hAnsi="Times New Roman" w:cs="Times New Roman"/>
          <w:i/>
          <w:sz w:val="28"/>
        </w:rPr>
        <w:t>Подготовительный</w:t>
      </w:r>
      <w:r>
        <w:rPr>
          <w:rFonts w:ascii="Times New Roman" w:hAnsi="Times New Roman" w:cs="Times New Roman"/>
          <w:sz w:val="28"/>
        </w:rPr>
        <w:t xml:space="preserve"> этап содержит следующие направления:</w:t>
      </w:r>
    </w:p>
    <w:p w:rsidR="00EE4AB5" w:rsidRDefault="00EE4AB5" w:rsidP="00EE4AB5">
      <w:pPr>
        <w:pStyle w:val="a3"/>
        <w:numPr>
          <w:ilvl w:val="0"/>
          <w:numId w:val="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Формирование эмоционально-мотивационного компонента речеслуховой памяти;</w:t>
      </w:r>
    </w:p>
    <w:p w:rsidR="00EE4AB5" w:rsidRDefault="00EE4AB5" w:rsidP="00EE4AB5">
      <w:pPr>
        <w:pStyle w:val="a3"/>
        <w:numPr>
          <w:ilvl w:val="0"/>
          <w:numId w:val="1"/>
        </w:numPr>
        <w:spacing w:after="0" w:line="360" w:lineRule="auto"/>
        <w:ind w:left="0" w:firstLine="709"/>
        <w:jc w:val="both"/>
        <w:rPr>
          <w:rFonts w:ascii="Times New Roman" w:hAnsi="Times New Roman" w:cs="Times New Roman"/>
          <w:sz w:val="28"/>
        </w:rPr>
      </w:pPr>
      <w:r w:rsidRPr="00606EC5">
        <w:rPr>
          <w:rFonts w:ascii="Times New Roman" w:hAnsi="Times New Roman" w:cs="Times New Roman"/>
          <w:sz w:val="28"/>
        </w:rPr>
        <w:t>Формирование сукцессивных</w:t>
      </w:r>
      <w:r>
        <w:rPr>
          <w:rFonts w:ascii="Times New Roman" w:hAnsi="Times New Roman" w:cs="Times New Roman"/>
          <w:sz w:val="28"/>
        </w:rPr>
        <w:t xml:space="preserve"> процессов;</w:t>
      </w:r>
    </w:p>
    <w:p w:rsidR="00EE4AB5" w:rsidRPr="00606EC5" w:rsidRDefault="00EE4AB5" w:rsidP="00EE4AB5">
      <w:pPr>
        <w:pStyle w:val="a3"/>
        <w:numPr>
          <w:ilvl w:val="0"/>
          <w:numId w:val="1"/>
        </w:numPr>
        <w:spacing w:after="0" w:line="360" w:lineRule="auto"/>
        <w:ind w:left="0" w:firstLine="709"/>
        <w:jc w:val="both"/>
        <w:rPr>
          <w:rFonts w:ascii="Times New Roman" w:hAnsi="Times New Roman" w:cs="Times New Roman"/>
          <w:sz w:val="28"/>
        </w:rPr>
      </w:pPr>
      <w:r w:rsidRPr="00606EC5">
        <w:rPr>
          <w:rFonts w:ascii="Times New Roman" w:hAnsi="Times New Roman" w:cs="Times New Roman"/>
          <w:sz w:val="28"/>
        </w:rPr>
        <w:t xml:space="preserve">Совершенствование мнестических процессов </w:t>
      </w:r>
      <w:r>
        <w:rPr>
          <w:rFonts w:ascii="Times New Roman" w:hAnsi="Times New Roman" w:cs="Times New Roman"/>
          <w:sz w:val="28"/>
        </w:rPr>
        <w:t xml:space="preserve">на предметном уровне </w:t>
      </w:r>
      <w:r w:rsidRPr="00606EC5">
        <w:rPr>
          <w:rFonts w:ascii="Times New Roman" w:hAnsi="Times New Roman" w:cs="Times New Roman"/>
          <w:sz w:val="28"/>
        </w:rPr>
        <w:t>и при введении интерферирующей деятельности.</w:t>
      </w:r>
    </w:p>
    <w:p w:rsidR="00EE4AB5" w:rsidRDefault="00EE4AB5" w:rsidP="00EE4AB5">
      <w:pPr>
        <w:pStyle w:val="a3"/>
        <w:spacing w:after="0" w:line="360" w:lineRule="auto"/>
        <w:ind w:left="0" w:firstLine="709"/>
        <w:jc w:val="both"/>
        <w:rPr>
          <w:rFonts w:ascii="Times New Roman" w:hAnsi="Times New Roman" w:cs="Times New Roman"/>
          <w:sz w:val="28"/>
        </w:rPr>
      </w:pPr>
      <w:r>
        <w:rPr>
          <w:rFonts w:ascii="Times New Roman" w:hAnsi="Times New Roman" w:cs="Times New Roman"/>
          <w:i/>
          <w:sz w:val="28"/>
        </w:rPr>
        <w:t xml:space="preserve">ΙΙ. </w:t>
      </w:r>
      <w:r w:rsidRPr="008728A8">
        <w:rPr>
          <w:rFonts w:ascii="Times New Roman" w:hAnsi="Times New Roman" w:cs="Times New Roman"/>
          <w:i/>
          <w:sz w:val="28"/>
        </w:rPr>
        <w:t xml:space="preserve">Основной </w:t>
      </w:r>
      <w:r>
        <w:rPr>
          <w:rFonts w:ascii="Times New Roman" w:hAnsi="Times New Roman" w:cs="Times New Roman"/>
          <w:sz w:val="28"/>
        </w:rPr>
        <w:t>этап содержит следующие направления:</w:t>
      </w:r>
    </w:p>
    <w:p w:rsidR="00EE4AB5" w:rsidRDefault="00EE4AB5" w:rsidP="00EE4AB5">
      <w:pPr>
        <w:pStyle w:val="a3"/>
        <w:numPr>
          <w:ilvl w:val="0"/>
          <w:numId w:val="2"/>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lastRenderedPageBreak/>
        <w:t>Расширение специально организованных семантических полей лексической системы;</w:t>
      </w:r>
    </w:p>
    <w:p w:rsidR="00EE4AB5" w:rsidRDefault="00EE4AB5" w:rsidP="00EE4AB5">
      <w:pPr>
        <w:pStyle w:val="a3"/>
        <w:numPr>
          <w:ilvl w:val="0"/>
          <w:numId w:val="2"/>
        </w:numPr>
        <w:spacing w:after="0" w:line="360" w:lineRule="auto"/>
        <w:jc w:val="both"/>
        <w:rPr>
          <w:rFonts w:ascii="Times New Roman" w:hAnsi="Times New Roman" w:cs="Times New Roman"/>
          <w:sz w:val="28"/>
        </w:rPr>
      </w:pPr>
      <w:r>
        <w:rPr>
          <w:rFonts w:ascii="Times New Roman" w:hAnsi="Times New Roman" w:cs="Times New Roman"/>
          <w:sz w:val="28"/>
        </w:rPr>
        <w:t>Формирования навыков самостоятельного связного высказывания:</w:t>
      </w:r>
    </w:p>
    <w:p w:rsidR="00EE4AB5" w:rsidRPr="002A22E6" w:rsidRDefault="00EE4AB5" w:rsidP="00EE4AB5">
      <w:pPr>
        <w:pStyle w:val="a3"/>
        <w:numPr>
          <w:ilvl w:val="1"/>
          <w:numId w:val="3"/>
        </w:numPr>
        <w:spacing w:after="0" w:line="360" w:lineRule="auto"/>
        <w:ind w:left="0" w:firstLine="709"/>
        <w:jc w:val="both"/>
        <w:rPr>
          <w:rFonts w:ascii="Times New Roman" w:hAnsi="Times New Roman" w:cs="Times New Roman"/>
          <w:sz w:val="28"/>
          <w:szCs w:val="28"/>
        </w:rPr>
      </w:pPr>
      <w:r w:rsidRPr="002A22E6">
        <w:rPr>
          <w:rFonts w:ascii="Times New Roman" w:hAnsi="Times New Roman" w:cs="Times New Roman"/>
          <w:sz w:val="28"/>
          <w:szCs w:val="28"/>
        </w:rPr>
        <w:t>навыков пересказа;</w:t>
      </w:r>
    </w:p>
    <w:p w:rsidR="00EE4AB5" w:rsidRPr="002A22E6" w:rsidRDefault="00EE4AB5" w:rsidP="00EE4AB5">
      <w:pPr>
        <w:pStyle w:val="a3"/>
        <w:numPr>
          <w:ilvl w:val="1"/>
          <w:numId w:val="3"/>
        </w:numPr>
        <w:spacing w:after="0" w:line="360" w:lineRule="auto"/>
        <w:ind w:left="0" w:firstLine="709"/>
        <w:jc w:val="both"/>
        <w:rPr>
          <w:rFonts w:ascii="Times New Roman" w:hAnsi="Times New Roman" w:cs="Times New Roman"/>
          <w:sz w:val="28"/>
          <w:szCs w:val="28"/>
        </w:rPr>
      </w:pPr>
      <w:r w:rsidRPr="002A22E6">
        <w:rPr>
          <w:rFonts w:ascii="Times New Roman" w:hAnsi="Times New Roman" w:cs="Times New Roman"/>
          <w:sz w:val="28"/>
          <w:szCs w:val="28"/>
        </w:rPr>
        <w:t>навыков составления рассказа цепной организации (по серии сюжетных картинок);</w:t>
      </w:r>
    </w:p>
    <w:p w:rsidR="00EE4AB5" w:rsidRPr="002A22E6" w:rsidRDefault="00EE4AB5" w:rsidP="00EE4AB5">
      <w:pPr>
        <w:pStyle w:val="a3"/>
        <w:numPr>
          <w:ilvl w:val="1"/>
          <w:numId w:val="3"/>
        </w:numPr>
        <w:spacing w:after="0" w:line="360" w:lineRule="auto"/>
        <w:ind w:left="0" w:firstLine="709"/>
        <w:jc w:val="both"/>
        <w:rPr>
          <w:rFonts w:ascii="Times New Roman" w:hAnsi="Times New Roman" w:cs="Times New Roman"/>
          <w:sz w:val="28"/>
          <w:szCs w:val="28"/>
        </w:rPr>
      </w:pPr>
      <w:r w:rsidRPr="002A22E6">
        <w:rPr>
          <w:rFonts w:ascii="Times New Roman" w:hAnsi="Times New Roman" w:cs="Times New Roman"/>
          <w:sz w:val="28"/>
          <w:szCs w:val="28"/>
        </w:rPr>
        <w:t xml:space="preserve">навыков составления </w:t>
      </w:r>
      <w:r>
        <w:rPr>
          <w:rFonts w:ascii="Times New Roman" w:hAnsi="Times New Roman" w:cs="Times New Roman"/>
          <w:sz w:val="28"/>
          <w:szCs w:val="28"/>
        </w:rPr>
        <w:t>описательного</w:t>
      </w:r>
      <w:r w:rsidRPr="002A22E6">
        <w:rPr>
          <w:rFonts w:ascii="Times New Roman" w:hAnsi="Times New Roman" w:cs="Times New Roman"/>
          <w:sz w:val="28"/>
          <w:szCs w:val="28"/>
        </w:rPr>
        <w:t xml:space="preserve"> рассказа;</w:t>
      </w:r>
    </w:p>
    <w:p w:rsidR="00EE4AB5" w:rsidRPr="002E4972" w:rsidRDefault="00EE4AB5" w:rsidP="00EE4AB5">
      <w:pPr>
        <w:pStyle w:val="a3"/>
        <w:numPr>
          <w:ilvl w:val="1"/>
          <w:numId w:val="3"/>
        </w:numPr>
        <w:spacing w:after="0" w:line="360" w:lineRule="auto"/>
        <w:ind w:left="0" w:firstLine="709"/>
        <w:jc w:val="both"/>
        <w:rPr>
          <w:rFonts w:ascii="Times New Roman" w:hAnsi="Times New Roman" w:cs="Times New Roman"/>
          <w:sz w:val="28"/>
          <w:szCs w:val="28"/>
        </w:rPr>
      </w:pPr>
      <w:r w:rsidRPr="00DF1661">
        <w:rPr>
          <w:rFonts w:ascii="Times New Roman" w:hAnsi="Times New Roman" w:cs="Times New Roman"/>
          <w:sz w:val="28"/>
          <w:szCs w:val="28"/>
        </w:rPr>
        <w:t>навыков составления творческого рассказа</w:t>
      </w:r>
      <w:r>
        <w:rPr>
          <w:rFonts w:ascii="Times New Roman" w:hAnsi="Times New Roman" w:cs="Times New Roman"/>
          <w:sz w:val="28"/>
          <w:szCs w:val="28"/>
        </w:rPr>
        <w:t>.</w:t>
      </w:r>
    </w:p>
    <w:p w:rsidR="00EE4AB5" w:rsidRDefault="00EE4AB5" w:rsidP="00EE4AB5">
      <w:pPr>
        <w:spacing w:after="0" w:line="360" w:lineRule="auto"/>
        <w:ind w:firstLine="709"/>
        <w:jc w:val="both"/>
        <w:rPr>
          <w:rFonts w:ascii="Times New Roman" w:hAnsi="Times New Roman" w:cs="Times New Roman"/>
          <w:b/>
          <w:i/>
          <w:sz w:val="28"/>
          <w:szCs w:val="28"/>
        </w:rPr>
      </w:pPr>
      <w:r w:rsidRPr="00610FD1">
        <w:rPr>
          <w:rFonts w:ascii="Times New Roman" w:hAnsi="Times New Roman" w:cs="Times New Roman"/>
          <w:b/>
          <w:i/>
          <w:sz w:val="28"/>
          <w:szCs w:val="28"/>
        </w:rPr>
        <w:t>Содержание коррекционной работы по формированию речеслуховой памяти в структуре фонетических занятий.</w:t>
      </w:r>
    </w:p>
    <w:p w:rsidR="00EE4AB5" w:rsidRPr="00610FD1" w:rsidRDefault="00EE4AB5" w:rsidP="00EE4AB5">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1. Формирование эмоционально-мотивационного компонента речеслуховой памяти.</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фонетические занятия начинались с формирования эмоционально-мотивационного компонента посредством создания проблемных ситуаций, ситуации успеха, организации поисковой деятельности. Так, например, на занятиях по автоматизации звуков для того, чтобы узнать тему занятия, учащемуся необходимо было из разрезных частей собрать предметную картинку. Далее ему нужно было ответить на вопросы:</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1.Что здесь изображено? (сумка)</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Какой звук стоит вначале? (с)</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«Сумка» - это слово или слог? (слово)</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тема занятия обозначалась уже не традиционным способом, а при помощи создания проблемной ситуации.</w:t>
      </w:r>
    </w:p>
    <w:p w:rsidR="00EE4AB5" w:rsidRPr="002C0BAB" w:rsidRDefault="00EE4AB5" w:rsidP="00EE4AB5">
      <w:pPr>
        <w:spacing w:after="0" w:line="360" w:lineRule="auto"/>
        <w:ind w:firstLine="709"/>
        <w:jc w:val="both"/>
        <w:rPr>
          <w:rFonts w:ascii="Times New Roman" w:hAnsi="Times New Roman" w:cs="Times New Roman"/>
          <w:b/>
          <w:i/>
          <w:sz w:val="28"/>
          <w:szCs w:val="28"/>
        </w:rPr>
      </w:pPr>
      <w:r w:rsidRPr="002C0BAB">
        <w:rPr>
          <w:rFonts w:ascii="Times New Roman" w:hAnsi="Times New Roman" w:cs="Times New Roman"/>
          <w:b/>
          <w:i/>
          <w:sz w:val="28"/>
          <w:szCs w:val="28"/>
        </w:rPr>
        <w:t xml:space="preserve">2. </w:t>
      </w:r>
      <w:r>
        <w:rPr>
          <w:rFonts w:ascii="Times New Roman" w:hAnsi="Times New Roman" w:cs="Times New Roman"/>
          <w:b/>
          <w:i/>
          <w:sz w:val="28"/>
          <w:szCs w:val="28"/>
        </w:rPr>
        <w:t xml:space="preserve">Формирование </w:t>
      </w:r>
      <w:proofErr w:type="spellStart"/>
      <w:r>
        <w:rPr>
          <w:rFonts w:ascii="Times New Roman" w:hAnsi="Times New Roman" w:cs="Times New Roman"/>
          <w:b/>
          <w:i/>
          <w:sz w:val="28"/>
          <w:szCs w:val="28"/>
        </w:rPr>
        <w:t>с</w:t>
      </w:r>
      <w:r w:rsidRPr="002C0BAB">
        <w:rPr>
          <w:rFonts w:ascii="Times New Roman" w:hAnsi="Times New Roman" w:cs="Times New Roman"/>
          <w:b/>
          <w:i/>
          <w:sz w:val="28"/>
          <w:szCs w:val="28"/>
        </w:rPr>
        <w:t>енсорно-перцепти</w:t>
      </w:r>
      <w:r>
        <w:rPr>
          <w:rFonts w:ascii="Times New Roman" w:hAnsi="Times New Roman" w:cs="Times New Roman"/>
          <w:b/>
          <w:i/>
          <w:sz w:val="28"/>
          <w:szCs w:val="28"/>
        </w:rPr>
        <w:t>вного</w:t>
      </w:r>
      <w:proofErr w:type="spellEnd"/>
      <w:r w:rsidRPr="002C0BAB">
        <w:rPr>
          <w:rFonts w:ascii="Times New Roman" w:hAnsi="Times New Roman" w:cs="Times New Roman"/>
          <w:b/>
          <w:i/>
          <w:sz w:val="28"/>
          <w:szCs w:val="28"/>
        </w:rPr>
        <w:t xml:space="preserve"> компонент</w:t>
      </w:r>
      <w:r>
        <w:rPr>
          <w:rFonts w:ascii="Times New Roman" w:hAnsi="Times New Roman" w:cs="Times New Roman"/>
          <w:b/>
          <w:i/>
          <w:sz w:val="28"/>
          <w:szCs w:val="28"/>
        </w:rPr>
        <w:t>а речеслуховой памяти</w:t>
      </w:r>
      <w:r w:rsidRPr="002C0BAB">
        <w:rPr>
          <w:rFonts w:ascii="Times New Roman" w:hAnsi="Times New Roman" w:cs="Times New Roman"/>
          <w:b/>
          <w:i/>
          <w:sz w:val="28"/>
          <w:szCs w:val="28"/>
        </w:rPr>
        <w:t>.</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 по постановке, автоматизации и дифференциации использовались оральные образы звуков, разработанные Кринициной Г.М., а также были придуманы  символические образы звуков.</w:t>
      </w:r>
    </w:p>
    <w:p w:rsidR="00EE4AB5" w:rsidRPr="002C0BAB" w:rsidRDefault="00EE4AB5" w:rsidP="00EE4AB5">
      <w:pPr>
        <w:spacing w:after="0" w:line="360" w:lineRule="auto"/>
        <w:ind w:firstLine="709"/>
        <w:jc w:val="both"/>
        <w:rPr>
          <w:rFonts w:ascii="Times New Roman" w:hAnsi="Times New Roman" w:cs="Times New Roman"/>
          <w:b/>
          <w:sz w:val="28"/>
          <w:szCs w:val="28"/>
        </w:rPr>
      </w:pPr>
      <w:r w:rsidRPr="002C0BAB">
        <w:rPr>
          <w:rFonts w:ascii="Times New Roman" w:hAnsi="Times New Roman" w:cs="Times New Roman"/>
          <w:b/>
          <w:sz w:val="28"/>
          <w:szCs w:val="28"/>
        </w:rPr>
        <w:t>Гласные:</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А</w:t>
      </w:r>
      <w:r w:rsidRPr="00E61888">
        <w:rPr>
          <w:rFonts w:ascii="Times New Roman" w:hAnsi="Times New Roman" w:cs="Times New Roman"/>
          <w:sz w:val="28"/>
          <w:szCs w:val="28"/>
        </w:rPr>
        <w:t>]</w:t>
      </w:r>
      <w:r>
        <w:rPr>
          <w:rFonts w:ascii="Times New Roman" w:hAnsi="Times New Roman" w:cs="Times New Roman"/>
          <w:sz w:val="28"/>
          <w:szCs w:val="28"/>
        </w:rPr>
        <w:t xml:space="preserve"> – Бегемот с широко открытым </w:t>
      </w:r>
      <w:r w:rsidRPr="00DF5D2D">
        <w:rPr>
          <w:rFonts w:ascii="Times New Roman" w:hAnsi="Times New Roman" w:cs="Times New Roman"/>
          <w:sz w:val="28"/>
          <w:szCs w:val="28"/>
        </w:rPr>
        <w:t>ртом</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lastRenderedPageBreak/>
        <w:t>[</w:t>
      </w:r>
      <w:r>
        <w:rPr>
          <w:rFonts w:ascii="Times New Roman" w:hAnsi="Times New Roman" w:cs="Times New Roman"/>
          <w:sz w:val="28"/>
          <w:szCs w:val="28"/>
        </w:rPr>
        <w:t>О</w:t>
      </w:r>
      <w:r w:rsidRPr="00E61888">
        <w:rPr>
          <w:rFonts w:ascii="Times New Roman" w:hAnsi="Times New Roman" w:cs="Times New Roman"/>
          <w:sz w:val="28"/>
          <w:szCs w:val="28"/>
        </w:rPr>
        <w:t>]</w:t>
      </w:r>
      <w:r>
        <w:rPr>
          <w:rFonts w:ascii="Times New Roman" w:hAnsi="Times New Roman" w:cs="Times New Roman"/>
          <w:sz w:val="28"/>
          <w:szCs w:val="28"/>
        </w:rPr>
        <w:t xml:space="preserve"> – Удивленный малыш</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И</w:t>
      </w:r>
      <w:r w:rsidRPr="00E61888">
        <w:rPr>
          <w:rFonts w:ascii="Times New Roman" w:hAnsi="Times New Roman" w:cs="Times New Roman"/>
          <w:sz w:val="28"/>
          <w:szCs w:val="28"/>
        </w:rPr>
        <w:t>]</w:t>
      </w:r>
      <w:r>
        <w:rPr>
          <w:rFonts w:ascii="Times New Roman" w:hAnsi="Times New Roman" w:cs="Times New Roman"/>
          <w:sz w:val="28"/>
          <w:szCs w:val="28"/>
        </w:rPr>
        <w:t xml:space="preserve"> – Улыбающаяся лягушка</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Э</w:t>
      </w:r>
      <w:r w:rsidRPr="00E61888">
        <w:rPr>
          <w:rFonts w:ascii="Times New Roman" w:hAnsi="Times New Roman" w:cs="Times New Roman"/>
          <w:sz w:val="28"/>
          <w:szCs w:val="28"/>
        </w:rPr>
        <w:t>]</w:t>
      </w:r>
      <w:r>
        <w:rPr>
          <w:rFonts w:ascii="Times New Roman" w:hAnsi="Times New Roman" w:cs="Times New Roman"/>
          <w:sz w:val="28"/>
          <w:szCs w:val="28"/>
        </w:rPr>
        <w:t xml:space="preserve"> – Медведь</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proofErr w:type="gramStart"/>
      <w:r>
        <w:rPr>
          <w:rFonts w:ascii="Times New Roman" w:hAnsi="Times New Roman" w:cs="Times New Roman"/>
          <w:sz w:val="28"/>
          <w:szCs w:val="28"/>
        </w:rPr>
        <w:t>Ы</w:t>
      </w:r>
      <w:proofErr w:type="gramEnd"/>
      <w:r w:rsidRPr="00E61888">
        <w:rPr>
          <w:rFonts w:ascii="Times New Roman" w:hAnsi="Times New Roman" w:cs="Times New Roman"/>
          <w:sz w:val="28"/>
          <w:szCs w:val="28"/>
        </w:rPr>
        <w:t>]</w:t>
      </w:r>
      <w:r>
        <w:rPr>
          <w:rFonts w:ascii="Times New Roman" w:hAnsi="Times New Roman" w:cs="Times New Roman"/>
          <w:sz w:val="28"/>
          <w:szCs w:val="28"/>
        </w:rPr>
        <w:t xml:space="preserve"> – Баба-яга</w:t>
      </w:r>
    </w:p>
    <w:p w:rsidR="00EE4AB5" w:rsidRPr="00DF5D2D"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У</w:t>
      </w:r>
      <w:r w:rsidRPr="00E61888">
        <w:rPr>
          <w:rFonts w:ascii="Times New Roman" w:hAnsi="Times New Roman" w:cs="Times New Roman"/>
          <w:sz w:val="28"/>
          <w:szCs w:val="28"/>
        </w:rPr>
        <w:t>]</w:t>
      </w:r>
      <w:r>
        <w:rPr>
          <w:rFonts w:ascii="Times New Roman" w:hAnsi="Times New Roman" w:cs="Times New Roman"/>
          <w:sz w:val="28"/>
          <w:szCs w:val="28"/>
        </w:rPr>
        <w:t xml:space="preserve"> – Воет волк</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Носовые согласные:</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М</w:t>
      </w:r>
      <w:r w:rsidRPr="0054415E">
        <w:rPr>
          <w:rFonts w:ascii="Times New Roman" w:hAnsi="Times New Roman" w:cs="Times New Roman"/>
          <w:sz w:val="28"/>
          <w:szCs w:val="28"/>
        </w:rPr>
        <w:t>]</w:t>
      </w:r>
      <w:r>
        <w:rPr>
          <w:rFonts w:ascii="Times New Roman" w:hAnsi="Times New Roman" w:cs="Times New Roman"/>
          <w:sz w:val="28"/>
          <w:szCs w:val="28"/>
        </w:rPr>
        <w:t xml:space="preserve"> – Корова</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Н</w:t>
      </w:r>
      <w:r w:rsidRPr="0054415E">
        <w:rPr>
          <w:rFonts w:ascii="Times New Roman" w:hAnsi="Times New Roman" w:cs="Times New Roman"/>
          <w:sz w:val="28"/>
          <w:szCs w:val="28"/>
        </w:rPr>
        <w:t>]</w:t>
      </w:r>
      <w:r>
        <w:rPr>
          <w:rFonts w:ascii="Times New Roman" w:hAnsi="Times New Roman" w:cs="Times New Roman"/>
          <w:sz w:val="28"/>
          <w:szCs w:val="28"/>
        </w:rPr>
        <w:t xml:space="preserve"> – Слоник</w:t>
      </w:r>
    </w:p>
    <w:p w:rsidR="00EE4AB5" w:rsidRDefault="00EE4AB5" w:rsidP="00EE4AB5">
      <w:pPr>
        <w:spacing w:after="0" w:line="360" w:lineRule="auto"/>
        <w:jc w:val="both"/>
        <w:rPr>
          <w:rFonts w:ascii="Times New Roman" w:hAnsi="Times New Roman" w:cs="Times New Roman"/>
          <w:sz w:val="28"/>
          <w:szCs w:val="28"/>
        </w:rPr>
      </w:pPr>
      <w:r w:rsidRPr="002C0BAB">
        <w:rPr>
          <w:rFonts w:ascii="Times New Roman" w:hAnsi="Times New Roman" w:cs="Times New Roman"/>
          <w:b/>
          <w:sz w:val="28"/>
          <w:szCs w:val="28"/>
        </w:rPr>
        <w:t>Заднеязычные</w:t>
      </w:r>
      <w:r>
        <w:rPr>
          <w:rFonts w:ascii="Times New Roman" w:hAnsi="Times New Roman" w:cs="Times New Roman"/>
          <w:sz w:val="28"/>
          <w:szCs w:val="28"/>
        </w:rPr>
        <w:t>:</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Х</w:t>
      </w:r>
      <w:r w:rsidRPr="00E61888">
        <w:rPr>
          <w:rFonts w:ascii="Times New Roman" w:hAnsi="Times New Roman" w:cs="Times New Roman"/>
          <w:sz w:val="28"/>
          <w:szCs w:val="28"/>
        </w:rPr>
        <w:t>]</w:t>
      </w:r>
      <w:r>
        <w:rPr>
          <w:rFonts w:ascii="Times New Roman" w:hAnsi="Times New Roman" w:cs="Times New Roman"/>
          <w:sz w:val="28"/>
          <w:szCs w:val="28"/>
        </w:rPr>
        <w:t xml:space="preserve"> – Девочка греет ручки</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proofErr w:type="gramStart"/>
      <w:r>
        <w:rPr>
          <w:rFonts w:ascii="Times New Roman" w:hAnsi="Times New Roman" w:cs="Times New Roman"/>
          <w:sz w:val="28"/>
          <w:szCs w:val="28"/>
        </w:rPr>
        <w:t>К</w:t>
      </w:r>
      <w:proofErr w:type="gramEnd"/>
      <w:r w:rsidRPr="00E61888">
        <w:rPr>
          <w:rFonts w:ascii="Times New Roman" w:hAnsi="Times New Roman" w:cs="Times New Roman"/>
          <w:sz w:val="28"/>
          <w:szCs w:val="28"/>
        </w:rPr>
        <w:t>]</w:t>
      </w:r>
      <w:r>
        <w:rPr>
          <w:rFonts w:ascii="Times New Roman" w:hAnsi="Times New Roman" w:cs="Times New Roman"/>
          <w:sz w:val="28"/>
          <w:szCs w:val="28"/>
        </w:rPr>
        <w:t xml:space="preserve"> – Курочка</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Г</w:t>
      </w:r>
      <w:r w:rsidRPr="0054415E">
        <w:rPr>
          <w:rFonts w:ascii="Times New Roman" w:hAnsi="Times New Roman" w:cs="Times New Roman"/>
          <w:sz w:val="28"/>
          <w:szCs w:val="28"/>
        </w:rPr>
        <w:t>]</w:t>
      </w:r>
      <w:r>
        <w:rPr>
          <w:rFonts w:ascii="Times New Roman" w:hAnsi="Times New Roman" w:cs="Times New Roman"/>
          <w:sz w:val="28"/>
          <w:szCs w:val="28"/>
        </w:rPr>
        <w:t xml:space="preserve"> – Гусь</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Губно-губные:</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П</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Пушка</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Б</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Барабан</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Губно-зубные:</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Ф</w:t>
      </w:r>
      <w:r w:rsidRPr="0054415E">
        <w:rPr>
          <w:rFonts w:ascii="Times New Roman" w:hAnsi="Times New Roman" w:cs="Times New Roman"/>
          <w:sz w:val="28"/>
          <w:szCs w:val="28"/>
        </w:rPr>
        <w:t>]</w:t>
      </w:r>
      <w:r>
        <w:rPr>
          <w:rFonts w:ascii="Times New Roman" w:hAnsi="Times New Roman" w:cs="Times New Roman"/>
          <w:sz w:val="28"/>
          <w:szCs w:val="28"/>
        </w:rPr>
        <w:t xml:space="preserve"> – Воздушный шарик</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В</w:t>
      </w:r>
      <w:r w:rsidRPr="0054415E">
        <w:rPr>
          <w:rFonts w:ascii="Times New Roman" w:hAnsi="Times New Roman" w:cs="Times New Roman"/>
          <w:sz w:val="28"/>
          <w:szCs w:val="28"/>
        </w:rPr>
        <w:t>]</w:t>
      </w:r>
      <w:r>
        <w:rPr>
          <w:rFonts w:ascii="Times New Roman" w:hAnsi="Times New Roman" w:cs="Times New Roman"/>
          <w:sz w:val="28"/>
          <w:szCs w:val="28"/>
        </w:rPr>
        <w:t xml:space="preserve"> – Ветер</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Переднеязычные:</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Т</w:t>
      </w:r>
      <w:r w:rsidRPr="0054415E">
        <w:rPr>
          <w:rFonts w:ascii="Times New Roman" w:hAnsi="Times New Roman" w:cs="Times New Roman"/>
          <w:sz w:val="28"/>
          <w:szCs w:val="28"/>
        </w:rPr>
        <w:t>]</w:t>
      </w:r>
      <w:r>
        <w:rPr>
          <w:rFonts w:ascii="Times New Roman" w:hAnsi="Times New Roman" w:cs="Times New Roman"/>
          <w:sz w:val="28"/>
          <w:szCs w:val="28"/>
        </w:rPr>
        <w:t xml:space="preserve"> – Молоток</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Д</w:t>
      </w:r>
      <w:r w:rsidRPr="0054415E">
        <w:rPr>
          <w:rFonts w:ascii="Times New Roman" w:hAnsi="Times New Roman" w:cs="Times New Roman"/>
          <w:sz w:val="28"/>
          <w:szCs w:val="28"/>
        </w:rPr>
        <w:t>]</w:t>
      </w:r>
      <w:r>
        <w:rPr>
          <w:rFonts w:ascii="Times New Roman" w:hAnsi="Times New Roman" w:cs="Times New Roman"/>
          <w:sz w:val="28"/>
          <w:szCs w:val="28"/>
        </w:rPr>
        <w:t xml:space="preserve"> – Дятел</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Щелевые:</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r>
        <w:rPr>
          <w:rFonts w:ascii="Times New Roman" w:hAnsi="Times New Roman" w:cs="Times New Roman"/>
          <w:sz w:val="28"/>
          <w:szCs w:val="28"/>
        </w:rPr>
        <w:t>С</w:t>
      </w:r>
      <w:r w:rsidRPr="00E61888">
        <w:rPr>
          <w:rFonts w:ascii="Times New Roman" w:hAnsi="Times New Roman" w:cs="Times New Roman"/>
          <w:sz w:val="28"/>
          <w:szCs w:val="28"/>
        </w:rPr>
        <w:t>]</w:t>
      </w:r>
      <w:r>
        <w:rPr>
          <w:rFonts w:ascii="Times New Roman" w:hAnsi="Times New Roman" w:cs="Times New Roman"/>
          <w:sz w:val="28"/>
          <w:szCs w:val="28"/>
        </w:rPr>
        <w:t xml:space="preserve"> – Насос</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proofErr w:type="gramStart"/>
      <w:r>
        <w:rPr>
          <w:rFonts w:ascii="Times New Roman" w:hAnsi="Times New Roman" w:cs="Times New Roman"/>
          <w:sz w:val="28"/>
          <w:szCs w:val="28"/>
        </w:rPr>
        <w:t>З</w:t>
      </w:r>
      <w:proofErr w:type="gramEnd"/>
      <w:r w:rsidRPr="00E61888">
        <w:rPr>
          <w:rFonts w:ascii="Times New Roman" w:hAnsi="Times New Roman" w:cs="Times New Roman"/>
          <w:sz w:val="28"/>
          <w:szCs w:val="28"/>
        </w:rPr>
        <w:t>]</w:t>
      </w:r>
      <w:r>
        <w:rPr>
          <w:rFonts w:ascii="Times New Roman" w:hAnsi="Times New Roman" w:cs="Times New Roman"/>
          <w:sz w:val="28"/>
          <w:szCs w:val="28"/>
        </w:rPr>
        <w:t xml:space="preserve"> – Комар</w:t>
      </w:r>
    </w:p>
    <w:p w:rsidR="00EE4AB5" w:rsidRDefault="00EE4AB5" w:rsidP="00EE4AB5">
      <w:pPr>
        <w:spacing w:after="0" w:line="360" w:lineRule="auto"/>
        <w:jc w:val="both"/>
        <w:rPr>
          <w:rFonts w:ascii="Times New Roman" w:hAnsi="Times New Roman" w:cs="Times New Roman"/>
          <w:sz w:val="28"/>
          <w:szCs w:val="28"/>
        </w:rPr>
      </w:pPr>
      <w:r w:rsidRPr="00E61888">
        <w:rPr>
          <w:rFonts w:ascii="Times New Roman" w:hAnsi="Times New Roman" w:cs="Times New Roman"/>
          <w:sz w:val="28"/>
          <w:szCs w:val="28"/>
        </w:rPr>
        <w:t>[</w:t>
      </w:r>
      <w:proofErr w:type="gramStart"/>
      <w:r>
        <w:rPr>
          <w:rFonts w:ascii="Times New Roman" w:hAnsi="Times New Roman" w:cs="Times New Roman"/>
          <w:sz w:val="28"/>
          <w:szCs w:val="28"/>
        </w:rPr>
        <w:t>Ш</w:t>
      </w:r>
      <w:proofErr w:type="gramEnd"/>
      <w:r w:rsidRPr="00E61888">
        <w:rPr>
          <w:rFonts w:ascii="Times New Roman" w:hAnsi="Times New Roman" w:cs="Times New Roman"/>
          <w:sz w:val="28"/>
          <w:szCs w:val="28"/>
        </w:rPr>
        <w:t>]</w:t>
      </w:r>
      <w:r>
        <w:rPr>
          <w:rFonts w:ascii="Times New Roman" w:hAnsi="Times New Roman" w:cs="Times New Roman"/>
          <w:sz w:val="28"/>
          <w:szCs w:val="28"/>
        </w:rPr>
        <w:t xml:space="preserve"> – Змея</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Ж</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Жук</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Щ</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Щетка</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t>Аффрикаты:</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Ц</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цыпленок</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Ч</w:t>
      </w:r>
      <w:r w:rsidRPr="0054415E">
        <w:rPr>
          <w:rFonts w:ascii="Times New Roman" w:hAnsi="Times New Roman" w:cs="Times New Roman"/>
          <w:sz w:val="28"/>
          <w:szCs w:val="28"/>
        </w:rPr>
        <w:t>]</w:t>
      </w:r>
      <w:r>
        <w:rPr>
          <w:rFonts w:ascii="Times New Roman" w:hAnsi="Times New Roman" w:cs="Times New Roman"/>
          <w:sz w:val="28"/>
          <w:szCs w:val="28"/>
        </w:rPr>
        <w:t xml:space="preserve"> – Тише!</w:t>
      </w:r>
    </w:p>
    <w:p w:rsidR="00EE4AB5" w:rsidRPr="002C0BAB" w:rsidRDefault="00EE4AB5" w:rsidP="00EE4AB5">
      <w:pPr>
        <w:spacing w:after="0" w:line="360" w:lineRule="auto"/>
        <w:jc w:val="both"/>
        <w:rPr>
          <w:rFonts w:ascii="Times New Roman" w:hAnsi="Times New Roman" w:cs="Times New Roman"/>
          <w:b/>
          <w:sz w:val="28"/>
          <w:szCs w:val="28"/>
        </w:rPr>
      </w:pPr>
      <w:r w:rsidRPr="002C0BAB">
        <w:rPr>
          <w:rFonts w:ascii="Times New Roman" w:hAnsi="Times New Roman" w:cs="Times New Roman"/>
          <w:b/>
          <w:sz w:val="28"/>
          <w:szCs w:val="28"/>
        </w:rPr>
        <w:lastRenderedPageBreak/>
        <w:t>Сонорные:</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r>
        <w:rPr>
          <w:rFonts w:ascii="Times New Roman" w:hAnsi="Times New Roman" w:cs="Times New Roman"/>
          <w:sz w:val="28"/>
          <w:szCs w:val="28"/>
        </w:rPr>
        <w:t>Л</w:t>
      </w:r>
      <w:r w:rsidRPr="0054415E">
        <w:rPr>
          <w:rFonts w:ascii="Times New Roman" w:hAnsi="Times New Roman" w:cs="Times New Roman"/>
          <w:sz w:val="28"/>
          <w:szCs w:val="28"/>
        </w:rPr>
        <w:t>]</w:t>
      </w:r>
      <w:r>
        <w:rPr>
          <w:rFonts w:ascii="Times New Roman" w:hAnsi="Times New Roman" w:cs="Times New Roman"/>
          <w:sz w:val="28"/>
          <w:szCs w:val="28"/>
        </w:rPr>
        <w:t xml:space="preserve"> – Колокольчик</w:t>
      </w:r>
    </w:p>
    <w:p w:rsidR="00EE4AB5" w:rsidRDefault="00EE4AB5" w:rsidP="00EE4AB5">
      <w:pPr>
        <w:spacing w:after="0" w:line="360" w:lineRule="auto"/>
        <w:jc w:val="both"/>
        <w:rPr>
          <w:rFonts w:ascii="Times New Roman" w:hAnsi="Times New Roman" w:cs="Times New Roman"/>
          <w:sz w:val="28"/>
          <w:szCs w:val="28"/>
        </w:rPr>
      </w:pPr>
      <w:r w:rsidRPr="0054415E">
        <w:rPr>
          <w:rFonts w:ascii="Times New Roman" w:hAnsi="Times New Roman" w:cs="Times New Roman"/>
          <w:sz w:val="28"/>
          <w:szCs w:val="28"/>
        </w:rPr>
        <w:t>[</w:t>
      </w:r>
      <w:proofErr w:type="gramStart"/>
      <w:r>
        <w:rPr>
          <w:rFonts w:ascii="Times New Roman" w:hAnsi="Times New Roman" w:cs="Times New Roman"/>
          <w:sz w:val="28"/>
          <w:szCs w:val="28"/>
        </w:rPr>
        <w:t>Р</w:t>
      </w:r>
      <w:proofErr w:type="gramEnd"/>
      <w:r w:rsidRPr="0054415E">
        <w:rPr>
          <w:rFonts w:ascii="Times New Roman" w:hAnsi="Times New Roman" w:cs="Times New Roman"/>
          <w:sz w:val="28"/>
          <w:szCs w:val="28"/>
        </w:rPr>
        <w:t>]</w:t>
      </w:r>
      <w:r>
        <w:rPr>
          <w:rFonts w:ascii="Times New Roman" w:hAnsi="Times New Roman" w:cs="Times New Roman"/>
          <w:sz w:val="28"/>
          <w:szCs w:val="28"/>
        </w:rPr>
        <w:t xml:space="preserve"> – Тигр </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данного компонента осуществлялась с участием  анализаторных систем:</w:t>
      </w:r>
    </w:p>
    <w:p w:rsidR="00EE4AB5" w:rsidRDefault="00EE4AB5" w:rsidP="00EE4AB5">
      <w:pPr>
        <w:spacing w:after="0" w:line="360" w:lineRule="auto"/>
        <w:ind w:firstLine="709"/>
        <w:jc w:val="both"/>
        <w:rPr>
          <w:rFonts w:ascii="Times New Roman" w:hAnsi="Times New Roman" w:cs="Times New Roman"/>
          <w:sz w:val="28"/>
          <w:szCs w:val="28"/>
        </w:rPr>
      </w:pPr>
      <w:r w:rsidRPr="002C0BAB">
        <w:rPr>
          <w:rFonts w:ascii="Times New Roman" w:hAnsi="Times New Roman" w:cs="Times New Roman"/>
          <w:i/>
          <w:sz w:val="28"/>
          <w:szCs w:val="28"/>
        </w:rPr>
        <w:t>1. Зрительное восприятие</w:t>
      </w:r>
      <w:r>
        <w:rPr>
          <w:rFonts w:ascii="Times New Roman" w:hAnsi="Times New Roman" w:cs="Times New Roman"/>
          <w:sz w:val="28"/>
          <w:szCs w:val="28"/>
        </w:rPr>
        <w:t>: изучение и закрепление артикуляционного уклада,   сопоставление и нахождение карточки с изображением орального и символического образа звука.</w:t>
      </w:r>
    </w:p>
    <w:p w:rsidR="00EE4AB5" w:rsidRDefault="00EE4AB5" w:rsidP="00EE4AB5">
      <w:pPr>
        <w:spacing w:after="0" w:line="360" w:lineRule="auto"/>
        <w:ind w:firstLine="709"/>
        <w:jc w:val="both"/>
        <w:rPr>
          <w:rFonts w:ascii="Times New Roman" w:hAnsi="Times New Roman" w:cs="Times New Roman"/>
          <w:sz w:val="28"/>
          <w:szCs w:val="28"/>
        </w:rPr>
      </w:pPr>
      <w:r w:rsidRPr="002C0BAB">
        <w:rPr>
          <w:rFonts w:ascii="Times New Roman" w:hAnsi="Times New Roman" w:cs="Times New Roman"/>
          <w:i/>
          <w:sz w:val="28"/>
          <w:szCs w:val="28"/>
        </w:rPr>
        <w:t>2. Речеслуховое восприятие:</w:t>
      </w:r>
      <w:r>
        <w:rPr>
          <w:rFonts w:ascii="Times New Roman" w:hAnsi="Times New Roman" w:cs="Times New Roman"/>
          <w:sz w:val="28"/>
          <w:szCs w:val="28"/>
        </w:rPr>
        <w:t xml:space="preserve"> закрепление акустического образа на примере звукоподражаний.</w:t>
      </w:r>
    </w:p>
    <w:p w:rsidR="00EE4AB5" w:rsidRPr="002C0BAB" w:rsidRDefault="00EE4AB5" w:rsidP="00EE4AB5">
      <w:pPr>
        <w:spacing w:after="0" w:line="360" w:lineRule="auto"/>
        <w:ind w:firstLine="709"/>
        <w:jc w:val="both"/>
        <w:rPr>
          <w:rFonts w:ascii="Times New Roman" w:hAnsi="Times New Roman" w:cs="Times New Roman"/>
          <w:b/>
          <w:i/>
          <w:sz w:val="28"/>
          <w:szCs w:val="28"/>
        </w:rPr>
      </w:pPr>
      <w:r w:rsidRPr="002C0BAB">
        <w:rPr>
          <w:rFonts w:ascii="Times New Roman" w:hAnsi="Times New Roman" w:cs="Times New Roman"/>
          <w:b/>
          <w:i/>
          <w:sz w:val="28"/>
          <w:szCs w:val="28"/>
        </w:rPr>
        <w:t xml:space="preserve">3. </w:t>
      </w:r>
      <w:r>
        <w:rPr>
          <w:rFonts w:ascii="Times New Roman" w:hAnsi="Times New Roman" w:cs="Times New Roman"/>
          <w:b/>
          <w:i/>
          <w:sz w:val="28"/>
          <w:szCs w:val="28"/>
        </w:rPr>
        <w:t xml:space="preserve">Формирование </w:t>
      </w:r>
      <w:proofErr w:type="spellStart"/>
      <w:r>
        <w:rPr>
          <w:rFonts w:ascii="Times New Roman" w:hAnsi="Times New Roman" w:cs="Times New Roman"/>
          <w:b/>
          <w:i/>
          <w:sz w:val="28"/>
          <w:szCs w:val="28"/>
        </w:rPr>
        <w:t>тактильно-проприоцептивного</w:t>
      </w:r>
      <w:proofErr w:type="spellEnd"/>
      <w:r>
        <w:rPr>
          <w:rFonts w:ascii="Times New Roman" w:hAnsi="Times New Roman" w:cs="Times New Roman"/>
          <w:b/>
          <w:i/>
          <w:sz w:val="28"/>
          <w:szCs w:val="28"/>
        </w:rPr>
        <w:t xml:space="preserve"> компонента речеслуховой памяти</w:t>
      </w:r>
      <w:r w:rsidRPr="002C0BAB">
        <w:rPr>
          <w:rFonts w:ascii="Times New Roman" w:hAnsi="Times New Roman" w:cs="Times New Roman"/>
          <w:b/>
          <w:i/>
          <w:sz w:val="28"/>
          <w:szCs w:val="28"/>
        </w:rPr>
        <w:t>.</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данного компонента осуществлялась с привлечением тактильно-вибрационного анализатора. Дети изучали звуки с позиции звонкости-глухости, твердости-мягкости, характера выдыхаемой струи (плавная, толчкообразная).</w:t>
      </w:r>
    </w:p>
    <w:p w:rsidR="00EE4AB5" w:rsidRPr="00CD4ED2" w:rsidRDefault="00EE4AB5" w:rsidP="00EE4AB5">
      <w:pPr>
        <w:spacing w:after="0" w:line="360" w:lineRule="auto"/>
        <w:ind w:firstLine="709"/>
        <w:jc w:val="both"/>
        <w:rPr>
          <w:rFonts w:ascii="Times New Roman" w:hAnsi="Times New Roman" w:cs="Times New Roman"/>
          <w:b/>
          <w:i/>
          <w:sz w:val="28"/>
          <w:szCs w:val="28"/>
        </w:rPr>
      </w:pPr>
      <w:r w:rsidRPr="00CD4ED2">
        <w:rPr>
          <w:rFonts w:ascii="Times New Roman" w:hAnsi="Times New Roman" w:cs="Times New Roman"/>
          <w:b/>
          <w:i/>
          <w:sz w:val="28"/>
          <w:szCs w:val="28"/>
        </w:rPr>
        <w:t>4. Речемыслительный компонент.</w:t>
      </w:r>
    </w:p>
    <w:p w:rsidR="00EE4AB5" w:rsidRPr="00172F7D" w:rsidRDefault="00EE4AB5" w:rsidP="00EE4AB5">
      <w:pPr>
        <w:spacing w:after="0" w:line="360" w:lineRule="auto"/>
        <w:ind w:firstLine="709"/>
        <w:jc w:val="both"/>
        <w:rPr>
          <w:rFonts w:ascii="Times New Roman" w:hAnsi="Times New Roman" w:cs="Times New Roman"/>
          <w:sz w:val="28"/>
          <w:szCs w:val="28"/>
        </w:rPr>
      </w:pPr>
      <w:r w:rsidRPr="00172F7D">
        <w:rPr>
          <w:rFonts w:ascii="Times New Roman" w:hAnsi="Times New Roman" w:cs="Times New Roman"/>
          <w:sz w:val="28"/>
          <w:szCs w:val="28"/>
        </w:rPr>
        <w:t xml:space="preserve">Использовались приемы и средства активизации речемыслительной деятельности, выделенные Г.М. </w:t>
      </w:r>
      <w:proofErr w:type="spellStart"/>
      <w:r w:rsidRPr="00172F7D">
        <w:rPr>
          <w:rFonts w:ascii="Times New Roman" w:hAnsi="Times New Roman" w:cs="Times New Roman"/>
          <w:sz w:val="28"/>
          <w:szCs w:val="28"/>
        </w:rPr>
        <w:t>Криницыной</w:t>
      </w:r>
      <w:proofErr w:type="spellEnd"/>
      <w:r w:rsidRPr="00172F7D">
        <w:rPr>
          <w:rFonts w:ascii="Times New Roman" w:hAnsi="Times New Roman" w:cs="Times New Roman"/>
          <w:sz w:val="28"/>
          <w:szCs w:val="28"/>
        </w:rPr>
        <w:t>:</w:t>
      </w:r>
    </w:p>
    <w:p w:rsidR="00EE4AB5" w:rsidRPr="00172F7D" w:rsidRDefault="00EE4AB5" w:rsidP="00EE4AB5">
      <w:pPr>
        <w:spacing w:after="0" w:line="360" w:lineRule="auto"/>
        <w:ind w:firstLine="709"/>
        <w:jc w:val="both"/>
        <w:rPr>
          <w:rFonts w:ascii="Times New Roman" w:hAnsi="Times New Roman" w:cs="Times New Roman"/>
          <w:sz w:val="28"/>
          <w:szCs w:val="28"/>
        </w:rPr>
      </w:pPr>
      <w:r w:rsidRPr="00172F7D">
        <w:rPr>
          <w:rFonts w:ascii="Times New Roman" w:hAnsi="Times New Roman" w:cs="Times New Roman"/>
          <w:sz w:val="28"/>
          <w:szCs w:val="28"/>
        </w:rPr>
        <w:t xml:space="preserve">- выделение главного (происходит в последовательности: уточнение представления о </w:t>
      </w:r>
      <w:r>
        <w:rPr>
          <w:rFonts w:ascii="Times New Roman" w:hAnsi="Times New Roman" w:cs="Times New Roman"/>
          <w:sz w:val="28"/>
          <w:szCs w:val="28"/>
        </w:rPr>
        <w:t>звуке</w:t>
      </w:r>
      <w:r w:rsidRPr="00172F7D">
        <w:rPr>
          <w:rFonts w:ascii="Times New Roman" w:hAnsi="Times New Roman" w:cs="Times New Roman"/>
          <w:sz w:val="28"/>
          <w:szCs w:val="28"/>
        </w:rPr>
        <w:t xml:space="preserve">, его осмысление, введение модели изучаемого </w:t>
      </w:r>
      <w:r>
        <w:rPr>
          <w:rFonts w:ascii="Times New Roman" w:hAnsi="Times New Roman" w:cs="Times New Roman"/>
          <w:sz w:val="28"/>
          <w:szCs w:val="28"/>
        </w:rPr>
        <w:t>звука</w:t>
      </w:r>
      <w:r w:rsidRPr="00172F7D">
        <w:rPr>
          <w:rFonts w:ascii="Times New Roman" w:hAnsi="Times New Roman" w:cs="Times New Roman"/>
          <w:sz w:val="28"/>
          <w:szCs w:val="28"/>
        </w:rPr>
        <w:t>, ориентировка детей на изучаемый</w:t>
      </w:r>
      <w:r>
        <w:rPr>
          <w:rFonts w:ascii="Times New Roman" w:hAnsi="Times New Roman" w:cs="Times New Roman"/>
          <w:sz w:val="28"/>
          <w:szCs w:val="28"/>
        </w:rPr>
        <w:t xml:space="preserve"> звук</w:t>
      </w:r>
      <w:r w:rsidRPr="00172F7D">
        <w:rPr>
          <w:rFonts w:ascii="Times New Roman" w:hAnsi="Times New Roman" w:cs="Times New Roman"/>
          <w:sz w:val="28"/>
          <w:szCs w:val="28"/>
        </w:rPr>
        <w:t>, привлечение к нему внимания детей);</w:t>
      </w:r>
    </w:p>
    <w:p w:rsidR="00EE4AB5" w:rsidRPr="00172F7D" w:rsidRDefault="00EE4AB5" w:rsidP="00EE4AB5">
      <w:pPr>
        <w:spacing w:after="0" w:line="360" w:lineRule="auto"/>
        <w:ind w:firstLine="709"/>
        <w:jc w:val="both"/>
        <w:rPr>
          <w:rFonts w:ascii="Times New Roman" w:hAnsi="Times New Roman" w:cs="Times New Roman"/>
          <w:sz w:val="28"/>
          <w:szCs w:val="28"/>
        </w:rPr>
      </w:pPr>
      <w:r w:rsidRPr="00172F7D">
        <w:rPr>
          <w:rFonts w:ascii="Times New Roman" w:hAnsi="Times New Roman" w:cs="Times New Roman"/>
          <w:sz w:val="28"/>
          <w:szCs w:val="28"/>
        </w:rPr>
        <w:t>- сравнение (происходит в последовательности: накопление опыта сравнения</w:t>
      </w:r>
      <w:r>
        <w:rPr>
          <w:rFonts w:ascii="Times New Roman" w:hAnsi="Times New Roman" w:cs="Times New Roman"/>
          <w:sz w:val="28"/>
          <w:szCs w:val="28"/>
        </w:rPr>
        <w:t xml:space="preserve">, </w:t>
      </w:r>
      <w:r w:rsidRPr="00172F7D">
        <w:rPr>
          <w:rFonts w:ascii="Times New Roman" w:hAnsi="Times New Roman" w:cs="Times New Roman"/>
          <w:sz w:val="28"/>
          <w:szCs w:val="28"/>
        </w:rPr>
        <w:t xml:space="preserve">закрепление умения пользоваться приёмом сравнения, этап мотивации, создание заинтересованности детей в  овладении приемом сравнения, осмысление сути приёма сравнения и формулирование правил сравнения, применение приёма сравнения в различных ситуациях); </w:t>
      </w:r>
    </w:p>
    <w:p w:rsidR="00EE4AB5" w:rsidRPr="00172F7D"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172F7D">
        <w:rPr>
          <w:rFonts w:ascii="Times New Roman" w:hAnsi="Times New Roman" w:cs="Times New Roman"/>
          <w:sz w:val="28"/>
          <w:szCs w:val="28"/>
        </w:rPr>
        <w:t xml:space="preserve">систематизация (изучение </w:t>
      </w:r>
      <w:r>
        <w:rPr>
          <w:rFonts w:ascii="Times New Roman" w:hAnsi="Times New Roman" w:cs="Times New Roman"/>
          <w:sz w:val="28"/>
          <w:szCs w:val="28"/>
        </w:rPr>
        <w:t>артикуляционных и акустических характеристик звука</w:t>
      </w:r>
      <w:r w:rsidRPr="00172F7D">
        <w:rPr>
          <w:rFonts w:ascii="Times New Roman" w:hAnsi="Times New Roman" w:cs="Times New Roman"/>
          <w:sz w:val="28"/>
          <w:szCs w:val="28"/>
        </w:rPr>
        <w:t xml:space="preserve">); </w:t>
      </w:r>
    </w:p>
    <w:p w:rsidR="00EE4AB5" w:rsidRDefault="00EE4AB5" w:rsidP="00EE4AB5">
      <w:pPr>
        <w:spacing w:after="0" w:line="360" w:lineRule="auto"/>
        <w:ind w:firstLine="709"/>
        <w:jc w:val="both"/>
        <w:rPr>
          <w:rFonts w:ascii="Times New Roman" w:hAnsi="Times New Roman" w:cs="Times New Roman"/>
          <w:sz w:val="28"/>
          <w:szCs w:val="28"/>
        </w:rPr>
      </w:pPr>
      <w:r w:rsidRPr="00172F7D">
        <w:rPr>
          <w:rFonts w:ascii="Times New Roman" w:hAnsi="Times New Roman" w:cs="Times New Roman"/>
          <w:sz w:val="28"/>
          <w:szCs w:val="28"/>
        </w:rPr>
        <w:lastRenderedPageBreak/>
        <w:t>- моделирование (происходит в последовательности: ознакомление с</w:t>
      </w:r>
      <w:r>
        <w:rPr>
          <w:rFonts w:ascii="Times New Roman" w:hAnsi="Times New Roman" w:cs="Times New Roman"/>
          <w:sz w:val="28"/>
          <w:szCs w:val="28"/>
        </w:rPr>
        <w:t>о звуком</w:t>
      </w:r>
      <w:r w:rsidRPr="00172F7D">
        <w:rPr>
          <w:rFonts w:ascii="Times New Roman" w:hAnsi="Times New Roman" w:cs="Times New Roman"/>
          <w:sz w:val="28"/>
          <w:szCs w:val="28"/>
        </w:rPr>
        <w:t>, а</w:t>
      </w:r>
      <w:r>
        <w:rPr>
          <w:rFonts w:ascii="Times New Roman" w:hAnsi="Times New Roman" w:cs="Times New Roman"/>
          <w:sz w:val="28"/>
          <w:szCs w:val="28"/>
        </w:rPr>
        <w:t>нализ звука</w:t>
      </w:r>
      <w:r w:rsidRPr="00172F7D">
        <w:rPr>
          <w:rFonts w:ascii="Times New Roman" w:hAnsi="Times New Roman" w:cs="Times New Roman"/>
          <w:sz w:val="28"/>
          <w:szCs w:val="28"/>
        </w:rPr>
        <w:t xml:space="preserve"> с целью выявления его </w:t>
      </w:r>
      <w:r>
        <w:rPr>
          <w:rFonts w:ascii="Times New Roman" w:hAnsi="Times New Roman" w:cs="Times New Roman"/>
          <w:sz w:val="28"/>
          <w:szCs w:val="28"/>
        </w:rPr>
        <w:t>артикуляционных и акустических характеристик,</w:t>
      </w:r>
      <w:r w:rsidRPr="00172F7D">
        <w:rPr>
          <w:rFonts w:ascii="Times New Roman" w:hAnsi="Times New Roman" w:cs="Times New Roman"/>
          <w:sz w:val="28"/>
          <w:szCs w:val="28"/>
        </w:rPr>
        <w:t xml:space="preserve"> осознание характерных свойств, отличающих его от остальных </w:t>
      </w:r>
      <w:r>
        <w:rPr>
          <w:rFonts w:ascii="Times New Roman" w:hAnsi="Times New Roman" w:cs="Times New Roman"/>
          <w:sz w:val="28"/>
          <w:szCs w:val="28"/>
        </w:rPr>
        <w:t>звуков, создание модели звука).</w:t>
      </w:r>
      <w:r w:rsidRPr="00172F7D">
        <w:rPr>
          <w:rFonts w:ascii="Times New Roman" w:hAnsi="Times New Roman" w:cs="Times New Roman"/>
          <w:sz w:val="28"/>
          <w:szCs w:val="28"/>
        </w:rPr>
        <w:t xml:space="preserve"> </w:t>
      </w:r>
    </w:p>
    <w:p w:rsidR="00EE4AB5" w:rsidRDefault="00EE4AB5" w:rsidP="00EE4AB5">
      <w:pPr>
        <w:spacing w:after="0" w:line="360" w:lineRule="auto"/>
        <w:ind w:firstLine="709"/>
        <w:jc w:val="both"/>
        <w:rPr>
          <w:rFonts w:ascii="Times New Roman" w:hAnsi="Times New Roman" w:cs="Times New Roman"/>
          <w:b/>
          <w:i/>
          <w:sz w:val="28"/>
          <w:szCs w:val="28"/>
        </w:rPr>
      </w:pPr>
      <w:r w:rsidRPr="00610FD1">
        <w:rPr>
          <w:rFonts w:ascii="Times New Roman" w:hAnsi="Times New Roman" w:cs="Times New Roman"/>
          <w:b/>
          <w:i/>
          <w:sz w:val="28"/>
          <w:szCs w:val="28"/>
        </w:rPr>
        <w:t>Содержание коррекционной работы по формированию</w:t>
      </w:r>
      <w:r>
        <w:rPr>
          <w:rFonts w:ascii="Times New Roman" w:hAnsi="Times New Roman" w:cs="Times New Roman"/>
          <w:b/>
          <w:i/>
          <w:sz w:val="28"/>
          <w:szCs w:val="28"/>
        </w:rPr>
        <w:t xml:space="preserve"> речеслуховой памяти в структуре занятий по формированию лексико-грамматического строя речи</w:t>
      </w:r>
      <w:r w:rsidRPr="00610FD1">
        <w:rPr>
          <w:rFonts w:ascii="Times New Roman" w:hAnsi="Times New Roman" w:cs="Times New Roman"/>
          <w:b/>
          <w:i/>
          <w:sz w:val="28"/>
          <w:szCs w:val="28"/>
        </w:rPr>
        <w:t>.</w:t>
      </w:r>
    </w:p>
    <w:p w:rsidR="00EE4AB5" w:rsidRPr="00516962" w:rsidRDefault="00EE4AB5" w:rsidP="00EE4AB5">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Содержание подготовительного этапа.</w:t>
      </w:r>
    </w:p>
    <w:p w:rsidR="00EE4AB5" w:rsidRPr="00DF1661" w:rsidRDefault="00EE4AB5" w:rsidP="00EE4AB5">
      <w:pPr>
        <w:spacing w:after="0" w:line="360" w:lineRule="auto"/>
        <w:ind w:firstLine="709"/>
        <w:jc w:val="both"/>
        <w:rPr>
          <w:rFonts w:ascii="Times New Roman" w:hAnsi="Times New Roman" w:cs="Times New Roman"/>
          <w:b/>
          <w:i/>
          <w:sz w:val="28"/>
        </w:rPr>
      </w:pPr>
      <w:r w:rsidRPr="00DF1661">
        <w:rPr>
          <w:rFonts w:ascii="Times New Roman" w:hAnsi="Times New Roman" w:cs="Times New Roman"/>
          <w:b/>
          <w:i/>
          <w:sz w:val="28"/>
        </w:rPr>
        <w:t>Первое направление, реализуемое на данном этапе – создание эмоционально-мотивационной основы речеслуховой памяти.</w:t>
      </w:r>
    </w:p>
    <w:p w:rsidR="00EE4AB5" w:rsidRDefault="00EE4AB5" w:rsidP="00EE4AB5">
      <w:pPr>
        <w:spacing w:after="0" w:line="360" w:lineRule="auto"/>
        <w:ind w:firstLine="709"/>
        <w:jc w:val="both"/>
        <w:rPr>
          <w:rFonts w:ascii="Times New Roman" w:hAnsi="Times New Roman" w:cs="Times New Roman"/>
          <w:sz w:val="28"/>
        </w:rPr>
      </w:pPr>
      <w:r>
        <w:rPr>
          <w:rFonts w:ascii="Times New Roman" w:hAnsi="Times New Roman" w:cs="Times New Roman"/>
          <w:sz w:val="28"/>
        </w:rPr>
        <w:t>Мотив является важнейшим средством побуждения к деятельности и психологическим условием, направляющим действия ребенка и управляющим его поступками. Для формирования речеслуховой памяти огромное значение играют познавательные мотивы, обеспечивающие процесс обучения и социальные мотивы, которые связаны с отношением детей со сверстниками и взрослыми.</w:t>
      </w:r>
    </w:p>
    <w:p w:rsidR="00EE4AB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занятия начинались с формирования эмоционально-мотивационного компонента посредством создания проблемных ситуаций, ситуации успеха, организации поисковой деятельности. Так, например, рёбенку предлагалось найти игрушку, которая помогла бы ему определить тему занятия. Данное задание можно было выполнить, только следуя последовательности действий, обозначенных в инструкции. Каждый «шаг» давал указание на следующее направление. Последовательность «шагов» была изображена в ряде картинок-символов. </w:t>
      </w:r>
    </w:p>
    <w:p w:rsidR="00EE4AB5" w:rsidRPr="00786D35"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тема занятия обозначалась уже не традиционным способом, а при помощи создания проблемной ситуации.</w:t>
      </w:r>
    </w:p>
    <w:p w:rsidR="00EE4AB5" w:rsidRPr="00DF1661" w:rsidRDefault="00EE4AB5" w:rsidP="00EE4AB5">
      <w:pPr>
        <w:pStyle w:val="a3"/>
        <w:spacing w:after="0" w:line="360" w:lineRule="auto"/>
        <w:ind w:left="0" w:firstLine="709"/>
        <w:jc w:val="both"/>
        <w:rPr>
          <w:rFonts w:ascii="Times New Roman" w:hAnsi="Times New Roman" w:cs="Times New Roman"/>
          <w:b/>
          <w:i/>
          <w:sz w:val="28"/>
          <w:szCs w:val="28"/>
        </w:rPr>
      </w:pPr>
      <w:r w:rsidRPr="00DF1661">
        <w:rPr>
          <w:rFonts w:ascii="Times New Roman" w:hAnsi="Times New Roman" w:cs="Times New Roman"/>
          <w:b/>
          <w:i/>
          <w:sz w:val="28"/>
          <w:szCs w:val="28"/>
        </w:rPr>
        <w:t>Второе направление, реализуемое на подготовительном этапе – формирование сукцессивных процессов.</w:t>
      </w:r>
    </w:p>
    <w:p w:rsidR="00EE4AB5" w:rsidRDefault="00EE4AB5" w:rsidP="00EE4AB5">
      <w:pPr>
        <w:pStyle w:val="a3"/>
        <w:spacing w:after="0" w:line="360" w:lineRule="auto"/>
        <w:ind w:left="0" w:firstLine="709"/>
        <w:jc w:val="both"/>
        <w:rPr>
          <w:rFonts w:ascii="Times New Roman" w:hAnsi="Times New Roman" w:cs="Times New Roman"/>
          <w:sz w:val="28"/>
          <w:szCs w:val="28"/>
        </w:rPr>
      </w:pPr>
      <w:r w:rsidRPr="00DC1C28">
        <w:rPr>
          <w:rFonts w:ascii="Times New Roman" w:hAnsi="Times New Roman" w:cs="Times New Roman"/>
          <w:sz w:val="28"/>
          <w:szCs w:val="28"/>
        </w:rPr>
        <w:lastRenderedPageBreak/>
        <w:t xml:space="preserve">Л.А. </w:t>
      </w:r>
      <w:proofErr w:type="spellStart"/>
      <w:r w:rsidRPr="00DC1C28">
        <w:rPr>
          <w:rFonts w:ascii="Times New Roman" w:hAnsi="Times New Roman" w:cs="Times New Roman"/>
          <w:sz w:val="28"/>
          <w:szCs w:val="28"/>
        </w:rPr>
        <w:t>Венгер</w:t>
      </w:r>
      <w:proofErr w:type="spellEnd"/>
      <w:r>
        <w:rPr>
          <w:rFonts w:ascii="Times New Roman" w:hAnsi="Times New Roman" w:cs="Times New Roman"/>
          <w:sz w:val="28"/>
          <w:szCs w:val="28"/>
        </w:rPr>
        <w:t>, А.В. Запорожец утверждали, что состояние сукцессивных процессов имеют непосредственное отношение к формированию слухового и зрительного внимания, удержанию программы действий и деятельности.</w:t>
      </w:r>
    </w:p>
    <w:p w:rsidR="00EE4AB5" w:rsidRDefault="00EE4AB5" w:rsidP="00EE4AB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совершенствования сукцессивных процессов систематически применялись следующие упражнения: последовательное расположение изображений или объектов, последовательное выполнение двух-, трех-, четырехступенчатых инструкций, анализ направлений, обучению детей воспроизведению событий в сказках и рассказах, как на устном уровне, так и с помощью метода пиктограмм. Упражнения проводились как часть занятий.</w:t>
      </w:r>
    </w:p>
    <w:p w:rsidR="00EE4AB5" w:rsidRPr="00DF1661" w:rsidRDefault="00EE4AB5" w:rsidP="00EE4AB5">
      <w:pPr>
        <w:pStyle w:val="a3"/>
        <w:spacing w:after="0" w:line="360" w:lineRule="auto"/>
        <w:ind w:left="0" w:firstLine="709"/>
        <w:jc w:val="both"/>
        <w:rPr>
          <w:rFonts w:ascii="Times New Roman" w:hAnsi="Times New Roman" w:cs="Times New Roman"/>
          <w:b/>
          <w:i/>
          <w:sz w:val="28"/>
          <w:szCs w:val="28"/>
        </w:rPr>
      </w:pPr>
      <w:r w:rsidRPr="00DF1661">
        <w:rPr>
          <w:rFonts w:ascii="Times New Roman" w:hAnsi="Times New Roman" w:cs="Times New Roman"/>
          <w:b/>
          <w:i/>
          <w:sz w:val="28"/>
          <w:szCs w:val="28"/>
        </w:rPr>
        <w:t>Третье направление, реализуемое на подготовительном этапе – формирование речеслуховой памяти на предметном уровне и в условиях интерферирующей деятельности.</w:t>
      </w:r>
    </w:p>
    <w:p w:rsidR="00EE4AB5" w:rsidRPr="00EE4AB5" w:rsidRDefault="00EE4AB5" w:rsidP="00EE4AB5">
      <w:pPr>
        <w:pStyle w:val="a3"/>
        <w:spacing w:after="0" w:line="360" w:lineRule="auto"/>
        <w:ind w:left="0" w:firstLine="709"/>
        <w:jc w:val="both"/>
        <w:rPr>
          <w:rFonts w:ascii="Times New Roman" w:hAnsi="Times New Roman" w:cs="Times New Roman"/>
          <w:sz w:val="28"/>
          <w:szCs w:val="28"/>
        </w:rPr>
      </w:pPr>
      <w:r w:rsidRPr="007C0B8F">
        <w:rPr>
          <w:rFonts w:ascii="Times New Roman" w:hAnsi="Times New Roman" w:cs="Times New Roman"/>
          <w:sz w:val="28"/>
          <w:szCs w:val="28"/>
        </w:rPr>
        <w:t xml:space="preserve">Для формирования речеслуховой памяти </w:t>
      </w:r>
      <w:r>
        <w:rPr>
          <w:rFonts w:ascii="Times New Roman" w:hAnsi="Times New Roman" w:cs="Times New Roman"/>
          <w:sz w:val="28"/>
          <w:szCs w:val="28"/>
        </w:rPr>
        <w:t>использовались</w:t>
      </w:r>
      <w:r w:rsidRPr="007C0B8F">
        <w:rPr>
          <w:rFonts w:ascii="Times New Roman" w:hAnsi="Times New Roman" w:cs="Times New Roman"/>
          <w:sz w:val="28"/>
          <w:szCs w:val="28"/>
        </w:rPr>
        <w:t xml:space="preserve"> следующие упражнения: запоминание </w:t>
      </w:r>
      <w:r>
        <w:rPr>
          <w:rFonts w:ascii="Times New Roman" w:hAnsi="Times New Roman" w:cs="Times New Roman"/>
          <w:sz w:val="28"/>
          <w:szCs w:val="28"/>
        </w:rPr>
        <w:t xml:space="preserve">объектов или картинок, запоминание и воспроизведение серии слов, запоминание и воспроизведение </w:t>
      </w:r>
      <w:proofErr w:type="spellStart"/>
      <w:r>
        <w:rPr>
          <w:rFonts w:ascii="Times New Roman" w:hAnsi="Times New Roman" w:cs="Times New Roman"/>
          <w:sz w:val="28"/>
          <w:szCs w:val="28"/>
        </w:rPr>
        <w:t>слов-ассоциатов</w:t>
      </w:r>
      <w:proofErr w:type="spellEnd"/>
      <w:r>
        <w:rPr>
          <w:rFonts w:ascii="Times New Roman" w:hAnsi="Times New Roman" w:cs="Times New Roman"/>
          <w:sz w:val="28"/>
          <w:szCs w:val="28"/>
        </w:rPr>
        <w:t>, запоминание и воспроизведение слов в условиях гомогенной или гетерогенной интерферирующей деятельности. Упражнения проводились не только как часть занятия по развитию связной речи, но и в рамках самостоятельного индивидуального занятия.</w:t>
      </w:r>
    </w:p>
    <w:p w:rsidR="00EE4AB5" w:rsidRPr="007C5049" w:rsidRDefault="00EE4AB5" w:rsidP="00EE4AB5">
      <w:pPr>
        <w:pStyle w:val="a3"/>
        <w:spacing w:after="0" w:line="360" w:lineRule="auto"/>
        <w:ind w:left="0" w:firstLine="709"/>
        <w:jc w:val="both"/>
        <w:rPr>
          <w:rFonts w:ascii="Times New Roman" w:hAnsi="Times New Roman" w:cs="Times New Roman"/>
          <w:b/>
          <w:i/>
          <w:sz w:val="28"/>
          <w:szCs w:val="28"/>
        </w:rPr>
      </w:pPr>
      <w:r w:rsidRPr="007C5049">
        <w:rPr>
          <w:rFonts w:ascii="Times New Roman" w:hAnsi="Times New Roman" w:cs="Times New Roman"/>
          <w:b/>
          <w:i/>
          <w:sz w:val="28"/>
          <w:szCs w:val="28"/>
        </w:rPr>
        <w:t>Содержание основного этапа.</w:t>
      </w:r>
    </w:p>
    <w:p w:rsidR="00EE4AB5" w:rsidRPr="00DF1661" w:rsidRDefault="00EE4AB5" w:rsidP="00EE4AB5">
      <w:pPr>
        <w:spacing w:after="0" w:line="360" w:lineRule="auto"/>
        <w:ind w:firstLine="709"/>
        <w:jc w:val="both"/>
        <w:rPr>
          <w:rFonts w:ascii="Times New Roman" w:hAnsi="Times New Roman" w:cs="Times New Roman"/>
          <w:b/>
          <w:i/>
          <w:sz w:val="28"/>
          <w:szCs w:val="28"/>
        </w:rPr>
      </w:pPr>
      <w:r w:rsidRPr="00DF1661">
        <w:rPr>
          <w:rFonts w:ascii="Times New Roman" w:hAnsi="Times New Roman" w:cs="Times New Roman"/>
          <w:b/>
          <w:i/>
          <w:sz w:val="28"/>
          <w:szCs w:val="28"/>
        </w:rPr>
        <w:t>Первое направление – расширение семантических полей лексической системы.</w:t>
      </w:r>
    </w:p>
    <w:p w:rsidR="00EE4AB5" w:rsidRPr="00AC1891" w:rsidRDefault="00EE4AB5" w:rsidP="00EE4AB5">
      <w:pPr>
        <w:spacing w:after="0" w:line="360" w:lineRule="auto"/>
        <w:ind w:firstLine="709"/>
        <w:jc w:val="both"/>
        <w:rPr>
          <w:rFonts w:ascii="Times New Roman" w:hAnsi="Times New Roman" w:cs="Times New Roman"/>
          <w:b/>
          <w:i/>
          <w:sz w:val="28"/>
          <w:szCs w:val="28"/>
        </w:rPr>
      </w:pPr>
      <w:r w:rsidRPr="00AC1891">
        <w:rPr>
          <w:rFonts w:ascii="Times New Roman" w:hAnsi="Times New Roman" w:cs="Times New Roman"/>
          <w:sz w:val="28"/>
          <w:szCs w:val="28"/>
        </w:rPr>
        <w:t xml:space="preserve">В данном направлении использовалась разработанная Г. М. </w:t>
      </w:r>
      <w:proofErr w:type="spellStart"/>
      <w:r w:rsidRPr="00AC1891">
        <w:rPr>
          <w:rFonts w:ascii="Times New Roman" w:hAnsi="Times New Roman" w:cs="Times New Roman"/>
          <w:sz w:val="28"/>
          <w:szCs w:val="28"/>
        </w:rPr>
        <w:t>Криницной</w:t>
      </w:r>
      <w:proofErr w:type="spellEnd"/>
      <w:r w:rsidRPr="00AC1891">
        <w:rPr>
          <w:rFonts w:ascii="Times New Roman" w:hAnsi="Times New Roman" w:cs="Times New Roman"/>
          <w:sz w:val="28"/>
          <w:szCs w:val="28"/>
        </w:rPr>
        <w:t xml:space="preserve"> модель специально организованных семантических полей, построенная на базе трёх этапов. Данные этапы учитывали постепенный переход от ориентировочной деятельности к действиям во внешнем речевом, а затем – во внутреннем плане. </w:t>
      </w:r>
    </w:p>
    <w:p w:rsidR="00EE4AB5" w:rsidRPr="00AC1891" w:rsidRDefault="00EE4AB5" w:rsidP="00EE4AB5">
      <w:pPr>
        <w:spacing w:after="0" w:line="360" w:lineRule="auto"/>
        <w:ind w:firstLine="709"/>
        <w:jc w:val="both"/>
        <w:rPr>
          <w:rFonts w:ascii="Times New Roman" w:hAnsi="Times New Roman" w:cs="Times New Roman"/>
          <w:b/>
          <w:i/>
          <w:sz w:val="28"/>
          <w:szCs w:val="28"/>
        </w:rPr>
      </w:pPr>
      <w:r w:rsidRPr="00AC1891">
        <w:rPr>
          <w:rFonts w:ascii="Times New Roman" w:hAnsi="Times New Roman" w:cs="Times New Roman"/>
          <w:b/>
          <w:i/>
          <w:sz w:val="28"/>
          <w:szCs w:val="28"/>
        </w:rPr>
        <w:t>Первый этап</w:t>
      </w:r>
      <w:r w:rsidRPr="00AC1891">
        <w:rPr>
          <w:rFonts w:ascii="Times New Roman" w:hAnsi="Times New Roman" w:cs="Times New Roman"/>
          <w:i/>
          <w:sz w:val="28"/>
          <w:szCs w:val="28"/>
        </w:rPr>
        <w:t>:</w:t>
      </w:r>
      <w:r w:rsidRPr="00AC1891">
        <w:rPr>
          <w:rFonts w:ascii="Times New Roman" w:hAnsi="Times New Roman" w:cs="Times New Roman"/>
          <w:sz w:val="28"/>
          <w:szCs w:val="28"/>
        </w:rPr>
        <w:t xml:space="preserve"> </w:t>
      </w:r>
      <w:r w:rsidRPr="00AC1891">
        <w:rPr>
          <w:rFonts w:ascii="Times New Roman" w:hAnsi="Times New Roman" w:cs="Times New Roman"/>
          <w:i/>
          <w:sz w:val="28"/>
          <w:szCs w:val="28"/>
        </w:rPr>
        <w:t>создание ориентировочной основы материализованных действий языкового анализа и синтеза.</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lastRenderedPageBreak/>
        <w:t xml:space="preserve"> Работа по реализации данного раздела проводилась по следующему алгоритму:</w:t>
      </w:r>
    </w:p>
    <w:p w:rsidR="00EE4AB5"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 xml:space="preserve">1. Ознакомление детей с понятием «родственные слова», способом отбора родственных слов среди других. </w:t>
      </w:r>
      <w:r>
        <w:rPr>
          <w:rFonts w:ascii="Times New Roman" w:hAnsi="Times New Roman" w:cs="Times New Roman"/>
          <w:sz w:val="28"/>
          <w:szCs w:val="28"/>
        </w:rPr>
        <w:t>Давались объяснения отличительных признаков родственных слов от других:</w:t>
      </w:r>
    </w:p>
    <w:p w:rsidR="00EE4AB5"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 xml:space="preserve"> 1) наличие во всех слова</w:t>
      </w:r>
      <w:r>
        <w:rPr>
          <w:rFonts w:ascii="Times New Roman" w:hAnsi="Times New Roman" w:cs="Times New Roman"/>
          <w:sz w:val="28"/>
          <w:szCs w:val="28"/>
        </w:rPr>
        <w:t>х одной и той же части (корня);</w:t>
      </w:r>
    </w:p>
    <w:p w:rsidR="00EE4AB5"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2) разные родственные слова описывают как предм</w:t>
      </w:r>
      <w:r>
        <w:rPr>
          <w:rFonts w:ascii="Times New Roman" w:hAnsi="Times New Roman" w:cs="Times New Roman"/>
          <w:sz w:val="28"/>
          <w:szCs w:val="28"/>
        </w:rPr>
        <w:t>ет, так и признак или действие;</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3) все слова говорят об одном и том же предмете, явлении, но каждое из них несёт различный оттенок.</w:t>
      </w:r>
    </w:p>
    <w:p w:rsidR="00EE4AB5"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2. Упражнение детей в сравнении родственных слов по звучанию, определении длинного и короткого слова; сопоставление картинок, обозначающих данные слова, с графическими моделями, обозначающими длину слова.</w:t>
      </w:r>
    </w:p>
    <w:p w:rsidR="00EE4AB5" w:rsidRDefault="00EE4AB5" w:rsidP="00EE4AB5">
      <w:pPr>
        <w:tabs>
          <w:tab w:val="left" w:pos="163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7" style="position:absolute;left:0;text-align:left;margin-left:37.95pt;margin-top:2pt;width:9.75pt;height:12pt;z-index:251658240"/>
        </w:pict>
      </w:r>
      <w:r>
        <w:rPr>
          <w:rFonts w:ascii="Times New Roman" w:hAnsi="Times New Roman" w:cs="Times New Roman"/>
          <w:noProof/>
          <w:sz w:val="28"/>
          <w:szCs w:val="28"/>
          <w:lang w:eastAsia="ru-RU"/>
        </w:rPr>
        <w:pict>
          <v:shapetype id="_x0000_t32" coordsize="21600,21600" o:spt="32" o:oned="t" path="m,l21600,21600e" filled="f">
            <v:path arrowok="t" fillok="f" o:connecttype="none"/>
            <o:lock v:ext="edit" shapetype="t"/>
          </v:shapetype>
          <v:shape id="_x0000_s1056" type="#_x0000_t32" style="position:absolute;left:0;text-align:left;margin-left:28.95pt;margin-top:14pt;width:33pt;height:0;z-index:251658240" o:connectortype="straight" strokecolor="black [3200]" strokeweight="1pt">
            <v:shadow type="perspective" color="#7f7f7f [1601]" offset="1pt" offset2="-3pt"/>
          </v:shape>
        </w:pict>
      </w:r>
      <w:r>
        <w:rPr>
          <w:rFonts w:ascii="Times New Roman" w:hAnsi="Times New Roman" w:cs="Times New Roman"/>
          <w:sz w:val="28"/>
          <w:szCs w:val="28"/>
        </w:rPr>
        <w:tab/>
      </w:r>
    </w:p>
    <w:p w:rsidR="00EE4AB5" w:rsidRDefault="00EE4AB5" w:rsidP="00EE4AB5">
      <w:pPr>
        <w:tabs>
          <w:tab w:val="left" w:pos="208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61" style="position:absolute;left:0;text-align:left;margin-left:37.95pt;margin-top:23.6pt;width:9.75pt;height:14.25pt;z-index:251658240"/>
        </w:pict>
      </w:r>
      <w:r>
        <w:rPr>
          <w:rFonts w:ascii="Times New Roman" w:hAnsi="Times New Roman" w:cs="Times New Roman"/>
          <w:noProof/>
          <w:sz w:val="28"/>
          <w:szCs w:val="28"/>
          <w:lang w:eastAsia="ru-RU"/>
        </w:rPr>
        <w:pict>
          <v:rect id="_x0000_s1059" style="position:absolute;left:0;text-align:left;margin-left:37.95pt;margin-top:2.6pt;width:9.75pt;height:12.75pt;z-index:251658240"/>
        </w:pict>
      </w:r>
      <w:r>
        <w:rPr>
          <w:rFonts w:ascii="Times New Roman" w:hAnsi="Times New Roman" w:cs="Times New Roman"/>
          <w:noProof/>
          <w:sz w:val="28"/>
          <w:szCs w:val="28"/>
          <w:lang w:eastAsia="ru-RU"/>
        </w:rPr>
        <w:pict>
          <v:shape id="_x0000_s1058" type="#_x0000_t32" style="position:absolute;left:0;text-align:left;margin-left:28.95pt;margin-top:15.35pt;width:57pt;height:0;z-index:251658240" o:connectortype="straight"/>
        </w:pict>
      </w:r>
      <w:r>
        <w:rPr>
          <w:rFonts w:ascii="Times New Roman" w:hAnsi="Times New Roman" w:cs="Times New Roman"/>
          <w:sz w:val="28"/>
          <w:szCs w:val="28"/>
        </w:rPr>
        <w:tab/>
      </w:r>
    </w:p>
    <w:p w:rsidR="00EE4AB5" w:rsidRPr="00AC1891" w:rsidRDefault="00EE4AB5" w:rsidP="00EE4AB5">
      <w:pPr>
        <w:tabs>
          <w:tab w:val="left" w:pos="2085"/>
        </w:tabs>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0" type="#_x0000_t32" style="position:absolute;left:0;text-align:left;margin-left:28.95pt;margin-top:13.7pt;width:82.5pt;height:0;z-index:251658240" o:connectortype="straight"/>
        </w:pic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3. Определение длинных и коротких слов на слух и в сопоставлении с графическими моделями, обозначающими длину слова.</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4. Выделение общих и различных компонентов в звучании однокоренных слов путем их парного сопоставления, формирование представления об изменении семантического значения от изменения структуры слова.</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 xml:space="preserve"> 5. Моделирование «семантического поля» и расширение его периферии посредством выстраивания синонимических рядов и антонимических противопоставлений сначала по вопросам логопеда, затем самостоятельно детьми.</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6. Систематическая работа по практическому усвоению валентности слов различных частей речи, особенно валентности глаголов.</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lastRenderedPageBreak/>
        <w:t>Структуризация содержания семантических полей проводилась на первом этапе с помощью материализованных действий на основе модели специально организованных семантических по</w:t>
      </w:r>
      <w:r>
        <w:rPr>
          <w:rFonts w:ascii="Times New Roman" w:hAnsi="Times New Roman" w:cs="Times New Roman"/>
          <w:sz w:val="28"/>
          <w:szCs w:val="28"/>
        </w:rPr>
        <w:t>лей, представленной на Рисунке 2.</w:t>
      </w:r>
    </w:p>
    <w:p w:rsidR="00EE4AB5" w:rsidRPr="004C10DB" w:rsidRDefault="00EE4AB5" w:rsidP="00EE4AB5">
      <w:pPr>
        <w:spacing w:after="0" w:line="360" w:lineRule="auto"/>
        <w:ind w:firstLine="709"/>
        <w:jc w:val="right"/>
        <w:rPr>
          <w:rFonts w:ascii="Times New Roman" w:hAnsi="Times New Roman" w:cs="Times New Roman"/>
          <w:i/>
          <w:sz w:val="24"/>
          <w:szCs w:val="28"/>
        </w:rPr>
      </w:pPr>
      <w:r w:rsidRPr="004C10DB">
        <w:rPr>
          <w:rFonts w:ascii="Times New Roman" w:hAnsi="Times New Roman" w:cs="Times New Roman"/>
          <w:i/>
          <w:sz w:val="24"/>
          <w:szCs w:val="28"/>
        </w:rPr>
        <w:t>Рисунок 2</w:t>
      </w:r>
    </w:p>
    <w:p w:rsidR="00EE4AB5" w:rsidRPr="00AC1891" w:rsidRDefault="00EE4AB5" w:rsidP="00EE4AB5">
      <w:pPr>
        <w:spacing w:after="0" w:line="360" w:lineRule="auto"/>
        <w:ind w:firstLine="709"/>
        <w:jc w:val="center"/>
        <w:rPr>
          <w:rFonts w:ascii="Times New Roman" w:hAnsi="Times New Roman" w:cs="Times New Roman"/>
          <w:sz w:val="28"/>
          <w:szCs w:val="28"/>
        </w:rPr>
      </w:pPr>
      <w:r w:rsidRPr="00AC1891">
        <w:rPr>
          <w:rFonts w:ascii="Times New Roman" w:hAnsi="Times New Roman" w:cs="Times New Roman"/>
          <w:sz w:val="28"/>
          <w:szCs w:val="28"/>
        </w:rPr>
        <w:t>Модель специально организованного семантического поля</w:t>
      </w:r>
    </w:p>
    <w:p w:rsidR="00EE4AB5" w:rsidRPr="00AC1891" w:rsidRDefault="00EE4AB5" w:rsidP="00EE4AB5">
      <w:pPr>
        <w:spacing w:after="0" w:line="360" w:lineRule="auto"/>
        <w:ind w:firstLine="709"/>
        <w:jc w:val="center"/>
        <w:rPr>
          <w:rFonts w:ascii="Times New Roman" w:hAnsi="Times New Roman" w:cs="Times New Roman"/>
          <w:sz w:val="28"/>
          <w:szCs w:val="28"/>
        </w:rPr>
      </w:pPr>
    </w:p>
    <w:p w:rsidR="00EE4AB5" w:rsidRPr="00AC1891" w:rsidRDefault="00EE4AB5" w:rsidP="00EE4AB5">
      <w:pPr>
        <w:spacing w:after="0" w:line="360" w:lineRule="auto"/>
        <w:ind w:firstLine="709"/>
        <w:jc w:val="both"/>
        <w:rPr>
          <w:rFonts w:ascii="Times New Roman" w:hAnsi="Times New Roman" w:cs="Times New Roman"/>
          <w:b/>
          <w:i/>
          <w:sz w:val="28"/>
          <w:szCs w:val="28"/>
        </w:rPr>
      </w:pPr>
      <w:r w:rsidRPr="00B65D7F">
        <w:rPr>
          <w:rFonts w:ascii="Times New Roman" w:hAnsi="Times New Roman" w:cs="Times New Roman"/>
          <w:sz w:val="28"/>
          <w:szCs w:val="28"/>
        </w:rPr>
        <w:pict>
          <v:group id="_x0000_s1026" style="position:absolute;left:0;text-align:left;margin-left:.35pt;margin-top:4.6pt;width:509.7pt;height:182.15pt;z-index:-251658240;mso-wrap-distance-left:0;mso-wrap-distance-right:0" coordsize="8997,3237" wrapcoords="-31 -89 -31 4800 1810 5600 1964 7022 2086 8444 2117 20178 2761 21244 3498 21511 3620 21511 12549 21511 12610 21244 15556 19822 16047 18844 16016 9867 18655 9867 19514 9511 19514 6489 19330 6133 18655 5600 18562 4978 18409 4178 18256 2756 18164 -89 -31 -89">
            <o:lock v:ext="edit" text="t"/>
            <v:rect id="_x0000_s1027" style="position:absolute;left:2;top:2;width:8995;height:3235;v-text-anchor:middle" filled="f" stroked="f">
              <v:stroke joinstyle="round"/>
            </v:rect>
            <v:shapetype id="_x0000_t202" coordsize="21600,21600" o:spt="202" path="m,l,21600r21600,l21600,xe">
              <v:stroke joinstyle="miter"/>
              <v:path gradientshapeok="t" o:connecttype="rect"/>
            </v:shapetype>
            <v:shape id="_x0000_s1028" type="#_x0000_t202" style="position:absolute;left:3600;top:1080;width:716;height:356;v-text-anchor:middle" strokeweight=".26mm">
              <v:fill color2="black"/>
              <v:textbox style="mso-next-textbox:#_x0000_s1028;mso-rotate-with-shape:t">
                <w:txbxContent>
                  <w:p w:rsidR="00EE4AB5" w:rsidRPr="00454F72" w:rsidRDefault="00EE4AB5" w:rsidP="00EE4AB5">
                    <w:pPr>
                      <w:rPr>
                        <w:rFonts w:ascii="Times New Roman" w:hAnsi="Times New Roman" w:cs="Times New Roman"/>
                        <w:sz w:val="16"/>
                        <w:szCs w:val="16"/>
                      </w:rPr>
                    </w:pPr>
                    <w:r w:rsidRPr="00454F72">
                      <w:rPr>
                        <w:rFonts w:ascii="Times New Roman" w:hAnsi="Times New Roman" w:cs="Times New Roman"/>
                        <w:sz w:val="16"/>
                        <w:szCs w:val="16"/>
                      </w:rPr>
                      <w:t>Ядро</w:t>
                    </w:r>
                  </w:p>
                </w:txbxContent>
              </v:textbox>
            </v:shape>
            <v:line id="_x0000_s1029" style="position:absolute;flip:x" from="2879,1442" to="3595,3237" strokeweight=".26mm">
              <v:stroke joinstyle="miter"/>
            </v:line>
            <v:line id="_x0000_s1030" style="position:absolute" from="4321,1442" to="5217,3237" strokeweight=".26mm">
              <v:stroke joinstyle="miter"/>
            </v:line>
            <v:shape id="_x0000_s1031" type="#_x0000_t202" style="position:absolute;left:3420;top:1800;width:1076;height:534;v-text-anchor:middle" strokeweight=".26mm">
              <v:fill color2="black"/>
              <v:textbox style="mso-next-textbox:#_x0000_s1031;mso-rotate-with-shape:t">
                <w:txbxContent>
                  <w:p w:rsidR="00EE4AB5" w:rsidRDefault="00EE4AB5" w:rsidP="00EE4AB5">
                    <w:pPr>
                      <w:rPr>
                        <w:rFonts w:cs="Tahoma"/>
                        <w:sz w:val="16"/>
                        <w:szCs w:val="16"/>
                      </w:rPr>
                    </w:pPr>
                    <w:r w:rsidRPr="00454F72">
                      <w:rPr>
                        <w:rFonts w:ascii="Times New Roman" w:hAnsi="Times New Roman" w:cs="Times New Roman"/>
                        <w:sz w:val="16"/>
                        <w:szCs w:val="16"/>
                      </w:rPr>
                      <w:t>Родственные</w:t>
                    </w:r>
                    <w:r>
                      <w:rPr>
                        <w:rFonts w:cs="Tahoma"/>
                        <w:sz w:val="16"/>
                        <w:szCs w:val="16"/>
                      </w:rPr>
                      <w:t xml:space="preserve"> слова</w:t>
                    </w:r>
                  </w:p>
                </w:txbxContent>
              </v:textbox>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5581;top:2;width:1076;height:3055;v-text-anchor:middle" strokeweight=".26mm">
              <v:stroke joinstyle="miter"/>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902;top:2;width:895;height:3235;v-text-anchor:middle" strokeweight=".26mm">
              <v:stroke joinstyle="miter"/>
            </v:shape>
            <v:shape id="_x0000_s1034" type="#_x0000_t202" style="position:absolute;width:716;height:716;v-text-anchor:middle" strokeweight=".26mm">
              <v:fill color2="black"/>
              <v:textbox style="mso-next-textbox:#_x0000_s1034;mso-rotate-with-shape:t">
                <w:txbxContent>
                  <w:p w:rsidR="00EE4AB5" w:rsidRDefault="00EE4AB5" w:rsidP="00EE4AB5">
                    <w:pPr>
                      <w:rPr>
                        <w:rFonts w:cs="Tahoma"/>
                        <w:sz w:val="16"/>
                        <w:szCs w:val="16"/>
                      </w:rPr>
                    </w:pPr>
                    <w:r w:rsidRPr="00454F72">
                      <w:rPr>
                        <w:rFonts w:ascii="Times New Roman" w:hAnsi="Times New Roman" w:cs="Times New Roman"/>
                        <w:sz w:val="16"/>
                        <w:szCs w:val="16"/>
                      </w:rPr>
                      <w:t>Какой</w:t>
                    </w:r>
                    <w:r>
                      <w:rPr>
                        <w:rFonts w:cs="Tahoma"/>
                        <w:sz w:val="16"/>
                        <w:szCs w:val="16"/>
                      </w:rPr>
                      <w:t>?</w:t>
                    </w:r>
                  </w:p>
                </w:txbxContent>
              </v:textbox>
            </v:shape>
            <v:shape id="_x0000_s1035" type="#_x0000_t202" style="position:absolute;left:6840;width:715;height:716;v-text-anchor:middle" strokeweight=".26mm">
              <v:fill color2="black"/>
              <v:textbox style="mso-next-textbox:#_x0000_s1035;mso-rotate-with-shape:t">
                <w:txbxContent>
                  <w:p w:rsidR="00EE4AB5" w:rsidRPr="00454F72" w:rsidRDefault="00EE4AB5" w:rsidP="00EE4AB5">
                    <w:pPr>
                      <w:rPr>
                        <w:rFonts w:ascii="Times New Roman" w:hAnsi="Times New Roman" w:cs="Times New Roman"/>
                        <w:sz w:val="16"/>
                        <w:szCs w:val="16"/>
                      </w:rPr>
                    </w:pPr>
                    <w:r w:rsidRPr="00454F72">
                      <w:rPr>
                        <w:rFonts w:ascii="Times New Roman" w:hAnsi="Times New Roman" w:cs="Times New Roman"/>
                        <w:sz w:val="16"/>
                        <w:szCs w:val="16"/>
                      </w:rPr>
                      <w:t>Кто? Что?</w:t>
                    </w:r>
                  </w:p>
                </w:txbxContent>
              </v:textbox>
            </v:shape>
            <v:line id="_x0000_s1036" style="position:absolute" from="1262,722" to="1977,722" strokeweight=".26mm">
              <v:stroke joinstyle="miter"/>
            </v:line>
            <v:line id="_x0000_s1037" style="position:absolute" from="1262,1262" to="1977,1262" strokeweight=".26mm">
              <v:stroke joinstyle="miter"/>
            </v:line>
            <v:line id="_x0000_s1038" style="position:absolute" from="1262,1802" to="1977,1802" strokeweight=".26mm">
              <v:stroke joinstyle="miter"/>
            </v:line>
            <v:line id="_x0000_s1039" style="position:absolute" from="1262,2341" to="1977,2341" strokeweight=".26mm">
              <v:stroke joinstyle="miter"/>
            </v:line>
            <v:line id="_x0000_s1040" style="position:absolute" from="5581,542" to="6117,542" strokeweight=".26mm">
              <v:stroke joinstyle="miter"/>
            </v:line>
            <v:line id="_x0000_s1041" style="position:absolute" from="5581,1082" to="6117,1082" strokeweight=".26mm">
              <v:stroke joinstyle="miter"/>
            </v:line>
            <v:line id="_x0000_s1042" style="position:absolute" from="5581,1622" to="6117,1622" strokeweight=".26mm">
              <v:stroke joinstyle="miter"/>
            </v:line>
            <v:line id="_x0000_s1043" style="position:absolute" from="5581,2341" to="6117,2341" strokeweight=".26mm">
              <v:stroke joinstyle="miter"/>
            </v:line>
            <v:shape id="_x0000_s1044" type="#_x0000_t202" style="position:absolute;left:7364;top:961;width:730;height:474;v-text-anchor:middle" strokeweight=".26mm">
              <v:fill color2="black"/>
              <v:textbox style="mso-next-textbox:#_x0000_s1044;mso-rotate-with-shape:t">
                <w:txbxContent>
                  <w:p w:rsidR="00EE4AB5" w:rsidRDefault="00EE4AB5" w:rsidP="00EE4AB5">
                    <w:pPr>
                      <w:rPr>
                        <w:rFonts w:cs="Tahoma"/>
                        <w:sz w:val="16"/>
                        <w:szCs w:val="16"/>
                      </w:rPr>
                    </w:pPr>
                    <w:r w:rsidRPr="00454F72">
                      <w:rPr>
                        <w:rFonts w:ascii="Times New Roman" w:hAnsi="Times New Roman" w:cs="Times New Roman"/>
                        <w:sz w:val="16"/>
                        <w:szCs w:val="16"/>
                      </w:rPr>
                      <w:t>Что делает</w:t>
                    </w:r>
                    <w:r>
                      <w:rPr>
                        <w:rFonts w:cs="Tahoma"/>
                        <w:sz w:val="16"/>
                        <w:szCs w:val="16"/>
                      </w:rPr>
                      <w:t>?</w:t>
                    </w:r>
                  </w:p>
                </w:txbxContent>
              </v:textbox>
            </v:shape>
            <v:line id="_x0000_s1045" style="position:absolute" from="7561,362" to="7737,898" strokeweight=".26mm">
              <v:stroke endarrow="block" joinstyle="miter"/>
            </v:line>
            <v:line id="_x0000_s1046" style="position:absolute;flip:y" from="6662,540" to="6838,1256" strokeweight=".26mm">
              <v:stroke endarrow="block" joinstyle="miter"/>
            </v:line>
            <v:line id="_x0000_s1047" style="position:absolute;flip:x y" from="1979,720" to="3595,1256" strokeweight=".26mm">
              <v:stroke endarrow="block" joinstyle="miter"/>
            </v:line>
            <v:line id="_x0000_s1048" style="position:absolute;flip:x" from="1979,1262" to="3595,1262" strokeweight=".26mm">
              <v:stroke endarrow="block" joinstyle="miter"/>
            </v:line>
            <v:line id="_x0000_s1049" style="position:absolute;flip:x" from="1979,1262" to="3595,1796" strokeweight=".26mm">
              <v:stroke endarrow="block" joinstyle="miter"/>
            </v:line>
            <v:line id="_x0000_s1050" style="position:absolute;flip:x" from="1979,1262" to="3595,2337" strokeweight=".26mm">
              <v:stroke endarrow="block" joinstyle="miter"/>
            </v:line>
            <v:line id="_x0000_s1051" style="position:absolute;flip:y" from="4322,540" to="5577,1256" strokeweight=".26mm">
              <v:stroke endarrow="block" joinstyle="miter"/>
            </v:line>
            <v:line id="_x0000_s1052" style="position:absolute;flip:y" from="4322,1080" to="5577,1256" strokeweight=".26mm">
              <v:stroke endarrow="block" joinstyle="miter"/>
            </v:line>
            <v:line id="_x0000_s1053" style="position:absolute" from="4322,1262" to="5577,1618" strokeweight=".26mm">
              <v:stroke endarrow="block" joinstyle="miter"/>
            </v:line>
            <v:line id="_x0000_s1054" style="position:absolute" from="4322,1262" to="5577,2337" strokeweight=".26mm">
              <v:stroke endarrow="block" joinstyle="miter"/>
            </v:line>
            <v:line id="_x0000_s1055" style="position:absolute;flip:x y" from="720,540" to="896,1256" strokeweight=".26mm">
              <v:stroke endarrow="block" joinstyle="miter"/>
            </v:line>
            <w10:wrap type="tight"/>
          </v:group>
        </w:pict>
      </w:r>
    </w:p>
    <w:p w:rsidR="00EE4AB5" w:rsidRPr="00AC1891"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Default="00EE4AB5" w:rsidP="00EE4AB5">
      <w:pPr>
        <w:spacing w:after="0" w:line="360" w:lineRule="auto"/>
        <w:ind w:firstLine="709"/>
        <w:jc w:val="both"/>
        <w:rPr>
          <w:rFonts w:ascii="Times New Roman" w:hAnsi="Times New Roman" w:cs="Times New Roman"/>
          <w:b/>
          <w:i/>
          <w:sz w:val="28"/>
          <w:szCs w:val="28"/>
        </w:rPr>
      </w:pPr>
    </w:p>
    <w:p w:rsidR="00EE4AB5" w:rsidRPr="00AC1891" w:rsidRDefault="00EE4AB5" w:rsidP="00EE4AB5">
      <w:pPr>
        <w:spacing w:after="0" w:line="360" w:lineRule="auto"/>
        <w:ind w:firstLine="709"/>
        <w:jc w:val="both"/>
        <w:rPr>
          <w:rFonts w:ascii="Times New Roman" w:hAnsi="Times New Roman" w:cs="Times New Roman"/>
          <w:i/>
          <w:sz w:val="28"/>
          <w:szCs w:val="28"/>
        </w:rPr>
      </w:pPr>
      <w:r w:rsidRPr="00AC1891">
        <w:rPr>
          <w:rFonts w:ascii="Times New Roman" w:hAnsi="Times New Roman" w:cs="Times New Roman"/>
          <w:b/>
          <w:i/>
          <w:sz w:val="28"/>
          <w:szCs w:val="28"/>
        </w:rPr>
        <w:t>Второй этап</w:t>
      </w:r>
      <w:r w:rsidRPr="00AC1891">
        <w:rPr>
          <w:rFonts w:ascii="Times New Roman" w:hAnsi="Times New Roman" w:cs="Times New Roman"/>
          <w:i/>
          <w:sz w:val="28"/>
          <w:szCs w:val="28"/>
        </w:rPr>
        <w:t>: речевое сопровождение действий в процессе закрепления усвоенного алгоритма.</w:t>
      </w:r>
    </w:p>
    <w:p w:rsidR="00EE4AB5" w:rsidRPr="00AC1891"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Проводилась работа по закреплению усвоенных действий с одновременным речевым сопровождением в форме «внешней речи», во внешней речи «про себя»,  во внутренней (свёрнутой) речи на основе вопросов логопеда и рисуночной модели программы действий.</w:t>
      </w:r>
    </w:p>
    <w:p w:rsidR="00EE4AB5"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sz w:val="28"/>
          <w:szCs w:val="28"/>
        </w:rPr>
        <w:t>Применялись задания и упражнения типа: «Подбери семью этому слову», «Назови все слова-родственники», «4</w:t>
      </w:r>
      <w:r>
        <w:rPr>
          <w:rFonts w:ascii="Times New Roman" w:hAnsi="Times New Roman" w:cs="Times New Roman"/>
          <w:sz w:val="28"/>
          <w:szCs w:val="28"/>
        </w:rPr>
        <w:t>-</w:t>
      </w:r>
      <w:r w:rsidRPr="00AC1891">
        <w:rPr>
          <w:rFonts w:ascii="Times New Roman" w:hAnsi="Times New Roman" w:cs="Times New Roman"/>
          <w:sz w:val="28"/>
          <w:szCs w:val="28"/>
        </w:rPr>
        <w:t>ый лишний», «Короткое и длинное слово», «</w:t>
      </w:r>
      <w:r>
        <w:rPr>
          <w:rFonts w:ascii="Times New Roman" w:hAnsi="Times New Roman" w:cs="Times New Roman"/>
          <w:sz w:val="28"/>
          <w:szCs w:val="28"/>
        </w:rPr>
        <w:t>А что он умеет?» и т.д.</w:t>
      </w:r>
    </w:p>
    <w:p w:rsidR="00EE4AB5" w:rsidRPr="007C5049" w:rsidRDefault="00EE4AB5" w:rsidP="00EE4AB5">
      <w:pPr>
        <w:spacing w:after="0" w:line="360" w:lineRule="auto"/>
        <w:ind w:firstLine="709"/>
        <w:jc w:val="both"/>
        <w:rPr>
          <w:rFonts w:ascii="Times New Roman" w:hAnsi="Times New Roman" w:cs="Times New Roman"/>
          <w:i/>
          <w:sz w:val="28"/>
          <w:szCs w:val="28"/>
        </w:rPr>
      </w:pPr>
      <w:r w:rsidRPr="00AC1891">
        <w:rPr>
          <w:rFonts w:ascii="Times New Roman" w:hAnsi="Times New Roman" w:cs="Times New Roman"/>
          <w:b/>
          <w:i/>
          <w:sz w:val="28"/>
          <w:szCs w:val="28"/>
        </w:rPr>
        <w:t>Третий</w:t>
      </w:r>
      <w:r w:rsidRPr="00AC1891">
        <w:rPr>
          <w:rFonts w:ascii="Times New Roman" w:hAnsi="Times New Roman" w:cs="Times New Roman"/>
          <w:b/>
          <w:i/>
          <w:iCs/>
          <w:sz w:val="28"/>
          <w:szCs w:val="28"/>
        </w:rPr>
        <w:t xml:space="preserve"> этап</w:t>
      </w:r>
      <w:r w:rsidRPr="00AC1891">
        <w:rPr>
          <w:rFonts w:ascii="Times New Roman" w:hAnsi="Times New Roman" w:cs="Times New Roman"/>
          <w:i/>
          <w:iCs/>
          <w:sz w:val="28"/>
          <w:szCs w:val="28"/>
        </w:rPr>
        <w:t xml:space="preserve">: формирование действий языкового анализа в умственном плане. </w:t>
      </w:r>
    </w:p>
    <w:p w:rsidR="00EE4AB5" w:rsidRPr="00081890" w:rsidRDefault="00EE4AB5" w:rsidP="00EE4AB5">
      <w:pPr>
        <w:spacing w:after="0" w:line="360" w:lineRule="auto"/>
        <w:ind w:firstLine="709"/>
        <w:jc w:val="both"/>
        <w:rPr>
          <w:rFonts w:ascii="Times New Roman" w:hAnsi="Times New Roman" w:cs="Times New Roman"/>
          <w:sz w:val="28"/>
          <w:szCs w:val="28"/>
        </w:rPr>
      </w:pPr>
      <w:r w:rsidRPr="00AC1891">
        <w:rPr>
          <w:rFonts w:ascii="Times New Roman" w:hAnsi="Times New Roman" w:cs="Times New Roman"/>
          <w:iCs/>
          <w:sz w:val="28"/>
          <w:szCs w:val="28"/>
        </w:rPr>
        <w:t xml:space="preserve">Дети производили действия </w:t>
      </w:r>
      <w:r w:rsidRPr="00AC1891">
        <w:rPr>
          <w:rFonts w:ascii="Times New Roman" w:hAnsi="Times New Roman" w:cs="Times New Roman"/>
          <w:sz w:val="28"/>
          <w:szCs w:val="28"/>
        </w:rPr>
        <w:t xml:space="preserve">только на основе рисуночной модели программы действий, а также самостоятельно, без опоры на материализованный план действий.  </w:t>
      </w:r>
    </w:p>
    <w:p w:rsidR="00EE4AB5" w:rsidRPr="005E7C47" w:rsidRDefault="00EE4AB5" w:rsidP="00EE4AB5">
      <w:pPr>
        <w:spacing w:after="0" w:line="360" w:lineRule="auto"/>
        <w:ind w:firstLine="709"/>
        <w:jc w:val="both"/>
        <w:rPr>
          <w:rFonts w:ascii="Times New Roman" w:hAnsi="Times New Roman" w:cs="Times New Roman"/>
          <w:b/>
          <w:sz w:val="28"/>
          <w:szCs w:val="28"/>
        </w:rPr>
      </w:pPr>
    </w:p>
    <w:p w:rsidR="00EE4AB5" w:rsidRPr="00DF1661" w:rsidRDefault="00EE4AB5" w:rsidP="00EE4AB5">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lastRenderedPageBreak/>
        <w:t>Второе</w:t>
      </w:r>
      <w:r w:rsidRPr="00DF1661">
        <w:rPr>
          <w:rFonts w:ascii="Times New Roman" w:hAnsi="Times New Roman" w:cs="Times New Roman"/>
          <w:b/>
          <w:i/>
          <w:sz w:val="28"/>
          <w:szCs w:val="28"/>
        </w:rPr>
        <w:t xml:space="preserve"> направление: формирование самостоятельного связного высказывания.</w:t>
      </w:r>
    </w:p>
    <w:p w:rsidR="00EE4AB5" w:rsidRPr="00DF1661" w:rsidRDefault="00EE4AB5" w:rsidP="00EE4AB5">
      <w:pPr>
        <w:spacing w:after="0" w:line="360" w:lineRule="auto"/>
        <w:ind w:firstLine="709"/>
        <w:jc w:val="both"/>
        <w:rPr>
          <w:rFonts w:ascii="Times New Roman" w:hAnsi="Times New Roman" w:cs="Times New Roman"/>
          <w:sz w:val="28"/>
          <w:szCs w:val="28"/>
        </w:rPr>
      </w:pPr>
      <w:r w:rsidRPr="00DF1661">
        <w:rPr>
          <w:rFonts w:ascii="Times New Roman" w:hAnsi="Times New Roman" w:cs="Times New Roman"/>
          <w:sz w:val="28"/>
          <w:szCs w:val="28"/>
        </w:rPr>
        <w:t>Направление реализовывалось посредством постепенного свёртывания оформленной средствами внешней речи программы высказывания, обучения детей планированию и осуществлению самостоятельного связного высказывания.</w:t>
      </w:r>
    </w:p>
    <w:p w:rsidR="00EE4AB5" w:rsidRPr="00DF1661" w:rsidRDefault="00EE4AB5" w:rsidP="00EE4AB5">
      <w:pPr>
        <w:spacing w:after="0" w:line="360" w:lineRule="auto"/>
        <w:ind w:firstLine="709"/>
        <w:jc w:val="both"/>
        <w:rPr>
          <w:rFonts w:ascii="Times New Roman" w:hAnsi="Times New Roman" w:cs="Times New Roman"/>
          <w:sz w:val="28"/>
          <w:szCs w:val="28"/>
        </w:rPr>
      </w:pPr>
      <w:r w:rsidRPr="00DF1661">
        <w:rPr>
          <w:rFonts w:ascii="Times New Roman" w:hAnsi="Times New Roman" w:cs="Times New Roman"/>
          <w:b/>
          <w:i/>
          <w:sz w:val="28"/>
          <w:szCs w:val="28"/>
        </w:rPr>
        <w:t>Первый этап:</w:t>
      </w:r>
      <w:r w:rsidRPr="00DF1661">
        <w:rPr>
          <w:rFonts w:ascii="Times New Roman" w:hAnsi="Times New Roman" w:cs="Times New Roman"/>
          <w:sz w:val="28"/>
          <w:szCs w:val="28"/>
        </w:rPr>
        <w:t xml:space="preserve"> </w:t>
      </w:r>
      <w:r w:rsidRPr="00DF1661">
        <w:rPr>
          <w:rFonts w:ascii="Times New Roman" w:hAnsi="Times New Roman" w:cs="Times New Roman"/>
          <w:i/>
          <w:sz w:val="28"/>
          <w:szCs w:val="28"/>
        </w:rPr>
        <w:t>обучение планированию связного высказывания.</w:t>
      </w:r>
      <w:r w:rsidRPr="00DF1661">
        <w:rPr>
          <w:rFonts w:ascii="Times New Roman" w:hAnsi="Times New Roman" w:cs="Times New Roman"/>
          <w:sz w:val="28"/>
          <w:szCs w:val="28"/>
        </w:rPr>
        <w:t xml:space="preserve"> Первый этап проходил по следующему алгоритму:</w:t>
      </w:r>
    </w:p>
    <w:p w:rsidR="00EE4AB5" w:rsidRPr="00DF1661" w:rsidRDefault="00EE4AB5" w:rsidP="00EE4AB5">
      <w:pPr>
        <w:spacing w:after="0" w:line="360" w:lineRule="auto"/>
        <w:ind w:firstLine="709"/>
        <w:jc w:val="both"/>
        <w:rPr>
          <w:rFonts w:ascii="Times New Roman" w:hAnsi="Times New Roman" w:cs="Times New Roman"/>
          <w:sz w:val="28"/>
          <w:szCs w:val="28"/>
        </w:rPr>
      </w:pPr>
      <w:r w:rsidRPr="00DF1661">
        <w:rPr>
          <w:rFonts w:ascii="Times New Roman" w:hAnsi="Times New Roman" w:cs="Times New Roman"/>
          <w:sz w:val="28"/>
          <w:szCs w:val="28"/>
        </w:rPr>
        <w:t>1. Ориентировка детей на нахождение и описание главного действующего лица.</w:t>
      </w:r>
    </w:p>
    <w:p w:rsidR="00EE4AB5" w:rsidRPr="00DF1661"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DF1661">
        <w:rPr>
          <w:rFonts w:ascii="Times New Roman" w:hAnsi="Times New Roman" w:cs="Times New Roman"/>
          <w:sz w:val="28"/>
          <w:szCs w:val="28"/>
        </w:rPr>
        <w:t xml:space="preserve">. Обучение детей нахождению основных смысловых </w:t>
      </w:r>
      <w:r>
        <w:rPr>
          <w:rFonts w:ascii="Times New Roman" w:hAnsi="Times New Roman" w:cs="Times New Roman"/>
          <w:sz w:val="28"/>
          <w:szCs w:val="28"/>
        </w:rPr>
        <w:t>элементов рассказа (по типу «Дерево»).</w:t>
      </w:r>
    </w:p>
    <w:p w:rsidR="00EE4AB5" w:rsidRPr="00DF1661" w:rsidRDefault="00EE4AB5" w:rsidP="00EE4AB5">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i/>
          <w:sz w:val="28"/>
          <w:szCs w:val="28"/>
        </w:rPr>
        <w:t xml:space="preserve">Второй </w:t>
      </w:r>
      <w:r w:rsidRPr="00DF1661">
        <w:rPr>
          <w:rFonts w:ascii="Times New Roman" w:hAnsi="Times New Roman" w:cs="Times New Roman"/>
          <w:b/>
          <w:i/>
          <w:sz w:val="28"/>
          <w:szCs w:val="28"/>
        </w:rPr>
        <w:t xml:space="preserve">этап: </w:t>
      </w:r>
      <w:r w:rsidRPr="00DF1661">
        <w:rPr>
          <w:rFonts w:ascii="Times New Roman" w:hAnsi="Times New Roman" w:cs="Times New Roman"/>
          <w:i/>
          <w:sz w:val="28"/>
          <w:szCs w:val="28"/>
        </w:rPr>
        <w:t>развитие навыка составления связного высказывания (рассказа) с внешним речевым сопровождением.</w:t>
      </w:r>
    </w:p>
    <w:p w:rsidR="00EE4AB5" w:rsidRPr="00DF1661" w:rsidRDefault="00EE4AB5" w:rsidP="00EE4AB5">
      <w:pPr>
        <w:spacing w:after="0" w:line="360" w:lineRule="auto"/>
        <w:ind w:firstLine="709"/>
        <w:contextualSpacing/>
        <w:jc w:val="both"/>
        <w:rPr>
          <w:rFonts w:ascii="Times New Roman" w:hAnsi="Times New Roman" w:cs="Times New Roman"/>
          <w:sz w:val="28"/>
          <w:szCs w:val="28"/>
        </w:rPr>
      </w:pPr>
      <w:r w:rsidRPr="00DF1661">
        <w:rPr>
          <w:rFonts w:ascii="Times New Roman" w:hAnsi="Times New Roman" w:cs="Times New Roman"/>
          <w:sz w:val="28"/>
          <w:szCs w:val="28"/>
        </w:rPr>
        <w:t>Работа на данном этапе проходила на основе сопровождения с помощью внешней речи и с опорой на помощь логопеда, на основе сопровождения внешней речью «про себя».</w:t>
      </w:r>
    </w:p>
    <w:p w:rsidR="00EE4AB5" w:rsidRPr="005C0F16" w:rsidRDefault="00EE4AB5" w:rsidP="00EE4AB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данном этапе использовалась методика </w:t>
      </w:r>
      <w:proofErr w:type="spellStart"/>
      <w:r>
        <w:rPr>
          <w:rFonts w:ascii="Times New Roman" w:hAnsi="Times New Roman" w:cs="Times New Roman"/>
          <w:sz w:val="28"/>
          <w:szCs w:val="28"/>
        </w:rPr>
        <w:t>Глухова</w:t>
      </w:r>
      <w:proofErr w:type="spellEnd"/>
      <w:r>
        <w:rPr>
          <w:rFonts w:ascii="Times New Roman" w:hAnsi="Times New Roman" w:cs="Times New Roman"/>
          <w:sz w:val="28"/>
          <w:szCs w:val="28"/>
        </w:rPr>
        <w:t xml:space="preserve"> В.П. «Методика формирования навыков связного повествовательного высказывания у детей с общим недоразвитием речи»</w:t>
      </w:r>
      <w:r w:rsidRPr="005C0F16">
        <w:rPr>
          <w:rFonts w:ascii="Times New Roman" w:hAnsi="Times New Roman" w:cs="Times New Roman"/>
          <w:sz w:val="28"/>
          <w:szCs w:val="28"/>
        </w:rPr>
        <w:t>.</w:t>
      </w:r>
    </w:p>
    <w:p w:rsidR="00EE4AB5" w:rsidRPr="008A04BF" w:rsidRDefault="00EE4AB5" w:rsidP="00EE4AB5">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навыков связного высказывание проходило по следующему алгоритму:</w:t>
      </w:r>
    </w:p>
    <w:p w:rsidR="00EE4AB5" w:rsidRDefault="00EE4AB5" w:rsidP="00EE4AB5">
      <w:pPr>
        <w:pStyle w:val="a3"/>
        <w:numPr>
          <w:ilvl w:val="1"/>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навыков пересказа:</w:t>
      </w:r>
    </w:p>
    <w:p w:rsidR="00EE4AB5" w:rsidRDefault="00EE4AB5" w:rsidP="00EE4AB5">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уточнение значений малознакомых слов;</w:t>
      </w:r>
    </w:p>
    <w:p w:rsidR="00EE4AB5" w:rsidRPr="00DF1661" w:rsidRDefault="00EE4AB5" w:rsidP="00EE4AB5">
      <w:pPr>
        <w:pStyle w:val="a3"/>
        <w:numPr>
          <w:ilvl w:val="0"/>
          <w:numId w:val="12"/>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пересказ с опорой на вопросы логопеда.</w:t>
      </w:r>
    </w:p>
    <w:p w:rsidR="00EE4AB5" w:rsidRDefault="00EE4AB5" w:rsidP="00EE4AB5">
      <w:pPr>
        <w:pStyle w:val="a3"/>
        <w:numPr>
          <w:ilvl w:val="1"/>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DF1661">
        <w:rPr>
          <w:rFonts w:ascii="Times New Roman" w:hAnsi="Times New Roman" w:cs="Times New Roman"/>
          <w:sz w:val="28"/>
          <w:szCs w:val="28"/>
        </w:rPr>
        <w:t>навыков составления рассказа цепной организац</w:t>
      </w:r>
      <w:r>
        <w:rPr>
          <w:rFonts w:ascii="Times New Roman" w:hAnsi="Times New Roman" w:cs="Times New Roman"/>
          <w:sz w:val="28"/>
          <w:szCs w:val="28"/>
        </w:rPr>
        <w:t>ии (по серии сюжетных картинок):</w:t>
      </w:r>
    </w:p>
    <w:p w:rsidR="00EE4AB5" w:rsidRDefault="00EE4AB5" w:rsidP="00EE4AB5">
      <w:pPr>
        <w:pStyle w:val="a4"/>
        <w:numPr>
          <w:ilvl w:val="0"/>
          <w:numId w:val="10"/>
        </w:numPr>
        <w:spacing w:before="0" w:beforeAutospacing="0" w:after="0" w:afterAutospacing="0" w:line="360" w:lineRule="auto"/>
        <w:ind w:left="0" w:firstLine="709"/>
        <w:jc w:val="both"/>
        <w:rPr>
          <w:sz w:val="28"/>
          <w:szCs w:val="32"/>
        </w:rPr>
      </w:pPr>
      <w:r>
        <w:rPr>
          <w:sz w:val="28"/>
          <w:szCs w:val="32"/>
        </w:rPr>
        <w:t>с</w:t>
      </w:r>
      <w:r w:rsidRPr="008A04BF">
        <w:rPr>
          <w:sz w:val="28"/>
          <w:szCs w:val="32"/>
        </w:rPr>
        <w:t xml:space="preserve">оставление рассказов по сюжетным многофигурным картинам с изображением нескольких групп действующих лиц или нескольких сценок в пределах общего, хорошо знакомого детям сюжета («Семья», «Игры на </w:t>
      </w:r>
      <w:r w:rsidRPr="008A04BF">
        <w:rPr>
          <w:sz w:val="28"/>
          <w:szCs w:val="32"/>
        </w:rPr>
        <w:lastRenderedPageBreak/>
        <w:t>детской площадке», «Зимние развлечения» и др.). Такие картины дают возможность составления коротких рассказов первоначально по отдельным фрагментам, что облегчает детям последующее составление связного рассказа-сообщения по всей картине.</w:t>
      </w:r>
    </w:p>
    <w:p w:rsidR="00EE4AB5" w:rsidRDefault="00EE4AB5" w:rsidP="00EE4AB5">
      <w:pPr>
        <w:pStyle w:val="a4"/>
        <w:numPr>
          <w:ilvl w:val="0"/>
          <w:numId w:val="10"/>
        </w:numPr>
        <w:spacing w:before="0" w:beforeAutospacing="0" w:after="0" w:afterAutospacing="0" w:line="360" w:lineRule="auto"/>
        <w:ind w:left="0" w:firstLine="709"/>
        <w:jc w:val="both"/>
        <w:rPr>
          <w:sz w:val="28"/>
          <w:szCs w:val="32"/>
        </w:rPr>
      </w:pPr>
      <w:r>
        <w:rPr>
          <w:sz w:val="28"/>
          <w:szCs w:val="32"/>
        </w:rPr>
        <w:t>с</w:t>
      </w:r>
      <w:r w:rsidRPr="008A04BF">
        <w:rPr>
          <w:sz w:val="28"/>
          <w:szCs w:val="32"/>
        </w:rPr>
        <w:t>оставление небольших по объему рассказов-описаний по сюжетным картинам, в которых на первый план выступает изображение места действия, предметов, события, опре</w:t>
      </w:r>
      <w:r>
        <w:rPr>
          <w:sz w:val="28"/>
          <w:szCs w:val="32"/>
        </w:rPr>
        <w:t>деляющих общую тематику картины.</w:t>
      </w:r>
    </w:p>
    <w:p w:rsidR="00EE4AB5" w:rsidRDefault="00EE4AB5" w:rsidP="00EE4AB5">
      <w:pPr>
        <w:pStyle w:val="a4"/>
        <w:numPr>
          <w:ilvl w:val="0"/>
          <w:numId w:val="10"/>
        </w:numPr>
        <w:spacing w:before="0" w:beforeAutospacing="0" w:after="0" w:afterAutospacing="0" w:line="360" w:lineRule="auto"/>
        <w:ind w:left="0" w:firstLine="709"/>
        <w:jc w:val="both"/>
        <w:rPr>
          <w:sz w:val="28"/>
          <w:szCs w:val="32"/>
        </w:rPr>
      </w:pPr>
      <w:r>
        <w:rPr>
          <w:sz w:val="28"/>
          <w:szCs w:val="32"/>
        </w:rPr>
        <w:t>р</w:t>
      </w:r>
      <w:r w:rsidRPr="008A04BF">
        <w:rPr>
          <w:sz w:val="28"/>
          <w:szCs w:val="32"/>
        </w:rPr>
        <w:t xml:space="preserve">ассказывание по сериям сюжетных картинок, достаточно подробно изображающих развитие сюжетного действия. </w:t>
      </w:r>
    </w:p>
    <w:p w:rsidR="00EE4AB5" w:rsidRPr="008A04BF" w:rsidRDefault="00EE4AB5" w:rsidP="00EE4AB5">
      <w:pPr>
        <w:pStyle w:val="a4"/>
        <w:numPr>
          <w:ilvl w:val="0"/>
          <w:numId w:val="10"/>
        </w:numPr>
        <w:spacing w:before="0" w:beforeAutospacing="0" w:after="0" w:afterAutospacing="0" w:line="360" w:lineRule="auto"/>
        <w:ind w:left="0" w:firstLine="709"/>
        <w:jc w:val="both"/>
        <w:rPr>
          <w:sz w:val="28"/>
          <w:szCs w:val="32"/>
        </w:rPr>
      </w:pPr>
      <w:r>
        <w:rPr>
          <w:sz w:val="28"/>
          <w:szCs w:val="32"/>
        </w:rPr>
        <w:t xml:space="preserve"> о</w:t>
      </w:r>
      <w:r w:rsidRPr="008A04BF">
        <w:rPr>
          <w:sz w:val="28"/>
          <w:szCs w:val="32"/>
        </w:rPr>
        <w:t xml:space="preserve">бучение рассказыванию по отдельной сюжетной картине с придумыванием детьми предшествующих и последующих событий (по опорным вопросам). С этой целью можно использовать картины </w:t>
      </w:r>
      <w:r>
        <w:rPr>
          <w:sz w:val="28"/>
          <w:szCs w:val="32"/>
        </w:rPr>
        <w:t>«Спасаем мяч», «Шар улетел», «Молоко пролилось» и д.р</w:t>
      </w:r>
      <w:r w:rsidRPr="008A04BF">
        <w:rPr>
          <w:sz w:val="28"/>
          <w:szCs w:val="32"/>
        </w:rPr>
        <w:t>.</w:t>
      </w:r>
    </w:p>
    <w:p w:rsidR="00EE4AB5" w:rsidRDefault="00EE4AB5" w:rsidP="00EE4AB5">
      <w:pPr>
        <w:pStyle w:val="a3"/>
        <w:numPr>
          <w:ilvl w:val="1"/>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навыков составления описательного рассказа:</w:t>
      </w:r>
    </w:p>
    <w:p w:rsidR="00EE4AB5" w:rsidRDefault="00EE4AB5" w:rsidP="00EE4AB5">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узнавание предметов по его описанию:</w:t>
      </w:r>
    </w:p>
    <w:p w:rsidR="00EE4AB5" w:rsidRDefault="00EE4AB5" w:rsidP="00EE4AB5">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сравнение предметов по отличительным признакам;</w:t>
      </w:r>
    </w:p>
    <w:p w:rsidR="00EE4AB5" w:rsidRPr="00DF1661" w:rsidRDefault="00EE4AB5" w:rsidP="00EE4AB5">
      <w:pPr>
        <w:pStyle w:val="a3"/>
        <w:numPr>
          <w:ilvl w:val="0"/>
          <w:numId w:val="1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параллельное описание предмета логопедом и ребенком.</w:t>
      </w:r>
    </w:p>
    <w:p w:rsidR="00EE4AB5" w:rsidRDefault="00EE4AB5" w:rsidP="00EE4AB5">
      <w:pPr>
        <w:pStyle w:val="a3"/>
        <w:numPr>
          <w:ilvl w:val="1"/>
          <w:numId w:val="7"/>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w:t>
      </w:r>
      <w:r w:rsidRPr="00DF1661">
        <w:rPr>
          <w:rFonts w:ascii="Times New Roman" w:hAnsi="Times New Roman" w:cs="Times New Roman"/>
          <w:sz w:val="28"/>
          <w:szCs w:val="28"/>
        </w:rPr>
        <w:t>навыков с</w:t>
      </w:r>
      <w:r>
        <w:rPr>
          <w:rFonts w:ascii="Times New Roman" w:hAnsi="Times New Roman" w:cs="Times New Roman"/>
          <w:sz w:val="28"/>
          <w:szCs w:val="28"/>
        </w:rPr>
        <w:t>оставления творческого рассказа:</w:t>
      </w:r>
    </w:p>
    <w:p w:rsidR="00EE4AB5" w:rsidRDefault="00EE4AB5" w:rsidP="00EE4AB5">
      <w:pPr>
        <w:pStyle w:val="a3"/>
        <w:numPr>
          <w:ilvl w:val="0"/>
          <w:numId w:val="14"/>
        </w:numPr>
        <w:spacing w:after="0" w:line="360" w:lineRule="auto"/>
        <w:ind w:left="0" w:firstLine="709"/>
        <w:rPr>
          <w:rFonts w:ascii="Times New Roman" w:hAnsi="Times New Roman" w:cs="Times New Roman"/>
          <w:sz w:val="28"/>
          <w:szCs w:val="28"/>
        </w:rPr>
      </w:pPr>
      <w:r w:rsidRPr="001966B8">
        <w:rPr>
          <w:rFonts w:ascii="Times New Roman" w:hAnsi="Times New Roman" w:cs="Times New Roman"/>
          <w:sz w:val="28"/>
          <w:szCs w:val="28"/>
        </w:rPr>
        <w:t>придумывание продолжения (окончания) незавершенного рассказа;</w:t>
      </w:r>
    </w:p>
    <w:p w:rsidR="00EE4AB5" w:rsidRPr="001966B8" w:rsidRDefault="00EE4AB5" w:rsidP="00EE4AB5">
      <w:pPr>
        <w:pStyle w:val="a3"/>
        <w:numPr>
          <w:ilvl w:val="0"/>
          <w:numId w:val="14"/>
        </w:numPr>
        <w:spacing w:after="0" w:line="360" w:lineRule="auto"/>
        <w:ind w:left="0" w:firstLine="709"/>
        <w:rPr>
          <w:rFonts w:ascii="Times New Roman" w:hAnsi="Times New Roman" w:cs="Times New Roman"/>
          <w:sz w:val="28"/>
          <w:szCs w:val="28"/>
        </w:rPr>
      </w:pPr>
      <w:r w:rsidRPr="001966B8">
        <w:rPr>
          <w:rFonts w:ascii="Times New Roman" w:hAnsi="Times New Roman" w:cs="Times New Roman"/>
          <w:sz w:val="28"/>
          <w:szCs w:val="28"/>
        </w:rPr>
        <w:t>составление рассказа при помощи опорных слов;</w:t>
      </w:r>
    </w:p>
    <w:p w:rsidR="00EE4AB5" w:rsidRDefault="00EE4AB5" w:rsidP="00EE4AB5">
      <w:pPr>
        <w:pStyle w:val="a3"/>
        <w:numPr>
          <w:ilvl w:val="0"/>
          <w:numId w:val="13"/>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составление рассказа из собственного опыта</w:t>
      </w:r>
      <w:r w:rsidRPr="004C10DB">
        <w:rPr>
          <w:rFonts w:ascii="Times New Roman" w:hAnsi="Times New Roman" w:cs="Times New Roman"/>
          <w:sz w:val="28"/>
          <w:szCs w:val="28"/>
        </w:rPr>
        <w:t>.</w:t>
      </w:r>
    </w:p>
    <w:p w:rsidR="00EE4AB5" w:rsidRPr="00DF1661" w:rsidRDefault="00EE4AB5" w:rsidP="00EE4AB5">
      <w:pPr>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Третий</w:t>
      </w:r>
      <w:r w:rsidRPr="00DF1661">
        <w:rPr>
          <w:rFonts w:ascii="Times New Roman" w:hAnsi="Times New Roman" w:cs="Times New Roman"/>
          <w:b/>
          <w:i/>
          <w:sz w:val="28"/>
          <w:szCs w:val="28"/>
        </w:rPr>
        <w:t xml:space="preserve"> этап:</w:t>
      </w:r>
      <w:r w:rsidRPr="00DF1661">
        <w:rPr>
          <w:rFonts w:ascii="Times New Roman" w:hAnsi="Times New Roman" w:cs="Times New Roman"/>
          <w:i/>
          <w:sz w:val="28"/>
          <w:szCs w:val="28"/>
        </w:rPr>
        <w:t xml:space="preserve"> формирование действий по самостоятельному составлению связного высказывания и рассказа в умственном плане.</w:t>
      </w:r>
    </w:p>
    <w:p w:rsidR="00EE4AB5" w:rsidRPr="00DF1661" w:rsidRDefault="00EE4AB5" w:rsidP="00EE4AB5">
      <w:pPr>
        <w:spacing w:after="0" w:line="360" w:lineRule="auto"/>
        <w:ind w:firstLine="709"/>
        <w:jc w:val="both"/>
        <w:rPr>
          <w:rFonts w:ascii="Times New Roman" w:hAnsi="Times New Roman" w:cs="Times New Roman"/>
          <w:sz w:val="28"/>
          <w:szCs w:val="28"/>
        </w:rPr>
      </w:pPr>
      <w:r w:rsidRPr="00DF1661">
        <w:rPr>
          <w:rFonts w:ascii="Times New Roman" w:hAnsi="Times New Roman" w:cs="Times New Roman"/>
          <w:sz w:val="28"/>
          <w:szCs w:val="28"/>
        </w:rPr>
        <w:t>Закрепление полученных навыков с помощью внутренней речи «про себя», на основе соответствующей модели программы действий, после этого -  самостоятельно, без опоры на материализованный план действий.  Таким образом</w:t>
      </w:r>
      <w:r>
        <w:rPr>
          <w:rFonts w:ascii="Times New Roman" w:hAnsi="Times New Roman" w:cs="Times New Roman"/>
          <w:sz w:val="28"/>
          <w:szCs w:val="28"/>
        </w:rPr>
        <w:t>,</w:t>
      </w:r>
      <w:r w:rsidRPr="00DF1661">
        <w:rPr>
          <w:rFonts w:ascii="Times New Roman" w:hAnsi="Times New Roman" w:cs="Times New Roman"/>
          <w:sz w:val="28"/>
          <w:szCs w:val="28"/>
        </w:rPr>
        <w:t xml:space="preserve"> осуществлялся переход к самостоятельной связной речи с опорой на правила смысловой и языковой организации текстового сообщения.</w:t>
      </w:r>
    </w:p>
    <w:p w:rsidR="00EE4AB5" w:rsidRDefault="00EE4AB5" w:rsidP="00EE4AB5">
      <w:pPr>
        <w:spacing w:after="0" w:line="360" w:lineRule="auto"/>
        <w:ind w:firstLine="709"/>
        <w:jc w:val="both"/>
        <w:rPr>
          <w:rFonts w:ascii="Times New Roman" w:hAnsi="Times New Roman" w:cs="Times New Roman"/>
          <w:sz w:val="28"/>
          <w:szCs w:val="28"/>
        </w:rPr>
      </w:pPr>
    </w:p>
    <w:p w:rsidR="00753529" w:rsidRDefault="00753529"/>
    <w:sectPr w:rsidR="00753529" w:rsidSect="00753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57135"/>
    <w:multiLevelType w:val="hybridMultilevel"/>
    <w:tmpl w:val="7F8826BE"/>
    <w:lvl w:ilvl="0" w:tplc="99FCDD3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D053AA"/>
    <w:multiLevelType w:val="hybridMultilevel"/>
    <w:tmpl w:val="DFB4A894"/>
    <w:lvl w:ilvl="0" w:tplc="33B4E6E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1BE35AE"/>
    <w:multiLevelType w:val="hybridMultilevel"/>
    <w:tmpl w:val="C98EF13E"/>
    <w:lvl w:ilvl="0" w:tplc="3B92A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A0579F"/>
    <w:multiLevelType w:val="hybridMultilevel"/>
    <w:tmpl w:val="4D74D5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6C01725"/>
    <w:multiLevelType w:val="hybridMultilevel"/>
    <w:tmpl w:val="596CF51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3E7F5014"/>
    <w:multiLevelType w:val="hybridMultilevel"/>
    <w:tmpl w:val="BF7ECFB6"/>
    <w:lvl w:ilvl="0" w:tplc="AF2A4F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CC976B6"/>
    <w:multiLevelType w:val="hybridMultilevel"/>
    <w:tmpl w:val="F6BE7F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6560C2"/>
    <w:multiLevelType w:val="hybridMultilevel"/>
    <w:tmpl w:val="7742B75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2B80174"/>
    <w:multiLevelType w:val="hybridMultilevel"/>
    <w:tmpl w:val="043A622C"/>
    <w:lvl w:ilvl="0" w:tplc="A8DC79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3BD0B7E"/>
    <w:multiLevelType w:val="hybridMultilevel"/>
    <w:tmpl w:val="21A05C2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74FC4882"/>
    <w:multiLevelType w:val="hybridMultilevel"/>
    <w:tmpl w:val="BDD057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7A8E5A22"/>
    <w:multiLevelType w:val="hybridMultilevel"/>
    <w:tmpl w:val="3D3A3248"/>
    <w:lvl w:ilvl="0" w:tplc="0419000F">
      <w:start w:val="1"/>
      <w:numFmt w:val="decimal"/>
      <w:lvlText w:val="%1."/>
      <w:lvlJc w:val="left"/>
      <w:pPr>
        <w:ind w:left="1069" w:hanging="360"/>
      </w:pPr>
    </w:lvl>
    <w:lvl w:ilvl="1" w:tplc="04190011">
      <w:start w:val="1"/>
      <w:numFmt w:val="decimal"/>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D7A0F1F"/>
    <w:multiLevelType w:val="hybridMultilevel"/>
    <w:tmpl w:val="043A622C"/>
    <w:lvl w:ilvl="0" w:tplc="A8DC79D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A654F9"/>
    <w:multiLevelType w:val="hybridMultilevel"/>
    <w:tmpl w:val="514EB038"/>
    <w:lvl w:ilvl="0" w:tplc="AF2A4FB8">
      <w:start w:val="1"/>
      <w:numFmt w:val="decimal"/>
      <w:lvlText w:val="%1."/>
      <w:lvlJc w:val="left"/>
      <w:pPr>
        <w:ind w:left="1069" w:hanging="360"/>
      </w:pPr>
      <w:rPr>
        <w:rFonts w:hint="default"/>
      </w:rPr>
    </w:lvl>
    <w:lvl w:ilvl="1" w:tplc="F1945A26">
      <w:start w:val="1"/>
      <w:numFmt w:val="bullet"/>
      <w:lvlText w:val=""/>
      <w:lvlJc w:val="left"/>
      <w:pPr>
        <w:ind w:left="1789" w:hanging="360"/>
      </w:pPr>
      <w:rPr>
        <w:rFonts w:ascii="Wingdings" w:hAnsi="Wingdings" w:hint="default"/>
        <w:b/>
        <w:i w:val="0"/>
        <w:color w:val="auto"/>
        <w:sz w:val="28"/>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13"/>
  </w:num>
  <w:num w:numId="4">
    <w:abstractNumId w:val="0"/>
  </w:num>
  <w:num w:numId="5">
    <w:abstractNumId w:val="12"/>
  </w:num>
  <w:num w:numId="6">
    <w:abstractNumId w:val="1"/>
  </w:num>
  <w:num w:numId="7">
    <w:abstractNumId w:val="11"/>
  </w:num>
  <w:num w:numId="8">
    <w:abstractNumId w:val="8"/>
  </w:num>
  <w:num w:numId="9">
    <w:abstractNumId w:val="3"/>
  </w:num>
  <w:num w:numId="10">
    <w:abstractNumId w:val="9"/>
  </w:num>
  <w:num w:numId="11">
    <w:abstractNumId w:val="7"/>
  </w:num>
  <w:num w:numId="12">
    <w:abstractNumId w:val="4"/>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E4AB5"/>
    <w:rsid w:val="000B4B2B"/>
    <w:rsid w:val="00753529"/>
    <w:rsid w:val="00EE4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58"/>
        <o:r id="V:Rule2" type="connector" idref="#_x0000_s1056"/>
        <o:r id="V:Rule3"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4A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4AB5"/>
    <w:pPr>
      <w:ind w:left="720"/>
      <w:contextualSpacing/>
    </w:pPr>
  </w:style>
  <w:style w:type="paragraph" w:styleId="a4">
    <w:name w:val="Normal (Web)"/>
    <w:basedOn w:val="a"/>
    <w:uiPriority w:val="99"/>
    <w:unhideWhenUsed/>
    <w:rsid w:val="00EE4A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EE4AB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2016</Words>
  <Characters>11492</Characters>
  <Application>Microsoft Office Word</Application>
  <DocSecurity>0</DocSecurity>
  <Lines>95</Lines>
  <Paragraphs>26</Paragraphs>
  <ScaleCrop>false</ScaleCrop>
  <Company/>
  <LinksUpToDate>false</LinksUpToDate>
  <CharactersWithSpaces>13482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Хантимерова</dc:creator>
  <cp:keywords/>
  <dc:description/>
  <cp:lastModifiedBy>Хантимерова</cp:lastModifiedBy>
  <cp:revision>2</cp:revision>
  <dcterms:created xsi:type="dcterms:W3CDTF">2015-09-30T08:42:00Z</dcterms:created>
  <dcterms:modified xsi:type="dcterms:W3CDTF">2015-09-30T08:49:00Z</dcterms:modified>
</cp:coreProperties>
</file>