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69" w:rsidRDefault="00FA3469" w:rsidP="00FA3469">
      <w:pPr>
        <w:pStyle w:val="1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FA3469">
        <w:rPr>
          <w:color w:val="555555"/>
          <w:sz w:val="28"/>
          <w:szCs w:val="28"/>
        </w:rPr>
        <w:t>Памятка для родителей.</w:t>
      </w:r>
    </w:p>
    <w:p w:rsidR="00FA3469" w:rsidRDefault="00FA3469" w:rsidP="00FA3469">
      <w:pPr>
        <w:pStyle w:val="1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  <w:r w:rsidRPr="00FA3469">
        <w:rPr>
          <w:i/>
          <w:color w:val="555555"/>
          <w:sz w:val="28"/>
          <w:szCs w:val="28"/>
        </w:rPr>
        <w:t xml:space="preserve"> Формирование культурно-гигиенических навыков у детей 3 лет</w:t>
      </w:r>
    </w:p>
    <w:p w:rsidR="00FA3469" w:rsidRPr="00FA3469" w:rsidRDefault="00FA3469" w:rsidP="00FA3469">
      <w:pPr>
        <w:pStyle w:val="1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>
        <w:rPr>
          <w:color w:val="555555"/>
        </w:rPr>
        <w:tab/>
      </w:r>
      <w:r w:rsidRPr="00FA3469">
        <w:rPr>
          <w:color w:val="555555"/>
        </w:rPr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пускать на потом, период раннего возраста наиболее благоприятный для формирования культурно-гигиенических навыков. Затем на их основе строится развитие других функций и качеств. </w:t>
      </w:r>
    </w:p>
    <w:p w:rsidR="00FA3469" w:rsidRPr="00FA3469" w:rsidRDefault="00FA3469" w:rsidP="00FA3469">
      <w:pPr>
        <w:pStyle w:val="a4"/>
        <w:spacing w:before="0" w:after="0"/>
        <w:rPr>
          <w:i/>
          <w:color w:val="555555"/>
        </w:rPr>
      </w:pPr>
      <w:r w:rsidRPr="00FA3469">
        <w:rPr>
          <w:rStyle w:val="a5"/>
          <w:i/>
          <w:color w:val="555555"/>
        </w:rPr>
        <w:t>Задачи: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• учить самостоятельно умываться;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• пользоваться туалетом;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• воспитывать желание быть аккуратным, замечать неполадки в своем виде;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• активизировать речь детей, используя слова, обозначающие выполняемые действия, а так же используем художественное слово;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• формировать умения и навыки опрятности; положительного отношения к сверстникам;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• культуры поведения в коллективе; скромности, вежливости, сдержанности. </w:t>
      </w:r>
    </w:p>
    <w:p w:rsidR="00FA3469" w:rsidRDefault="00FA3469" w:rsidP="00FA3469">
      <w:pPr>
        <w:pStyle w:val="a4"/>
        <w:spacing w:before="0" w:after="0"/>
        <w:rPr>
          <w:color w:val="555555"/>
        </w:rPr>
      </w:pPr>
      <w:r>
        <w:rPr>
          <w:color w:val="555555"/>
        </w:rPr>
        <w:tab/>
      </w:r>
      <w:r w:rsidRPr="00FA3469">
        <w:rPr>
          <w:color w:val="555555"/>
        </w:rPr>
        <w:t>Однако одним из важнейших условий, необходимых для успешного воспитания самостоятельности, является единство требований со стороны воспитателей и родителей. Обязанность родителей – постоянно закреплять гигиенические навыки, воспитываемые у ребёнка в детском саду. Важно, чтобы взрослые подавали ребёнку пример, сами всегда их соблюдали. Поэтому просто необходимо, чтоб правила и требования в детском саду не отличались от правил и требований дома: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</w:p>
    <w:p w:rsidR="00FA3469" w:rsidRPr="00FA3469" w:rsidRDefault="00FA3469" w:rsidP="00FA3469">
      <w:pPr>
        <w:pStyle w:val="a4"/>
        <w:spacing w:before="0" w:after="0"/>
        <w:rPr>
          <w:i/>
          <w:color w:val="555555"/>
        </w:rPr>
      </w:pPr>
      <w:r w:rsidRPr="00FA3469">
        <w:rPr>
          <w:rStyle w:val="a5"/>
          <w:i/>
          <w:color w:val="555555"/>
        </w:rPr>
        <w:t xml:space="preserve">а). Ребёнок за столом.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-приучать детей правильно сидеть за столом, аккуратно есть, тщательно и бесшумно пережевывать пищу;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-уметь пользоваться столовыми приборами, салфеткой;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-учить тому, что, чем и как едят (хлеб, котлета, суп, салат, запеканка) </w:t>
      </w:r>
    </w:p>
    <w:p w:rsidR="00FA3469" w:rsidRPr="00FA3469" w:rsidRDefault="00FA3469" w:rsidP="00FA3469">
      <w:pPr>
        <w:pStyle w:val="a4"/>
        <w:spacing w:before="0" w:after="0"/>
        <w:rPr>
          <w:i/>
          <w:color w:val="555555"/>
        </w:rPr>
      </w:pPr>
      <w:r w:rsidRPr="00FA3469">
        <w:rPr>
          <w:i/>
          <w:iCs/>
          <w:color w:val="555555"/>
        </w:rPr>
        <w:t>Навыки культуры еды включают умение: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1. Держать ложку;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2. Не крошить хлеб;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3. Не разговаривать за столом; не крутиться, не играть.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4. Благодарить;</w:t>
      </w:r>
    </w:p>
    <w:p w:rsid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5. Пользоваться салфеткой.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</w:p>
    <w:p w:rsidR="00FA3469" w:rsidRPr="00FA3469" w:rsidRDefault="00FA3469" w:rsidP="00FA3469">
      <w:pPr>
        <w:pStyle w:val="a4"/>
        <w:spacing w:before="0" w:after="0"/>
        <w:rPr>
          <w:i/>
          <w:color w:val="555555"/>
        </w:rPr>
      </w:pPr>
      <w:r w:rsidRPr="00FA3469">
        <w:rPr>
          <w:rStyle w:val="a5"/>
          <w:i/>
          <w:color w:val="555555"/>
        </w:rPr>
        <w:t xml:space="preserve">б). Учим умываться.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-Обучать детей, не обливаясь, с помощью взрослого мыть лицо и руки; самостоятельно вытирать их только своим полотенцем и знать его место. Использовать процесс умывания для развития речи и ориентировки в пространстве.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Приступая к гигиенической процедуре, проговаривать с детьми весь процесс: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Завернуть рукава одежды;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Поднести руки под струю воды, намылить ладони до образования пены, потереть ими друг о друга;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Смыть мыло под струёй воды;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Снять полотенце;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Насухо вытереть лицо и руки (называют части тела и лица, которые вытирают) ; аккуратно повесить полотенце в свою ячейку;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Предложить посмотреть в зеркало. «Вот какой ты чистый стал и красивый! »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Все действия следует сопровождать оживлённым разговором, а также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использовать целый ряд педагогических приемов с учетом возраста детей: прямое обучение, показ, упражнения с выполнением действий, в процессе дидактических игр.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Обязательное правила: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lastRenderedPageBreak/>
        <w:t xml:space="preserve">- руки моем после туалета, перед столовой и по мере загрязнения.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после столовой вымыть губы.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i/>
          <w:iCs/>
          <w:color w:val="555555"/>
        </w:rPr>
        <w:t>Навыки мытья рук и умывания включают умение: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1. Закатать рукава; 2. Смочить руки;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3. Взять мыло, намыливать до появления пены;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4. Мыть руки;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5. Смыть мыло;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6. Умыть лицо. </w:t>
      </w:r>
    </w:p>
    <w:p w:rsid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7. Сухо вытереть руки, лицо, аккуратно повесить полотенце в свою ячейку;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</w:p>
    <w:p w:rsidR="00FA3469" w:rsidRPr="00FA3469" w:rsidRDefault="00FA3469" w:rsidP="00FA3469">
      <w:pPr>
        <w:pStyle w:val="a4"/>
        <w:spacing w:before="0" w:after="0"/>
        <w:rPr>
          <w:i/>
          <w:color w:val="555555"/>
        </w:rPr>
      </w:pPr>
      <w:r w:rsidRPr="00FA3469">
        <w:rPr>
          <w:rStyle w:val="a5"/>
          <w:i/>
          <w:color w:val="555555"/>
        </w:rPr>
        <w:t xml:space="preserve">в) Основные правила одевания и раздевания.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-научить детей самостоятельно снимать одежду, обувь;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расстёгивать и застёгивать пуговицы спереди;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знать порядок раздевания и аккуратно складывать снятую одежду;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самостоятельно надевать на себя одежду и обувь в нужном порядке.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Формирование правил поведения: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Начав раздеваться, не отвлекаться игрой;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Аккуратно убирать одежду. Одновременно знакомить детей с различными свойствами и качествами предметов одежды, названиями действий, упражнять в правильном употреблении глаголов надеть, одеть, обуть и т. </w:t>
      </w:r>
      <w:proofErr w:type="spellStart"/>
      <w:r w:rsidRPr="00FA3469">
        <w:rPr>
          <w:color w:val="555555"/>
        </w:rPr>
        <w:t>д</w:t>
      </w:r>
      <w:proofErr w:type="spellEnd"/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Во время всего процесса одевания или раздевания побуждать детей к самостоятельности.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i/>
          <w:iCs/>
          <w:color w:val="555555"/>
        </w:rPr>
        <w:t>Навыки снимания и надевания одежды в определенном порядке включают умение: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1. Расстегнуть пуговицы;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2. Снять платье (брюки) 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3. Аккуратно повесить;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4. Снять обувь;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5. Снять колготки, носки</w:t>
      </w:r>
    </w:p>
    <w:p w:rsid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6. Надеть в обратной последовательности.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</w:p>
    <w:p w:rsidR="00FA3469" w:rsidRPr="00FA3469" w:rsidRDefault="00FA3469" w:rsidP="00FA3469">
      <w:pPr>
        <w:pStyle w:val="a4"/>
        <w:spacing w:before="0" w:after="0"/>
        <w:rPr>
          <w:i/>
          <w:color w:val="555555"/>
        </w:rPr>
      </w:pPr>
      <w:r w:rsidRPr="00FA3469">
        <w:rPr>
          <w:rStyle w:val="a5"/>
          <w:i/>
          <w:color w:val="555555"/>
        </w:rPr>
        <w:t xml:space="preserve">г) Учим пользоваться расчёской.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Знать свою расчёску и место, где она лежит;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Показать функциональное назначение расчёски и формировать навык её использования;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Учить спокойно относиться к процедуре причёсывания, повторять её по мере надобности;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Позволять ребёнку проявлять самостоятельность, исходя из его желания («Я сам! ») 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Переносить навык использования расчёски в игровую ситуацию (с куклой, повторяя знакомое действие в сюжетно-ролевой игре;</w:t>
      </w:r>
    </w:p>
    <w:p w:rsid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Исключить возможность пользования чужой расчёской.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</w:p>
    <w:p w:rsidR="00FA3469" w:rsidRPr="00FA3469" w:rsidRDefault="00FA3469" w:rsidP="00FA3469">
      <w:pPr>
        <w:pStyle w:val="a4"/>
        <w:spacing w:before="0" w:after="0"/>
        <w:rPr>
          <w:i/>
          <w:color w:val="555555"/>
        </w:rPr>
      </w:pPr>
      <w:proofErr w:type="spellStart"/>
      <w:r w:rsidRPr="00FA3469">
        <w:rPr>
          <w:rStyle w:val="a5"/>
          <w:i/>
          <w:color w:val="555555"/>
        </w:rPr>
        <w:t>д</w:t>
      </w:r>
      <w:proofErr w:type="spellEnd"/>
      <w:r w:rsidRPr="00FA3469">
        <w:rPr>
          <w:rStyle w:val="a5"/>
          <w:i/>
          <w:color w:val="555555"/>
        </w:rPr>
        <w:t xml:space="preserve">) Учим пользоваться носовым платком.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Знать назначение носового платка. Не использовать его как предмет игры;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Спокойно относиться к процедуре использования платка по назначению;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Находить носовой платок в кармане платья, кофты, рубашки и т. д.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 Самостоятельно доставать платок из кармана и вытирать самому нос (в случае необходимости обращаться за помощью) ;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Постепенно формировать умение разворачивать и сворачивать платок, аккуратно класть его в карман. </w:t>
      </w:r>
    </w:p>
    <w:p w:rsid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 xml:space="preserve">- Обращать внимание на чистоту носового платка! 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</w:p>
    <w:p w:rsidR="00FA3469" w:rsidRPr="00FA3469" w:rsidRDefault="00FA3469" w:rsidP="00FA3469">
      <w:pPr>
        <w:pStyle w:val="a4"/>
        <w:spacing w:before="0" w:after="0"/>
        <w:rPr>
          <w:i/>
          <w:color w:val="555555"/>
        </w:rPr>
      </w:pPr>
      <w:r w:rsidRPr="00FA3469">
        <w:rPr>
          <w:rStyle w:val="a5"/>
          <w:i/>
          <w:color w:val="555555"/>
        </w:rPr>
        <w:t>е) Правила поведения в туалете: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-Прививать элементарные культурно-гигиенические навыки:</w:t>
      </w:r>
    </w:p>
    <w:p w:rsidR="00FA3469" w:rsidRPr="00FA3469" w:rsidRDefault="00FA3469" w:rsidP="00FA3469">
      <w:pPr>
        <w:pStyle w:val="a4"/>
        <w:spacing w:before="0" w:after="0"/>
        <w:rPr>
          <w:color w:val="555555"/>
        </w:rPr>
      </w:pPr>
      <w:r w:rsidRPr="00FA3469">
        <w:rPr>
          <w:color w:val="555555"/>
        </w:rPr>
        <w:t>-пользоваться туалет</w:t>
      </w:r>
      <w:r>
        <w:rPr>
          <w:color w:val="555555"/>
        </w:rPr>
        <w:t xml:space="preserve">ом (умение проситься в туалет) </w:t>
      </w:r>
    </w:p>
    <w:p w:rsidR="00EB308E" w:rsidRDefault="00EB308E">
      <w:bookmarkStart w:id="0" w:name="c2371910"/>
      <w:bookmarkEnd w:id="0"/>
    </w:p>
    <w:sectPr w:rsidR="00EB308E" w:rsidSect="00EB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A3469"/>
    <w:rsid w:val="00EB308E"/>
    <w:rsid w:val="00FA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9"/>
  </w:style>
  <w:style w:type="paragraph" w:styleId="1">
    <w:name w:val="heading 1"/>
    <w:basedOn w:val="a"/>
    <w:link w:val="10"/>
    <w:uiPriority w:val="9"/>
    <w:qFormat/>
    <w:rsid w:val="00FA3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469"/>
    <w:rPr>
      <w:rFonts w:ascii="Times New Roman" w:eastAsia="Times New Roman" w:hAnsi="Times New Roman" w:cs="Times New Roman"/>
      <w:b/>
      <w:bCs/>
      <w:kern w:val="36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FA3469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A346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">
    <w:name w:val="login"/>
    <w:basedOn w:val="a0"/>
    <w:rsid w:val="00FA3469"/>
  </w:style>
  <w:style w:type="character" w:styleId="a5">
    <w:name w:val="Strong"/>
    <w:basedOn w:val="a0"/>
    <w:uiPriority w:val="22"/>
    <w:qFormat/>
    <w:rsid w:val="00FA3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2015-02-08T13:54:00Z</dcterms:created>
  <dcterms:modified xsi:type="dcterms:W3CDTF">2015-02-08T13:57:00Z</dcterms:modified>
</cp:coreProperties>
</file>