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255" w:rsidRPr="00AC27E7" w:rsidRDefault="00C56255" w:rsidP="00C56255">
      <w:pPr>
        <w:shd w:val="clear" w:color="auto" w:fill="FFFFFF"/>
        <w:spacing w:before="111" w:after="111" w:line="360" w:lineRule="atLeast"/>
        <w:jc w:val="center"/>
        <w:outlineLvl w:val="0"/>
        <w:rPr>
          <w:rFonts w:ascii="Helvetica" w:eastAsia="Times New Roman" w:hAnsi="Helvetica" w:cs="Helvetica"/>
          <w:b/>
          <w:bCs/>
          <w:kern w:val="36"/>
          <w:sz w:val="31"/>
          <w:szCs w:val="31"/>
        </w:rPr>
      </w:pPr>
      <w:r w:rsidRPr="00AC27E7">
        <w:rPr>
          <w:rFonts w:ascii="Helvetica" w:eastAsia="Times New Roman" w:hAnsi="Helvetica" w:cs="Helvetica"/>
          <w:b/>
          <w:bCs/>
          <w:kern w:val="36"/>
          <w:sz w:val="31"/>
          <w:szCs w:val="31"/>
        </w:rPr>
        <w:t>Мастер-класс по теме "Ме</w:t>
      </w:r>
      <w:bookmarkStart w:id="0" w:name="_GoBack"/>
      <w:bookmarkEnd w:id="0"/>
      <w:r w:rsidRPr="00AC27E7">
        <w:rPr>
          <w:rFonts w:ascii="Helvetica" w:eastAsia="Times New Roman" w:hAnsi="Helvetica" w:cs="Helvetica"/>
          <w:b/>
          <w:bCs/>
          <w:kern w:val="36"/>
          <w:sz w:val="31"/>
          <w:szCs w:val="31"/>
        </w:rPr>
        <w:t>тод наглядного моделирования. Предлог из-под"</w:t>
      </w:r>
    </w:p>
    <w:p w:rsidR="00C56255" w:rsidRPr="00AC27E7" w:rsidRDefault="00AC27E7" w:rsidP="00C56255">
      <w:pPr>
        <w:numPr>
          <w:ilvl w:val="0"/>
          <w:numId w:val="1"/>
        </w:numPr>
        <w:shd w:val="clear" w:color="auto" w:fill="FFFFFF"/>
        <w:spacing w:before="100" w:beforeAutospacing="1" w:after="100" w:afterAutospacing="1" w:line="222" w:lineRule="atLeast"/>
        <w:ind w:left="3329"/>
        <w:rPr>
          <w:rFonts w:ascii="Helvetica" w:eastAsia="Times New Roman" w:hAnsi="Helvetica" w:cs="Helvetica"/>
          <w:sz w:val="18"/>
          <w:szCs w:val="18"/>
        </w:rPr>
      </w:pPr>
      <w:proofErr w:type="spellStart"/>
      <w:r w:rsidRPr="00AC27E7">
        <w:t>Мальгина</w:t>
      </w:r>
      <w:proofErr w:type="spellEnd"/>
      <w:r w:rsidRPr="00AC27E7">
        <w:t xml:space="preserve"> Людмила Ивановна</w:t>
      </w:r>
      <w:r w:rsidR="00C56255" w:rsidRPr="00AC27E7">
        <w:rPr>
          <w:rFonts w:ascii="Helvetica" w:eastAsia="Times New Roman" w:hAnsi="Helvetica" w:cs="Helvetica"/>
          <w:sz w:val="18"/>
          <w:szCs w:val="18"/>
        </w:rPr>
        <w:t>,</w:t>
      </w:r>
      <w:r w:rsidR="00C56255" w:rsidRPr="00AC27E7">
        <w:rPr>
          <w:rFonts w:ascii="Helvetica" w:eastAsia="Times New Roman" w:hAnsi="Helvetica" w:cs="Helvetica"/>
          <w:sz w:val="18"/>
        </w:rPr>
        <w:t> </w:t>
      </w:r>
      <w:r w:rsidR="00C56255" w:rsidRPr="00AC27E7">
        <w:rPr>
          <w:rFonts w:ascii="Helvetica" w:eastAsia="Times New Roman" w:hAnsi="Helvetica" w:cs="Helvetica"/>
          <w:i/>
          <w:iCs/>
          <w:sz w:val="18"/>
        </w:rPr>
        <w:t>учитель-лог</w:t>
      </w:r>
      <w:r w:rsidR="0058731B" w:rsidRPr="00AC27E7">
        <w:rPr>
          <w:rFonts w:ascii="Helvetica" w:eastAsia="Times New Roman" w:hAnsi="Helvetica" w:cs="Helvetica"/>
          <w:i/>
          <w:iCs/>
          <w:sz w:val="18"/>
        </w:rPr>
        <w:t>о</w:t>
      </w:r>
      <w:r w:rsidR="00C56255" w:rsidRPr="00AC27E7">
        <w:rPr>
          <w:rFonts w:ascii="Helvetica" w:eastAsia="Times New Roman" w:hAnsi="Helvetica" w:cs="Helvetica"/>
          <w:i/>
          <w:iCs/>
          <w:sz w:val="18"/>
        </w:rPr>
        <w:t>пед</w:t>
      </w:r>
    </w:p>
    <w:p w:rsidR="00C56255" w:rsidRPr="00C56255" w:rsidRDefault="00C56255" w:rsidP="00C56255">
      <w:pPr>
        <w:shd w:val="clear" w:color="auto" w:fill="FFFFFF"/>
        <w:spacing w:after="111" w:line="222" w:lineRule="atLeast"/>
        <w:rPr>
          <w:rFonts w:ascii="Times New Roman" w:eastAsia="Times New Roman" w:hAnsi="Times New Roman" w:cs="Times New Roman"/>
          <w:color w:val="333333"/>
          <w:sz w:val="28"/>
          <w:szCs w:val="28"/>
        </w:rPr>
      </w:pPr>
      <w:r w:rsidRPr="00AC27E7">
        <w:rPr>
          <w:rFonts w:ascii="Times New Roman" w:eastAsia="Times New Roman" w:hAnsi="Times New Roman" w:cs="Times New Roman"/>
          <w:b/>
          <w:bCs/>
          <w:sz w:val="28"/>
          <w:szCs w:val="28"/>
        </w:rPr>
        <w:t>Разделы:</w:t>
      </w:r>
      <w:r w:rsidRPr="00AC27E7">
        <w:rPr>
          <w:rFonts w:ascii="Times New Roman" w:eastAsia="Times New Roman" w:hAnsi="Times New Roman" w:cs="Times New Roman"/>
          <w:sz w:val="28"/>
          <w:szCs w:val="28"/>
        </w:rPr>
        <w:t> </w:t>
      </w:r>
      <w:hyperlink r:id="rId5" w:history="1">
        <w:r w:rsidRPr="00AC27E7">
          <w:rPr>
            <w:rFonts w:ascii="Times New Roman" w:eastAsia="Times New Roman" w:hAnsi="Times New Roman" w:cs="Times New Roman"/>
            <w:sz w:val="28"/>
            <w:szCs w:val="28"/>
            <w:u w:val="single"/>
          </w:rPr>
          <w:t>Логопедия</w:t>
        </w:r>
      </w:hyperlink>
      <w:r w:rsidRPr="00C56255">
        <w:rPr>
          <w:rFonts w:ascii="Times New Roman" w:eastAsia="Times New Roman" w:hAnsi="Times New Roman" w:cs="Times New Roman"/>
          <w:color w:val="333333"/>
          <w:sz w:val="28"/>
          <w:szCs w:val="28"/>
        </w:rPr>
        <w:t xml:space="preserve">, </w:t>
      </w:r>
    </w:p>
    <w:p w:rsidR="00C56255" w:rsidRPr="00C56255" w:rsidRDefault="00AC27E7" w:rsidP="00C56255">
      <w:pPr>
        <w:spacing w:before="222" w:after="222"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pict>
          <v:rect id="_x0000_i1025" style="width:0;height:1.5pt" o:hralign="center" o:hrstd="t" o:hrnoshade="t" o:hr="t" fillcolor="#333" stroked="f"/>
        </w:pict>
      </w:r>
    </w:p>
    <w:p w:rsidR="00C56255" w:rsidRPr="00C56255" w:rsidRDefault="00C56255" w:rsidP="00C56255">
      <w:pPr>
        <w:shd w:val="clear" w:color="auto" w:fill="FFFFFF"/>
        <w:spacing w:after="111" w:line="222" w:lineRule="atLeast"/>
        <w:rPr>
          <w:rFonts w:ascii="Times New Roman" w:eastAsia="Times New Roman" w:hAnsi="Times New Roman" w:cs="Times New Roman"/>
          <w:color w:val="333333"/>
          <w:sz w:val="28"/>
          <w:szCs w:val="28"/>
        </w:rPr>
      </w:pPr>
      <w:r w:rsidRPr="00C56255">
        <w:rPr>
          <w:rFonts w:ascii="Times New Roman" w:eastAsia="Times New Roman" w:hAnsi="Times New Roman" w:cs="Times New Roman"/>
          <w:b/>
          <w:bCs/>
          <w:color w:val="333333"/>
          <w:sz w:val="28"/>
          <w:szCs w:val="28"/>
        </w:rPr>
        <w:t>Цель</w:t>
      </w:r>
      <w:r w:rsidRPr="00C56255">
        <w:rPr>
          <w:rFonts w:ascii="Times New Roman" w:eastAsia="Times New Roman" w:hAnsi="Times New Roman" w:cs="Times New Roman"/>
          <w:color w:val="333333"/>
          <w:sz w:val="28"/>
          <w:szCs w:val="28"/>
        </w:rPr>
        <w:t>: познакомить учителей-логопедов</w:t>
      </w:r>
      <w:r w:rsidR="0058731B">
        <w:rPr>
          <w:rFonts w:ascii="Times New Roman" w:eastAsia="Times New Roman" w:hAnsi="Times New Roman" w:cs="Times New Roman"/>
          <w:color w:val="333333"/>
          <w:sz w:val="28"/>
          <w:szCs w:val="28"/>
        </w:rPr>
        <w:t>, воспитателей</w:t>
      </w:r>
      <w:r w:rsidRPr="00C56255">
        <w:rPr>
          <w:rFonts w:ascii="Times New Roman" w:eastAsia="Times New Roman" w:hAnsi="Times New Roman" w:cs="Times New Roman"/>
          <w:color w:val="333333"/>
          <w:sz w:val="28"/>
          <w:szCs w:val="28"/>
        </w:rPr>
        <w:t xml:space="preserve"> с одним из перспективных методов коррекционно-раз</w:t>
      </w:r>
      <w:r w:rsidR="0058731B">
        <w:rPr>
          <w:rFonts w:ascii="Times New Roman" w:eastAsia="Times New Roman" w:hAnsi="Times New Roman" w:cs="Times New Roman"/>
          <w:color w:val="333333"/>
          <w:sz w:val="28"/>
          <w:szCs w:val="28"/>
        </w:rPr>
        <w:t>вивающего обучения детей с ОНР.</w:t>
      </w:r>
    </w:p>
    <w:p w:rsidR="00C56255" w:rsidRPr="00C56255" w:rsidRDefault="00C56255" w:rsidP="00C56255">
      <w:pPr>
        <w:shd w:val="clear" w:color="auto" w:fill="FFFFFF"/>
        <w:spacing w:after="111" w:line="222" w:lineRule="atLeast"/>
        <w:rPr>
          <w:rFonts w:ascii="Times New Roman" w:eastAsia="Times New Roman" w:hAnsi="Times New Roman" w:cs="Times New Roman"/>
          <w:color w:val="333333"/>
          <w:sz w:val="28"/>
          <w:szCs w:val="28"/>
        </w:rPr>
      </w:pPr>
      <w:r w:rsidRPr="00C56255">
        <w:rPr>
          <w:rFonts w:ascii="Times New Roman" w:eastAsia="Times New Roman" w:hAnsi="Times New Roman" w:cs="Times New Roman"/>
          <w:b/>
          <w:bCs/>
          <w:color w:val="333333"/>
          <w:sz w:val="28"/>
          <w:szCs w:val="28"/>
        </w:rPr>
        <w:t>Задачи</w:t>
      </w:r>
      <w:r w:rsidRPr="00C56255">
        <w:rPr>
          <w:rFonts w:ascii="Times New Roman" w:eastAsia="Times New Roman" w:hAnsi="Times New Roman" w:cs="Times New Roman"/>
          <w:color w:val="333333"/>
          <w:sz w:val="28"/>
          <w:szCs w:val="28"/>
        </w:rPr>
        <w:t>:</w:t>
      </w:r>
    </w:p>
    <w:p w:rsidR="00C56255" w:rsidRPr="00C56255" w:rsidRDefault="00C56255" w:rsidP="00C56255">
      <w:pPr>
        <w:numPr>
          <w:ilvl w:val="0"/>
          <w:numId w:val="2"/>
        </w:numPr>
        <w:shd w:val="clear" w:color="auto" w:fill="FFFFFF"/>
        <w:spacing w:before="100" w:beforeAutospacing="1" w:after="100" w:afterAutospacing="1" w:line="222" w:lineRule="atLeast"/>
        <w:ind w:left="346"/>
        <w:rPr>
          <w:rFonts w:ascii="Times New Roman" w:eastAsia="Times New Roman" w:hAnsi="Times New Roman" w:cs="Times New Roman"/>
          <w:color w:val="333333"/>
          <w:sz w:val="28"/>
          <w:szCs w:val="28"/>
        </w:rPr>
      </w:pPr>
      <w:r w:rsidRPr="00C56255">
        <w:rPr>
          <w:rFonts w:ascii="Times New Roman" w:eastAsia="Times New Roman" w:hAnsi="Times New Roman" w:cs="Times New Roman"/>
          <w:color w:val="333333"/>
          <w:sz w:val="28"/>
          <w:szCs w:val="28"/>
        </w:rPr>
        <w:t>Заинтересовать методом наглядного моделирования.</w:t>
      </w:r>
    </w:p>
    <w:p w:rsidR="00C56255" w:rsidRPr="00C56255" w:rsidRDefault="00C56255" w:rsidP="00C56255">
      <w:pPr>
        <w:numPr>
          <w:ilvl w:val="0"/>
          <w:numId w:val="2"/>
        </w:numPr>
        <w:shd w:val="clear" w:color="auto" w:fill="FFFFFF"/>
        <w:spacing w:before="100" w:beforeAutospacing="1" w:after="100" w:afterAutospacing="1" w:line="222" w:lineRule="atLeast"/>
        <w:ind w:left="346"/>
        <w:rPr>
          <w:rFonts w:ascii="Times New Roman" w:eastAsia="Times New Roman" w:hAnsi="Times New Roman" w:cs="Times New Roman"/>
          <w:color w:val="333333"/>
          <w:sz w:val="28"/>
          <w:szCs w:val="28"/>
        </w:rPr>
      </w:pPr>
      <w:r w:rsidRPr="00C56255">
        <w:rPr>
          <w:rFonts w:ascii="Times New Roman" w:eastAsia="Times New Roman" w:hAnsi="Times New Roman" w:cs="Times New Roman"/>
          <w:color w:val="333333"/>
          <w:sz w:val="28"/>
          <w:szCs w:val="28"/>
        </w:rPr>
        <w:t>Познакомить с приемами работы с детьми с ОНР.</w:t>
      </w:r>
    </w:p>
    <w:p w:rsidR="00C56255" w:rsidRPr="00C56255" w:rsidRDefault="00C56255" w:rsidP="00C56255">
      <w:pPr>
        <w:numPr>
          <w:ilvl w:val="0"/>
          <w:numId w:val="2"/>
        </w:numPr>
        <w:shd w:val="clear" w:color="auto" w:fill="FFFFFF"/>
        <w:spacing w:before="100" w:beforeAutospacing="1" w:after="100" w:afterAutospacing="1" w:line="222" w:lineRule="atLeast"/>
        <w:ind w:left="346"/>
        <w:rPr>
          <w:rFonts w:ascii="Times New Roman" w:eastAsia="Times New Roman" w:hAnsi="Times New Roman" w:cs="Times New Roman"/>
          <w:color w:val="333333"/>
          <w:sz w:val="28"/>
          <w:szCs w:val="28"/>
        </w:rPr>
      </w:pPr>
      <w:r w:rsidRPr="00C56255">
        <w:rPr>
          <w:rFonts w:ascii="Times New Roman" w:eastAsia="Times New Roman" w:hAnsi="Times New Roman" w:cs="Times New Roman"/>
          <w:color w:val="333333"/>
          <w:sz w:val="28"/>
          <w:szCs w:val="28"/>
        </w:rPr>
        <w:t>Закрепить теоретические знания в практической деятельности.</w:t>
      </w:r>
    </w:p>
    <w:p w:rsidR="00C56255" w:rsidRPr="00C56255" w:rsidRDefault="00C56255" w:rsidP="00C56255">
      <w:pPr>
        <w:spacing w:after="111" w:line="222" w:lineRule="atLeast"/>
        <w:rPr>
          <w:rFonts w:ascii="Times New Roman" w:eastAsia="Times New Roman" w:hAnsi="Times New Roman" w:cs="Times New Roman"/>
          <w:b/>
          <w:bCs/>
          <w:color w:val="333333"/>
          <w:sz w:val="28"/>
          <w:szCs w:val="28"/>
          <w:shd w:val="clear" w:color="auto" w:fill="FFFFFF"/>
        </w:rPr>
      </w:pPr>
      <w:r w:rsidRPr="00C56255">
        <w:rPr>
          <w:rFonts w:ascii="Times New Roman" w:eastAsia="Times New Roman" w:hAnsi="Times New Roman" w:cs="Times New Roman"/>
          <w:b/>
          <w:bCs/>
          <w:color w:val="333333"/>
          <w:sz w:val="28"/>
          <w:szCs w:val="28"/>
          <w:shd w:val="clear" w:color="auto" w:fill="FFFFFF"/>
        </w:rPr>
        <w:t>Ожидаемый результат</w:t>
      </w:r>
    </w:p>
    <w:p w:rsidR="00C56255" w:rsidRPr="00C56255" w:rsidRDefault="00C56255" w:rsidP="00C56255">
      <w:pPr>
        <w:shd w:val="clear" w:color="auto" w:fill="FFFFFF"/>
        <w:spacing w:after="111" w:line="222" w:lineRule="atLeast"/>
        <w:rPr>
          <w:rFonts w:ascii="Times New Roman" w:eastAsia="Times New Roman" w:hAnsi="Times New Roman" w:cs="Times New Roman"/>
          <w:color w:val="333333"/>
          <w:sz w:val="28"/>
          <w:szCs w:val="28"/>
        </w:rPr>
      </w:pPr>
      <w:r w:rsidRPr="00C56255">
        <w:rPr>
          <w:rFonts w:ascii="Times New Roman" w:eastAsia="Times New Roman" w:hAnsi="Times New Roman" w:cs="Times New Roman"/>
          <w:color w:val="333333"/>
          <w:sz w:val="28"/>
          <w:szCs w:val="28"/>
        </w:rPr>
        <w:t>Учителя-логопеды  дошкольных учреждений будут использовать метод наглядного моделирования и приемы работы с детьми ОНР.</w:t>
      </w:r>
    </w:p>
    <w:p w:rsidR="00C56255" w:rsidRPr="00C56255" w:rsidRDefault="00C56255" w:rsidP="00C56255">
      <w:pPr>
        <w:shd w:val="clear" w:color="auto" w:fill="FFFFFF"/>
        <w:spacing w:after="111" w:line="222" w:lineRule="atLeast"/>
        <w:rPr>
          <w:rFonts w:ascii="Times New Roman" w:eastAsia="Times New Roman" w:hAnsi="Times New Roman" w:cs="Times New Roman"/>
          <w:color w:val="333333"/>
          <w:sz w:val="28"/>
          <w:szCs w:val="28"/>
        </w:rPr>
      </w:pPr>
      <w:r w:rsidRPr="00C56255">
        <w:rPr>
          <w:rFonts w:ascii="Times New Roman" w:eastAsia="Times New Roman" w:hAnsi="Times New Roman" w:cs="Times New Roman"/>
          <w:b/>
          <w:bCs/>
          <w:color w:val="333333"/>
          <w:sz w:val="28"/>
          <w:szCs w:val="28"/>
        </w:rPr>
        <w:t>Материалы и оборудование: </w:t>
      </w:r>
      <w:r w:rsidRPr="00C56255">
        <w:rPr>
          <w:rFonts w:ascii="Times New Roman" w:eastAsia="Times New Roman" w:hAnsi="Times New Roman" w:cs="Times New Roman"/>
          <w:color w:val="333333"/>
          <w:sz w:val="28"/>
          <w:szCs w:val="28"/>
        </w:rPr>
        <w:t>схемы предлогов: «НА», «В», «К», «ОТ», «ПОД», «ИЗ-ПОД»; тексты рассказов: «Поможем маме»; «Котенок», предметные картинки, сюжетные картинки, игрушки, магнитная доска, столы стулья.</w:t>
      </w:r>
    </w:p>
    <w:p w:rsidR="00C56255" w:rsidRPr="00C56255" w:rsidRDefault="00C56255" w:rsidP="00C56255">
      <w:pPr>
        <w:spacing w:after="111" w:line="222" w:lineRule="atLeast"/>
        <w:rPr>
          <w:rFonts w:ascii="Times New Roman" w:eastAsia="Times New Roman" w:hAnsi="Times New Roman" w:cs="Times New Roman"/>
          <w:b/>
          <w:bCs/>
          <w:color w:val="333333"/>
          <w:sz w:val="28"/>
          <w:szCs w:val="28"/>
          <w:shd w:val="clear" w:color="auto" w:fill="FFFFFF"/>
        </w:rPr>
      </w:pPr>
      <w:r w:rsidRPr="00C56255">
        <w:rPr>
          <w:rFonts w:ascii="Times New Roman" w:eastAsia="Times New Roman" w:hAnsi="Times New Roman" w:cs="Times New Roman"/>
          <w:b/>
          <w:bCs/>
          <w:color w:val="333333"/>
          <w:sz w:val="28"/>
          <w:szCs w:val="28"/>
          <w:shd w:val="clear" w:color="auto" w:fill="FFFFFF"/>
        </w:rPr>
        <w:t>Актуальность.</w:t>
      </w:r>
    </w:p>
    <w:p w:rsidR="00C56255" w:rsidRPr="00C56255" w:rsidRDefault="00C56255" w:rsidP="00C56255">
      <w:pPr>
        <w:shd w:val="clear" w:color="auto" w:fill="FFFFFF"/>
        <w:spacing w:after="111" w:line="222" w:lineRule="atLeast"/>
        <w:rPr>
          <w:rFonts w:ascii="Times New Roman" w:eastAsia="Times New Roman" w:hAnsi="Times New Roman" w:cs="Times New Roman"/>
          <w:color w:val="333333"/>
          <w:sz w:val="28"/>
          <w:szCs w:val="28"/>
        </w:rPr>
      </w:pPr>
      <w:r w:rsidRPr="00C56255">
        <w:rPr>
          <w:rFonts w:ascii="Times New Roman" w:eastAsia="Times New Roman" w:hAnsi="Times New Roman" w:cs="Times New Roman"/>
          <w:color w:val="333333"/>
          <w:sz w:val="28"/>
          <w:szCs w:val="28"/>
        </w:rPr>
        <w:t>На сегодняшний день авторы коррекционной педагогики В.К. Воробьева, В.П. Глухов, Т.А. Ткаченко выделяют метод наглядного моделирования, как одно из главных средств развития речи детей с ОНР. Как отмечают авторы, наглядные модели и заместители развивают умственные способности дошкольников. У ребенка, владеющего внешними формами замещения и наглядного моделирования, появляется возможность применить заменители и наглядные модели в уме, представлять себе при их помощи то, о чем рассказывают взрослые, предвидеть возможные результаты собственных действий. Решение этих задач влияет на качество речи, которое определяет готовность ребенка к школьному обучению, а от уровня развития речи зависит успеваемость будущего ученика.</w:t>
      </w:r>
    </w:p>
    <w:p w:rsidR="00C56255" w:rsidRPr="00C56255" w:rsidRDefault="00C56255" w:rsidP="00C56255">
      <w:pPr>
        <w:spacing w:after="111" w:line="222" w:lineRule="atLeast"/>
        <w:rPr>
          <w:rFonts w:ascii="Times New Roman" w:eastAsia="Times New Roman" w:hAnsi="Times New Roman" w:cs="Times New Roman"/>
          <w:b/>
          <w:bCs/>
          <w:color w:val="333333"/>
          <w:sz w:val="28"/>
          <w:szCs w:val="28"/>
          <w:shd w:val="clear" w:color="auto" w:fill="FFFFFF"/>
        </w:rPr>
      </w:pPr>
      <w:r w:rsidRPr="00C56255">
        <w:rPr>
          <w:rFonts w:ascii="Times New Roman" w:eastAsia="Times New Roman" w:hAnsi="Times New Roman" w:cs="Times New Roman"/>
          <w:b/>
          <w:bCs/>
          <w:color w:val="333333"/>
          <w:sz w:val="28"/>
          <w:szCs w:val="28"/>
          <w:shd w:val="clear" w:color="auto" w:fill="FFFFFF"/>
        </w:rPr>
        <w:t>Теоретическая часть.</w:t>
      </w:r>
    </w:p>
    <w:p w:rsidR="00C56255" w:rsidRPr="00C56255" w:rsidRDefault="00C56255" w:rsidP="00C56255">
      <w:pPr>
        <w:shd w:val="clear" w:color="auto" w:fill="FFFFFF"/>
        <w:spacing w:after="111" w:line="222" w:lineRule="atLeast"/>
        <w:rPr>
          <w:rFonts w:ascii="Times New Roman" w:eastAsia="Times New Roman" w:hAnsi="Times New Roman" w:cs="Times New Roman"/>
          <w:color w:val="333333"/>
          <w:sz w:val="28"/>
          <w:szCs w:val="28"/>
        </w:rPr>
      </w:pPr>
      <w:r w:rsidRPr="00C56255">
        <w:rPr>
          <w:rFonts w:ascii="Times New Roman" w:eastAsia="Times New Roman" w:hAnsi="Times New Roman" w:cs="Times New Roman"/>
          <w:color w:val="333333"/>
          <w:sz w:val="28"/>
          <w:szCs w:val="28"/>
        </w:rPr>
        <w:t xml:space="preserve">Давайте рассмотрим с вами, что понимают под методом наглядного моделирования. В современной научно-педагогической литературе сказано, что наглядное моделирование – это применение наглядных моделей в процессе развития речи ребенка. Данный метод позволяет зрительно представить абстрактные понятия (звук, слово, текст), научится работать с ними. Наглядность представлена предметами, объектами и действиями с </w:t>
      </w:r>
      <w:r w:rsidRPr="00C56255">
        <w:rPr>
          <w:rFonts w:ascii="Times New Roman" w:eastAsia="Times New Roman" w:hAnsi="Times New Roman" w:cs="Times New Roman"/>
          <w:color w:val="333333"/>
          <w:sz w:val="28"/>
          <w:szCs w:val="28"/>
        </w:rPr>
        <w:lastRenderedPageBreak/>
        <w:t>ним. Из опыта работы с детьми с ОНР мы знаем, что мыслительные задачи таких детей решаются с преобладающей ролью внешних средств, наглядный материал усваивается лучше вербального. Значимость моделирования неоднократно подчеркивали известные психологи Л.С. Выготский, А. Н. Леонтьев, Т.В. Егорова. По их мнению метод наглядного моделирования оказывает всесторонне воздействие на познавательное развитие и формирование их речемыслительной деятельности, способствует активизации зрительного, речеслухового и тактильного восприятия, памяти, внимания, наблюдательности. Что так важно для ребенка дошкольника.</w:t>
      </w:r>
    </w:p>
    <w:p w:rsidR="00C56255" w:rsidRPr="00C56255" w:rsidRDefault="00C56255" w:rsidP="00C56255">
      <w:pPr>
        <w:spacing w:after="111" w:line="222" w:lineRule="atLeast"/>
        <w:rPr>
          <w:rFonts w:ascii="Times New Roman" w:eastAsia="Times New Roman" w:hAnsi="Times New Roman" w:cs="Times New Roman"/>
          <w:b/>
          <w:bCs/>
          <w:color w:val="333333"/>
          <w:sz w:val="28"/>
          <w:szCs w:val="28"/>
          <w:shd w:val="clear" w:color="auto" w:fill="FFFFFF"/>
        </w:rPr>
      </w:pPr>
      <w:r w:rsidRPr="00C56255">
        <w:rPr>
          <w:rFonts w:ascii="Times New Roman" w:eastAsia="Times New Roman" w:hAnsi="Times New Roman" w:cs="Times New Roman"/>
          <w:b/>
          <w:bCs/>
          <w:color w:val="333333"/>
          <w:sz w:val="28"/>
          <w:szCs w:val="28"/>
          <w:shd w:val="clear" w:color="auto" w:fill="FFFFFF"/>
        </w:rPr>
        <w:t>Практическая часть.</w:t>
      </w:r>
    </w:p>
    <w:p w:rsidR="00C56255" w:rsidRPr="00C56255" w:rsidRDefault="00C56255" w:rsidP="00C56255">
      <w:pPr>
        <w:shd w:val="clear" w:color="auto" w:fill="FFFFFF"/>
        <w:spacing w:after="111" w:line="222" w:lineRule="atLeast"/>
        <w:rPr>
          <w:rFonts w:ascii="Times New Roman" w:eastAsia="Times New Roman" w:hAnsi="Times New Roman" w:cs="Times New Roman"/>
          <w:color w:val="333333"/>
          <w:sz w:val="28"/>
          <w:szCs w:val="28"/>
        </w:rPr>
      </w:pPr>
      <w:r w:rsidRPr="00C56255">
        <w:rPr>
          <w:rFonts w:ascii="Times New Roman" w:eastAsia="Times New Roman" w:hAnsi="Times New Roman" w:cs="Times New Roman"/>
          <w:color w:val="333333"/>
          <w:sz w:val="28"/>
          <w:szCs w:val="28"/>
        </w:rPr>
        <w:t>Сегодня я попытаюсь раскрыть приемы работы с детьми ОНР, в основе которых лежит метод наглядного моделирования.</w:t>
      </w:r>
    </w:p>
    <w:p w:rsidR="00C56255" w:rsidRPr="00C56255" w:rsidRDefault="00C56255" w:rsidP="00C56255">
      <w:pPr>
        <w:spacing w:after="111" w:line="222" w:lineRule="atLeast"/>
        <w:rPr>
          <w:rFonts w:ascii="Times New Roman" w:eastAsia="Times New Roman" w:hAnsi="Times New Roman" w:cs="Times New Roman"/>
          <w:b/>
          <w:bCs/>
          <w:color w:val="333333"/>
          <w:sz w:val="28"/>
          <w:szCs w:val="28"/>
          <w:shd w:val="clear" w:color="auto" w:fill="FFFFFF"/>
        </w:rPr>
      </w:pPr>
      <w:r w:rsidRPr="00C56255">
        <w:rPr>
          <w:rFonts w:ascii="Times New Roman" w:eastAsia="Times New Roman" w:hAnsi="Times New Roman" w:cs="Times New Roman"/>
          <w:b/>
          <w:bCs/>
          <w:color w:val="333333"/>
          <w:sz w:val="28"/>
          <w:szCs w:val="28"/>
          <w:shd w:val="clear" w:color="auto" w:fill="FFFFFF"/>
        </w:rPr>
        <w:t>Тема «Предлог ИЗ-ПОД».</w:t>
      </w:r>
    </w:p>
    <w:p w:rsidR="00C56255" w:rsidRPr="00C56255" w:rsidRDefault="00C56255" w:rsidP="00C56255">
      <w:pPr>
        <w:spacing w:after="111" w:line="222" w:lineRule="atLeast"/>
        <w:rPr>
          <w:rFonts w:ascii="Times New Roman" w:eastAsia="Times New Roman" w:hAnsi="Times New Roman" w:cs="Times New Roman"/>
          <w:b/>
          <w:bCs/>
          <w:color w:val="333333"/>
          <w:sz w:val="28"/>
          <w:szCs w:val="28"/>
          <w:shd w:val="clear" w:color="auto" w:fill="FFFFFF"/>
        </w:rPr>
      </w:pPr>
      <w:r w:rsidRPr="00C56255">
        <w:rPr>
          <w:rFonts w:ascii="Times New Roman" w:eastAsia="Times New Roman" w:hAnsi="Times New Roman" w:cs="Times New Roman"/>
          <w:b/>
          <w:bCs/>
          <w:color w:val="333333"/>
          <w:sz w:val="28"/>
          <w:szCs w:val="28"/>
          <w:shd w:val="clear" w:color="auto" w:fill="FFFFFF"/>
        </w:rPr>
        <w:t>Игры с предлогами</w:t>
      </w:r>
    </w:p>
    <w:p w:rsidR="00C56255" w:rsidRPr="00C56255" w:rsidRDefault="00C56255" w:rsidP="00C56255">
      <w:pPr>
        <w:shd w:val="clear" w:color="auto" w:fill="FFFFFF"/>
        <w:spacing w:after="111" w:line="222" w:lineRule="atLeast"/>
        <w:rPr>
          <w:rFonts w:ascii="Times New Roman" w:eastAsia="Times New Roman" w:hAnsi="Times New Roman" w:cs="Times New Roman"/>
          <w:color w:val="333333"/>
          <w:sz w:val="28"/>
          <w:szCs w:val="28"/>
        </w:rPr>
      </w:pPr>
      <w:r w:rsidRPr="00C56255">
        <w:rPr>
          <w:rFonts w:ascii="Times New Roman" w:eastAsia="Times New Roman" w:hAnsi="Times New Roman" w:cs="Times New Roman"/>
          <w:color w:val="333333"/>
          <w:sz w:val="28"/>
          <w:szCs w:val="28"/>
        </w:rPr>
        <w:t>1. Вспомните и назовите предлоги (выставляются схемы, изученных предлоги).</w:t>
      </w:r>
    </w:p>
    <w:p w:rsidR="00C56255" w:rsidRPr="00C56255" w:rsidRDefault="00C56255" w:rsidP="00C56255">
      <w:pPr>
        <w:shd w:val="clear" w:color="auto" w:fill="FFFFFF"/>
        <w:spacing w:after="111" w:line="222" w:lineRule="atLeast"/>
        <w:rPr>
          <w:rFonts w:ascii="Times New Roman" w:eastAsia="Times New Roman" w:hAnsi="Times New Roman" w:cs="Times New Roman"/>
          <w:color w:val="333333"/>
          <w:sz w:val="28"/>
          <w:szCs w:val="28"/>
        </w:rPr>
      </w:pPr>
      <w:r w:rsidRPr="00C56255">
        <w:rPr>
          <w:rFonts w:ascii="Times New Roman" w:eastAsia="Times New Roman" w:hAnsi="Times New Roman" w:cs="Times New Roman"/>
          <w:b/>
          <w:bCs/>
          <w:color w:val="333333"/>
          <w:sz w:val="28"/>
          <w:szCs w:val="28"/>
        </w:rPr>
        <w:t>Задача.</w:t>
      </w:r>
      <w:r w:rsidRPr="00C56255">
        <w:rPr>
          <w:rFonts w:ascii="Times New Roman" w:eastAsia="Times New Roman" w:hAnsi="Times New Roman" w:cs="Times New Roman"/>
          <w:color w:val="333333"/>
          <w:sz w:val="28"/>
          <w:szCs w:val="28"/>
        </w:rPr>
        <w:t> Закрепление пройденных предлогов.</w:t>
      </w:r>
    </w:p>
    <w:p w:rsidR="00C56255" w:rsidRPr="00C56255" w:rsidRDefault="00C56255" w:rsidP="00C56255">
      <w:pPr>
        <w:shd w:val="clear" w:color="auto" w:fill="FFFFFF"/>
        <w:spacing w:after="111" w:line="222" w:lineRule="atLeast"/>
        <w:rPr>
          <w:rFonts w:ascii="Times New Roman" w:eastAsia="Times New Roman" w:hAnsi="Times New Roman" w:cs="Times New Roman"/>
          <w:color w:val="333333"/>
          <w:sz w:val="28"/>
          <w:szCs w:val="28"/>
        </w:rPr>
      </w:pPr>
      <w:r w:rsidRPr="00C56255">
        <w:rPr>
          <w:rFonts w:ascii="Times New Roman" w:eastAsia="Times New Roman" w:hAnsi="Times New Roman" w:cs="Times New Roman"/>
          <w:color w:val="333333"/>
          <w:sz w:val="28"/>
          <w:szCs w:val="28"/>
        </w:rPr>
        <w:t>2. Составьте с ними предложения (пример: на столе лежит книга, в будке спит собака т.д.).</w:t>
      </w:r>
    </w:p>
    <w:p w:rsidR="00C56255" w:rsidRPr="00C56255" w:rsidRDefault="00C56255" w:rsidP="00C56255">
      <w:pPr>
        <w:shd w:val="clear" w:color="auto" w:fill="FFFFFF"/>
        <w:spacing w:after="111" w:line="222" w:lineRule="atLeast"/>
        <w:rPr>
          <w:rFonts w:ascii="Times New Roman" w:eastAsia="Times New Roman" w:hAnsi="Times New Roman" w:cs="Times New Roman"/>
          <w:color w:val="333333"/>
          <w:sz w:val="28"/>
          <w:szCs w:val="28"/>
        </w:rPr>
      </w:pPr>
      <w:r w:rsidRPr="00C56255">
        <w:rPr>
          <w:rFonts w:ascii="Times New Roman" w:eastAsia="Times New Roman" w:hAnsi="Times New Roman" w:cs="Times New Roman"/>
          <w:b/>
          <w:bCs/>
          <w:color w:val="333333"/>
          <w:sz w:val="28"/>
          <w:szCs w:val="28"/>
        </w:rPr>
        <w:t>Задача.</w:t>
      </w:r>
      <w:r w:rsidRPr="00C56255">
        <w:rPr>
          <w:rFonts w:ascii="Times New Roman" w:eastAsia="Times New Roman" w:hAnsi="Times New Roman" w:cs="Times New Roman"/>
          <w:color w:val="333333"/>
          <w:sz w:val="28"/>
          <w:szCs w:val="28"/>
        </w:rPr>
        <w:t> Отработка навыков составления предложений с пройденными предлогами.</w:t>
      </w:r>
    </w:p>
    <w:p w:rsidR="00C56255" w:rsidRPr="00C56255" w:rsidRDefault="00C56255" w:rsidP="00C56255">
      <w:pPr>
        <w:shd w:val="clear" w:color="auto" w:fill="FFFFFF"/>
        <w:spacing w:after="111" w:line="222" w:lineRule="atLeast"/>
        <w:rPr>
          <w:rFonts w:ascii="Times New Roman" w:eastAsia="Times New Roman" w:hAnsi="Times New Roman" w:cs="Times New Roman"/>
          <w:color w:val="333333"/>
          <w:sz w:val="28"/>
          <w:szCs w:val="28"/>
        </w:rPr>
      </w:pPr>
      <w:r w:rsidRPr="00C56255">
        <w:rPr>
          <w:rFonts w:ascii="Times New Roman" w:eastAsia="Times New Roman" w:hAnsi="Times New Roman" w:cs="Times New Roman"/>
          <w:color w:val="333333"/>
          <w:sz w:val="28"/>
          <w:szCs w:val="28"/>
        </w:rPr>
        <w:t>3. Найдите игрушки, спрятанные в пространстве, с помощью предлога «под» составьте предложение.</w:t>
      </w:r>
    </w:p>
    <w:p w:rsidR="00C56255" w:rsidRPr="00C56255" w:rsidRDefault="00C56255" w:rsidP="00C56255">
      <w:pPr>
        <w:shd w:val="clear" w:color="auto" w:fill="FFFFFF"/>
        <w:spacing w:after="111" w:line="222" w:lineRule="atLeast"/>
        <w:rPr>
          <w:rFonts w:ascii="Times New Roman" w:eastAsia="Times New Roman" w:hAnsi="Times New Roman" w:cs="Times New Roman"/>
          <w:color w:val="333333"/>
          <w:sz w:val="28"/>
          <w:szCs w:val="28"/>
        </w:rPr>
      </w:pPr>
      <w:r w:rsidRPr="00C56255">
        <w:rPr>
          <w:rFonts w:ascii="Times New Roman" w:eastAsia="Times New Roman" w:hAnsi="Times New Roman" w:cs="Times New Roman"/>
          <w:b/>
          <w:bCs/>
          <w:color w:val="333333"/>
          <w:sz w:val="28"/>
          <w:szCs w:val="28"/>
        </w:rPr>
        <w:t>Задача.</w:t>
      </w:r>
      <w:r w:rsidRPr="00C56255">
        <w:rPr>
          <w:rFonts w:ascii="Times New Roman" w:eastAsia="Times New Roman" w:hAnsi="Times New Roman" w:cs="Times New Roman"/>
          <w:color w:val="333333"/>
          <w:sz w:val="28"/>
          <w:szCs w:val="28"/>
        </w:rPr>
        <w:t> Отработка навыка составления предложения с предлогом «под».</w:t>
      </w:r>
    </w:p>
    <w:p w:rsidR="00C56255" w:rsidRPr="00C56255" w:rsidRDefault="00C56255" w:rsidP="00C56255">
      <w:pPr>
        <w:shd w:val="clear" w:color="auto" w:fill="FFFFFF"/>
        <w:spacing w:after="111" w:line="222" w:lineRule="atLeast"/>
        <w:rPr>
          <w:rFonts w:ascii="Times New Roman" w:eastAsia="Times New Roman" w:hAnsi="Times New Roman" w:cs="Times New Roman"/>
          <w:color w:val="333333"/>
          <w:sz w:val="28"/>
          <w:szCs w:val="28"/>
        </w:rPr>
      </w:pPr>
      <w:r w:rsidRPr="00C56255">
        <w:rPr>
          <w:rFonts w:ascii="Times New Roman" w:eastAsia="Times New Roman" w:hAnsi="Times New Roman" w:cs="Times New Roman"/>
          <w:color w:val="333333"/>
          <w:sz w:val="28"/>
          <w:szCs w:val="28"/>
        </w:rPr>
        <w:t>4. Объяснение схемы предлога «из-под» на примере игрового материала (когда предмет находится под чем-нибудь и движется оттуда появляется предлог «из-под»).</w:t>
      </w:r>
    </w:p>
    <w:p w:rsidR="00C56255" w:rsidRPr="00C56255" w:rsidRDefault="00C56255" w:rsidP="00C56255">
      <w:pPr>
        <w:shd w:val="clear" w:color="auto" w:fill="FFFFFF"/>
        <w:spacing w:after="111" w:line="222" w:lineRule="atLeast"/>
        <w:rPr>
          <w:rFonts w:ascii="Times New Roman" w:eastAsia="Times New Roman" w:hAnsi="Times New Roman" w:cs="Times New Roman"/>
          <w:color w:val="333333"/>
          <w:sz w:val="28"/>
          <w:szCs w:val="28"/>
        </w:rPr>
      </w:pPr>
      <w:r w:rsidRPr="00C56255">
        <w:rPr>
          <w:rFonts w:ascii="Times New Roman" w:eastAsia="Times New Roman" w:hAnsi="Times New Roman" w:cs="Times New Roman"/>
          <w:b/>
          <w:bCs/>
          <w:color w:val="333333"/>
          <w:sz w:val="28"/>
          <w:szCs w:val="28"/>
        </w:rPr>
        <w:t>Задача</w:t>
      </w:r>
      <w:r w:rsidRPr="00C56255">
        <w:rPr>
          <w:rFonts w:ascii="Times New Roman" w:eastAsia="Times New Roman" w:hAnsi="Times New Roman" w:cs="Times New Roman"/>
          <w:color w:val="333333"/>
          <w:sz w:val="28"/>
          <w:szCs w:val="28"/>
        </w:rPr>
        <w:t>. Знакомство с образованием предлога «ИЗ-ПОД».</w:t>
      </w:r>
    </w:p>
    <w:p w:rsidR="00C56255" w:rsidRPr="00C56255" w:rsidRDefault="00C56255" w:rsidP="00C56255">
      <w:pPr>
        <w:shd w:val="clear" w:color="auto" w:fill="FFFFFF"/>
        <w:spacing w:after="111" w:line="222" w:lineRule="atLeast"/>
        <w:rPr>
          <w:rFonts w:ascii="Times New Roman" w:eastAsia="Times New Roman" w:hAnsi="Times New Roman" w:cs="Times New Roman"/>
          <w:color w:val="333333"/>
          <w:sz w:val="28"/>
          <w:szCs w:val="28"/>
        </w:rPr>
      </w:pPr>
      <w:r w:rsidRPr="00C56255">
        <w:rPr>
          <w:rFonts w:ascii="Times New Roman" w:eastAsia="Times New Roman" w:hAnsi="Times New Roman" w:cs="Times New Roman"/>
          <w:b/>
          <w:bCs/>
          <w:color w:val="333333"/>
          <w:sz w:val="28"/>
          <w:szCs w:val="28"/>
        </w:rPr>
        <w:t>Игровое упражнение «Диалогическая беседа»</w:t>
      </w:r>
      <w:r w:rsidRPr="00C56255">
        <w:rPr>
          <w:rFonts w:ascii="Times New Roman" w:eastAsia="Times New Roman" w:hAnsi="Times New Roman" w:cs="Times New Roman"/>
          <w:color w:val="333333"/>
          <w:sz w:val="28"/>
          <w:szCs w:val="28"/>
        </w:rPr>
        <w:t> на примере рассказов: «Поможем маме»</w:t>
      </w:r>
    </w:p>
    <w:p w:rsidR="00C56255" w:rsidRPr="00C56255" w:rsidRDefault="00C56255" w:rsidP="00C56255">
      <w:pPr>
        <w:shd w:val="clear" w:color="auto" w:fill="FFFFFF"/>
        <w:spacing w:after="111" w:line="222" w:lineRule="atLeast"/>
        <w:rPr>
          <w:rFonts w:ascii="Times New Roman" w:eastAsia="Times New Roman" w:hAnsi="Times New Roman" w:cs="Times New Roman"/>
          <w:color w:val="333333"/>
          <w:sz w:val="28"/>
          <w:szCs w:val="28"/>
        </w:rPr>
      </w:pPr>
      <w:r w:rsidRPr="00C56255">
        <w:rPr>
          <w:rFonts w:ascii="Times New Roman" w:eastAsia="Times New Roman" w:hAnsi="Times New Roman" w:cs="Times New Roman"/>
          <w:color w:val="333333"/>
          <w:sz w:val="28"/>
          <w:szCs w:val="28"/>
        </w:rPr>
        <w:t>Мама была в отпуске, отдыхала далеко от дома, а когда вернулась увидела в квартире много пыли. Поможем маме убраться в квартире. из-под чего выметаем пыль?</w:t>
      </w:r>
    </w:p>
    <w:p w:rsidR="00C56255" w:rsidRPr="00C56255" w:rsidRDefault="00C56255" w:rsidP="00C56255">
      <w:pPr>
        <w:shd w:val="clear" w:color="auto" w:fill="FFFFFF"/>
        <w:spacing w:after="111" w:line="222" w:lineRule="atLeast"/>
        <w:rPr>
          <w:rFonts w:ascii="Times New Roman" w:eastAsia="Times New Roman" w:hAnsi="Times New Roman" w:cs="Times New Roman"/>
          <w:color w:val="333333"/>
          <w:sz w:val="28"/>
          <w:szCs w:val="28"/>
        </w:rPr>
      </w:pPr>
      <w:r w:rsidRPr="00C56255">
        <w:rPr>
          <w:rFonts w:ascii="Times New Roman" w:eastAsia="Times New Roman" w:hAnsi="Times New Roman" w:cs="Times New Roman"/>
          <w:b/>
          <w:bCs/>
          <w:color w:val="333333"/>
          <w:sz w:val="28"/>
          <w:szCs w:val="28"/>
        </w:rPr>
        <w:t>«Котенок»</w:t>
      </w:r>
    </w:p>
    <w:p w:rsidR="00C56255" w:rsidRPr="00C56255" w:rsidRDefault="00C56255" w:rsidP="00C56255">
      <w:pPr>
        <w:shd w:val="clear" w:color="auto" w:fill="FFFFFF"/>
        <w:spacing w:after="111" w:line="222" w:lineRule="atLeast"/>
        <w:rPr>
          <w:rFonts w:ascii="Times New Roman" w:eastAsia="Times New Roman" w:hAnsi="Times New Roman" w:cs="Times New Roman"/>
          <w:color w:val="333333"/>
          <w:sz w:val="28"/>
          <w:szCs w:val="28"/>
        </w:rPr>
      </w:pPr>
      <w:r w:rsidRPr="00C56255">
        <w:rPr>
          <w:rFonts w:ascii="Times New Roman" w:eastAsia="Times New Roman" w:hAnsi="Times New Roman" w:cs="Times New Roman"/>
          <w:color w:val="333333"/>
          <w:sz w:val="28"/>
          <w:szCs w:val="28"/>
        </w:rPr>
        <w:t>Это котенок Тишка. Он большой шалун. Все лето Тишка жил на даче и залезал всюду в доме, на участке, даже убегал в лес. Используя предлог «из-под» скажите: откуда вылезал котенок Тишка?</w:t>
      </w:r>
    </w:p>
    <w:p w:rsidR="00C56255" w:rsidRPr="00C56255" w:rsidRDefault="00C56255" w:rsidP="00C56255">
      <w:pPr>
        <w:shd w:val="clear" w:color="auto" w:fill="FFFFFF"/>
        <w:spacing w:after="111" w:line="222" w:lineRule="atLeast"/>
        <w:rPr>
          <w:rFonts w:ascii="Times New Roman" w:eastAsia="Times New Roman" w:hAnsi="Times New Roman" w:cs="Times New Roman"/>
          <w:color w:val="333333"/>
          <w:sz w:val="28"/>
          <w:szCs w:val="28"/>
        </w:rPr>
      </w:pPr>
      <w:r w:rsidRPr="00C56255">
        <w:rPr>
          <w:rFonts w:ascii="Times New Roman" w:eastAsia="Times New Roman" w:hAnsi="Times New Roman" w:cs="Times New Roman"/>
          <w:b/>
          <w:bCs/>
          <w:color w:val="333333"/>
          <w:sz w:val="28"/>
          <w:szCs w:val="28"/>
        </w:rPr>
        <w:t>Задача. </w:t>
      </w:r>
      <w:r w:rsidRPr="00C56255">
        <w:rPr>
          <w:rFonts w:ascii="Times New Roman" w:eastAsia="Times New Roman" w:hAnsi="Times New Roman" w:cs="Times New Roman"/>
          <w:color w:val="333333"/>
          <w:sz w:val="28"/>
          <w:szCs w:val="28"/>
        </w:rPr>
        <w:t>Отработка навыка составления предложений с предлогом «ИЗ-ПОД».</w:t>
      </w:r>
    </w:p>
    <w:p w:rsidR="00C56255" w:rsidRPr="00C56255" w:rsidRDefault="00C56255" w:rsidP="00C56255">
      <w:pPr>
        <w:shd w:val="clear" w:color="auto" w:fill="FFFFFF"/>
        <w:spacing w:after="111" w:line="222" w:lineRule="atLeast"/>
        <w:rPr>
          <w:rFonts w:ascii="Times New Roman" w:eastAsia="Times New Roman" w:hAnsi="Times New Roman" w:cs="Times New Roman"/>
          <w:color w:val="333333"/>
          <w:sz w:val="28"/>
          <w:szCs w:val="28"/>
        </w:rPr>
      </w:pPr>
      <w:r w:rsidRPr="00C56255">
        <w:rPr>
          <w:rFonts w:ascii="Times New Roman" w:eastAsia="Times New Roman" w:hAnsi="Times New Roman" w:cs="Times New Roman"/>
          <w:b/>
          <w:bCs/>
          <w:color w:val="333333"/>
          <w:sz w:val="28"/>
          <w:szCs w:val="28"/>
        </w:rPr>
        <w:lastRenderedPageBreak/>
        <w:t>Игра «Составь предложение»</w:t>
      </w:r>
      <w:r w:rsidRPr="00C56255">
        <w:rPr>
          <w:rFonts w:ascii="Times New Roman" w:eastAsia="Times New Roman" w:hAnsi="Times New Roman" w:cs="Times New Roman"/>
          <w:color w:val="333333"/>
          <w:sz w:val="28"/>
          <w:szCs w:val="28"/>
        </w:rPr>
        <w:t> (составьте предложение по двум картинкам и по сюжетным картинкам используя предлог «из-под»).</w:t>
      </w:r>
    </w:p>
    <w:p w:rsidR="00C56255" w:rsidRPr="00C56255" w:rsidRDefault="00C56255" w:rsidP="00C56255">
      <w:pPr>
        <w:shd w:val="clear" w:color="auto" w:fill="FFFFFF"/>
        <w:spacing w:after="111" w:line="222" w:lineRule="atLeast"/>
        <w:rPr>
          <w:rFonts w:ascii="Times New Roman" w:eastAsia="Times New Roman" w:hAnsi="Times New Roman" w:cs="Times New Roman"/>
          <w:color w:val="333333"/>
          <w:sz w:val="28"/>
          <w:szCs w:val="28"/>
        </w:rPr>
      </w:pPr>
      <w:r w:rsidRPr="00C56255">
        <w:rPr>
          <w:rFonts w:ascii="Times New Roman" w:eastAsia="Times New Roman" w:hAnsi="Times New Roman" w:cs="Times New Roman"/>
          <w:b/>
          <w:bCs/>
          <w:color w:val="333333"/>
          <w:sz w:val="28"/>
          <w:szCs w:val="28"/>
        </w:rPr>
        <w:t>Задача.</w:t>
      </w:r>
      <w:r w:rsidRPr="00C56255">
        <w:rPr>
          <w:rFonts w:ascii="Times New Roman" w:eastAsia="Times New Roman" w:hAnsi="Times New Roman" w:cs="Times New Roman"/>
          <w:color w:val="333333"/>
          <w:sz w:val="28"/>
          <w:szCs w:val="28"/>
        </w:rPr>
        <w:t> Закрепление навыка составления предложений с предлогом «ИЗ-ПОД».</w:t>
      </w:r>
    </w:p>
    <w:p w:rsidR="00C56255" w:rsidRPr="00C56255" w:rsidRDefault="00C56255" w:rsidP="00C56255">
      <w:pPr>
        <w:shd w:val="clear" w:color="auto" w:fill="FFFFFF"/>
        <w:spacing w:after="111" w:line="222" w:lineRule="atLeast"/>
        <w:rPr>
          <w:rFonts w:ascii="Times New Roman" w:eastAsia="Times New Roman" w:hAnsi="Times New Roman" w:cs="Times New Roman"/>
          <w:color w:val="333333"/>
          <w:sz w:val="28"/>
          <w:szCs w:val="28"/>
        </w:rPr>
      </w:pPr>
      <w:r w:rsidRPr="00C56255">
        <w:rPr>
          <w:rFonts w:ascii="Times New Roman" w:eastAsia="Times New Roman" w:hAnsi="Times New Roman" w:cs="Times New Roman"/>
          <w:color w:val="333333"/>
          <w:sz w:val="28"/>
          <w:szCs w:val="28"/>
        </w:rPr>
        <w:t>Мы сегодня хорошо поработали. Я надеюсь, что вы заинтересовались методом наглядного моделирования и те приемы, с которыми познакомились, будете применять в своей практике.</w:t>
      </w:r>
    </w:p>
    <w:p w:rsidR="00C56255" w:rsidRPr="00C56255" w:rsidRDefault="00C56255" w:rsidP="00C56255">
      <w:pPr>
        <w:spacing w:after="111" w:line="222" w:lineRule="atLeast"/>
        <w:rPr>
          <w:rFonts w:ascii="Times New Roman" w:eastAsia="Times New Roman" w:hAnsi="Times New Roman" w:cs="Times New Roman"/>
          <w:b/>
          <w:bCs/>
          <w:color w:val="333333"/>
          <w:sz w:val="28"/>
          <w:szCs w:val="28"/>
          <w:shd w:val="clear" w:color="auto" w:fill="FFFFFF"/>
        </w:rPr>
      </w:pPr>
      <w:r w:rsidRPr="00C56255">
        <w:rPr>
          <w:rFonts w:ascii="Times New Roman" w:eastAsia="Times New Roman" w:hAnsi="Times New Roman" w:cs="Times New Roman"/>
          <w:b/>
          <w:bCs/>
          <w:color w:val="333333"/>
          <w:sz w:val="28"/>
          <w:szCs w:val="28"/>
          <w:shd w:val="clear" w:color="auto" w:fill="FFFFFF"/>
        </w:rPr>
        <w:t>Использованная литература:</w:t>
      </w:r>
    </w:p>
    <w:p w:rsidR="00C56255" w:rsidRPr="00C56255" w:rsidRDefault="00C56255" w:rsidP="00C56255">
      <w:pPr>
        <w:numPr>
          <w:ilvl w:val="0"/>
          <w:numId w:val="3"/>
        </w:numPr>
        <w:shd w:val="clear" w:color="auto" w:fill="FFFFFF"/>
        <w:spacing w:before="100" w:beforeAutospacing="1" w:after="100" w:afterAutospacing="1" w:line="222" w:lineRule="atLeast"/>
        <w:ind w:left="346"/>
        <w:rPr>
          <w:rFonts w:ascii="Times New Roman" w:eastAsia="Times New Roman" w:hAnsi="Times New Roman" w:cs="Times New Roman"/>
          <w:color w:val="333333"/>
          <w:sz w:val="28"/>
          <w:szCs w:val="28"/>
        </w:rPr>
      </w:pPr>
      <w:r w:rsidRPr="00C56255">
        <w:rPr>
          <w:rFonts w:ascii="Times New Roman" w:eastAsia="Times New Roman" w:hAnsi="Times New Roman" w:cs="Times New Roman"/>
          <w:i/>
          <w:iCs/>
          <w:color w:val="333333"/>
          <w:sz w:val="28"/>
          <w:szCs w:val="28"/>
        </w:rPr>
        <w:t>Выготский Л.С.</w:t>
      </w:r>
      <w:r w:rsidRPr="00C56255">
        <w:rPr>
          <w:rFonts w:ascii="Times New Roman" w:eastAsia="Times New Roman" w:hAnsi="Times New Roman" w:cs="Times New Roman"/>
          <w:color w:val="333333"/>
          <w:sz w:val="28"/>
          <w:szCs w:val="28"/>
        </w:rPr>
        <w:t> Развитие высших форм внимания в детском возрасте (Хрестоматия по вниманию). М., 1976..</w:t>
      </w:r>
    </w:p>
    <w:p w:rsidR="00C56255" w:rsidRPr="00C56255" w:rsidRDefault="00C56255" w:rsidP="00C56255">
      <w:pPr>
        <w:numPr>
          <w:ilvl w:val="0"/>
          <w:numId w:val="3"/>
        </w:numPr>
        <w:shd w:val="clear" w:color="auto" w:fill="FFFFFF"/>
        <w:spacing w:before="100" w:beforeAutospacing="1" w:after="100" w:afterAutospacing="1" w:line="222" w:lineRule="atLeast"/>
        <w:ind w:left="346"/>
        <w:rPr>
          <w:rFonts w:ascii="Times New Roman" w:eastAsia="Times New Roman" w:hAnsi="Times New Roman" w:cs="Times New Roman"/>
          <w:color w:val="333333"/>
          <w:sz w:val="28"/>
          <w:szCs w:val="28"/>
        </w:rPr>
      </w:pPr>
      <w:r w:rsidRPr="00C56255">
        <w:rPr>
          <w:rFonts w:ascii="Times New Roman" w:eastAsia="Times New Roman" w:hAnsi="Times New Roman" w:cs="Times New Roman"/>
          <w:i/>
          <w:iCs/>
          <w:color w:val="333333"/>
          <w:sz w:val="28"/>
          <w:szCs w:val="28"/>
        </w:rPr>
        <w:t>Бабкина Н.В.</w:t>
      </w:r>
      <w:r w:rsidRPr="00C56255">
        <w:rPr>
          <w:rFonts w:ascii="Times New Roman" w:eastAsia="Times New Roman" w:hAnsi="Times New Roman" w:cs="Times New Roman"/>
          <w:color w:val="333333"/>
          <w:sz w:val="28"/>
          <w:szCs w:val="28"/>
        </w:rPr>
        <w:t> Развивающие игры с элементами логики. М., 1998.</w:t>
      </w:r>
    </w:p>
    <w:p w:rsidR="00C56255" w:rsidRPr="00C56255" w:rsidRDefault="00C56255" w:rsidP="00C56255">
      <w:pPr>
        <w:numPr>
          <w:ilvl w:val="0"/>
          <w:numId w:val="3"/>
        </w:numPr>
        <w:shd w:val="clear" w:color="auto" w:fill="FFFFFF"/>
        <w:spacing w:before="100" w:beforeAutospacing="1" w:after="100" w:afterAutospacing="1" w:line="222" w:lineRule="atLeast"/>
        <w:ind w:left="346"/>
        <w:rPr>
          <w:rFonts w:ascii="Times New Roman" w:eastAsia="Times New Roman" w:hAnsi="Times New Roman" w:cs="Times New Roman"/>
          <w:color w:val="333333"/>
          <w:sz w:val="28"/>
          <w:szCs w:val="28"/>
        </w:rPr>
      </w:pPr>
      <w:r w:rsidRPr="00C56255">
        <w:rPr>
          <w:rFonts w:ascii="Times New Roman" w:eastAsia="Times New Roman" w:hAnsi="Times New Roman" w:cs="Times New Roman"/>
          <w:i/>
          <w:iCs/>
          <w:color w:val="333333"/>
          <w:sz w:val="28"/>
          <w:szCs w:val="28"/>
        </w:rPr>
        <w:t>Белякова О.В.</w:t>
      </w:r>
      <w:r w:rsidRPr="00C56255">
        <w:rPr>
          <w:rFonts w:ascii="Times New Roman" w:eastAsia="Times New Roman" w:hAnsi="Times New Roman" w:cs="Times New Roman"/>
          <w:color w:val="333333"/>
          <w:sz w:val="28"/>
          <w:szCs w:val="28"/>
        </w:rPr>
        <w:t> 10 лучших игр для подготовки к школе. М., 2007.</w:t>
      </w:r>
    </w:p>
    <w:p w:rsidR="00C56255" w:rsidRPr="00C56255" w:rsidRDefault="00C56255" w:rsidP="00C56255">
      <w:pPr>
        <w:numPr>
          <w:ilvl w:val="0"/>
          <w:numId w:val="3"/>
        </w:numPr>
        <w:shd w:val="clear" w:color="auto" w:fill="FFFFFF"/>
        <w:spacing w:before="100" w:beforeAutospacing="1" w:after="100" w:afterAutospacing="1" w:line="222" w:lineRule="atLeast"/>
        <w:ind w:left="346"/>
        <w:rPr>
          <w:rFonts w:ascii="Times New Roman" w:eastAsia="Times New Roman" w:hAnsi="Times New Roman" w:cs="Times New Roman"/>
          <w:color w:val="333333"/>
          <w:sz w:val="28"/>
          <w:szCs w:val="28"/>
        </w:rPr>
      </w:pPr>
      <w:r w:rsidRPr="00C56255">
        <w:rPr>
          <w:rFonts w:ascii="Times New Roman" w:eastAsia="Times New Roman" w:hAnsi="Times New Roman" w:cs="Times New Roman"/>
          <w:i/>
          <w:iCs/>
          <w:color w:val="333333"/>
          <w:sz w:val="28"/>
          <w:szCs w:val="28"/>
        </w:rPr>
        <w:t>Ткаченко Т.А.</w:t>
      </w:r>
      <w:r w:rsidRPr="00C56255">
        <w:rPr>
          <w:rFonts w:ascii="Times New Roman" w:eastAsia="Times New Roman" w:hAnsi="Times New Roman" w:cs="Times New Roman"/>
          <w:color w:val="333333"/>
          <w:sz w:val="28"/>
          <w:szCs w:val="28"/>
        </w:rPr>
        <w:t> Учим говорить правильно. М., 2001.</w:t>
      </w:r>
    </w:p>
    <w:p w:rsidR="00AA3F2B" w:rsidRDefault="00AA3F2B"/>
    <w:sectPr w:rsidR="00AA3F2B" w:rsidSect="001F21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E574DB"/>
    <w:multiLevelType w:val="multilevel"/>
    <w:tmpl w:val="8A2C4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855386"/>
    <w:multiLevelType w:val="multilevel"/>
    <w:tmpl w:val="E8EA0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2A68E0"/>
    <w:multiLevelType w:val="multilevel"/>
    <w:tmpl w:val="521A1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useFELayout/>
    <w:compatSetting w:name="compatibilityMode" w:uri="http://schemas.microsoft.com/office/word" w:val="12"/>
  </w:compat>
  <w:rsids>
    <w:rsidRoot w:val="00C56255"/>
    <w:rsid w:val="001F2199"/>
    <w:rsid w:val="0058731B"/>
    <w:rsid w:val="00AA3F2B"/>
    <w:rsid w:val="00AC27E7"/>
    <w:rsid w:val="00C562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61FC16C3-4A97-4635-B0D5-128F36D61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2199"/>
  </w:style>
  <w:style w:type="paragraph" w:styleId="1">
    <w:name w:val="heading 1"/>
    <w:basedOn w:val="a"/>
    <w:link w:val="10"/>
    <w:uiPriority w:val="9"/>
    <w:qFormat/>
    <w:rsid w:val="00C562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6255"/>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C56255"/>
    <w:rPr>
      <w:color w:val="0000FF"/>
      <w:u w:val="single"/>
    </w:rPr>
  </w:style>
  <w:style w:type="character" w:customStyle="1" w:styleId="apple-converted-space">
    <w:name w:val="apple-converted-space"/>
    <w:basedOn w:val="a0"/>
    <w:rsid w:val="00C56255"/>
  </w:style>
  <w:style w:type="character" w:styleId="a4">
    <w:name w:val="Emphasis"/>
    <w:basedOn w:val="a0"/>
    <w:uiPriority w:val="20"/>
    <w:qFormat/>
    <w:rsid w:val="00C56255"/>
    <w:rPr>
      <w:i/>
      <w:iCs/>
    </w:rPr>
  </w:style>
  <w:style w:type="paragraph" w:styleId="a5">
    <w:name w:val="Normal (Web)"/>
    <w:basedOn w:val="a"/>
    <w:uiPriority w:val="99"/>
    <w:semiHidden/>
    <w:unhideWhenUsed/>
    <w:rsid w:val="00C56255"/>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C562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27798">
      <w:bodyDiv w:val="1"/>
      <w:marLeft w:val="0"/>
      <w:marRight w:val="0"/>
      <w:marTop w:val="0"/>
      <w:marBottom w:val="0"/>
      <w:divBdr>
        <w:top w:val="none" w:sz="0" w:space="0" w:color="auto"/>
        <w:left w:val="none" w:sz="0" w:space="0" w:color="auto"/>
        <w:bottom w:val="none" w:sz="0" w:space="0" w:color="auto"/>
        <w:right w:val="none" w:sz="0" w:space="0" w:color="auto"/>
      </w:divBdr>
      <w:divsChild>
        <w:div w:id="1924491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estival.1september.ru/logopaedic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687</Words>
  <Characters>3917</Characters>
  <Application>Microsoft Office Word</Application>
  <DocSecurity>0</DocSecurity>
  <Lines>32</Lines>
  <Paragraphs>9</Paragraphs>
  <ScaleCrop>false</ScaleCrop>
  <Company>Microsoft</Company>
  <LinksUpToDate>false</LinksUpToDate>
  <CharactersWithSpaces>4595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dcterms:created xsi:type="dcterms:W3CDTF">2014-12-15T13:33:00Z</dcterms:created>
  <dcterms:modified xsi:type="dcterms:W3CDTF">2015-10-08T19:15:00Z</dcterms:modified>
</cp:coreProperties>
</file>