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F8" w:rsidRPr="00DA30F8" w:rsidRDefault="00CB51E7" w:rsidP="00DA30F8">
      <w:pPr>
        <w:pStyle w:val="a3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«Вежливое слово</w:t>
      </w:r>
      <w:r w:rsidR="00DA30F8" w:rsidRPr="00DA30F8">
        <w:rPr>
          <w:rFonts w:ascii="Candara" w:hAnsi="Candara"/>
          <w:sz w:val="28"/>
          <w:szCs w:val="28"/>
        </w:rPr>
        <w:t>».</w:t>
      </w:r>
    </w:p>
    <w:p w:rsidR="00DA30F8" w:rsidRPr="00DA30F8" w:rsidRDefault="00DA30F8" w:rsidP="00DA30F8">
      <w:pPr>
        <w:pStyle w:val="a3"/>
        <w:ind w:firstLine="709"/>
        <w:jc w:val="both"/>
        <w:rPr>
          <w:rFonts w:ascii="Candara" w:hAnsi="Candara"/>
          <w:sz w:val="28"/>
          <w:szCs w:val="28"/>
        </w:rPr>
      </w:pPr>
      <w:r w:rsidRPr="00DA30F8">
        <w:rPr>
          <w:rFonts w:ascii="Candara" w:hAnsi="Candara"/>
          <w:sz w:val="28"/>
          <w:szCs w:val="28"/>
        </w:rPr>
        <w:t> В течении года мы будем проводить большую работу по культуре общения</w:t>
      </w:r>
      <w:r w:rsidR="007D1095">
        <w:rPr>
          <w:rFonts w:ascii="Candara" w:hAnsi="Candara"/>
          <w:sz w:val="28"/>
          <w:szCs w:val="28"/>
        </w:rPr>
        <w:t>.</w:t>
      </w:r>
      <w:r w:rsidRPr="00DA30F8">
        <w:rPr>
          <w:rFonts w:ascii="Candara" w:hAnsi="Candara"/>
          <w:sz w:val="28"/>
          <w:szCs w:val="28"/>
        </w:rPr>
        <w:t xml:space="preserve"> </w:t>
      </w:r>
    </w:p>
    <w:p w:rsidR="00DA30F8" w:rsidRPr="00DA30F8" w:rsidRDefault="00DA30F8" w:rsidP="00DA30F8">
      <w:pPr>
        <w:pStyle w:val="a3"/>
        <w:ind w:firstLine="709"/>
        <w:jc w:val="both"/>
        <w:rPr>
          <w:rFonts w:ascii="Candara" w:hAnsi="Candara"/>
          <w:sz w:val="28"/>
          <w:szCs w:val="28"/>
        </w:rPr>
      </w:pPr>
      <w:r w:rsidRPr="00DA30F8">
        <w:rPr>
          <w:rFonts w:ascii="Candara" w:hAnsi="Candara"/>
          <w:sz w:val="28"/>
          <w:szCs w:val="28"/>
        </w:rPr>
        <w:t xml:space="preserve"> Много лет создавались людьми правила поведения, этикета, цель которых была, кроме нравственных качеств: доброты, чуткости, сердечности, прививать чувство меры и красоты в манерах поведения, разговоре, приёме гостей – словом во всём, с чем мы выходим в общество. </w:t>
      </w:r>
      <w:bookmarkStart w:id="0" w:name="_GoBack"/>
      <w:r w:rsidRPr="00DA30F8">
        <w:rPr>
          <w:rFonts w:ascii="Candara" w:hAnsi="Candara"/>
          <w:sz w:val="28"/>
          <w:szCs w:val="28"/>
        </w:rPr>
        <w:t xml:space="preserve">Секреты воспитания культуры поведения очень просты - это наглядный пример родителей и педагогов. </w:t>
      </w:r>
      <w:bookmarkEnd w:id="0"/>
    </w:p>
    <w:p w:rsidR="00DA30F8" w:rsidRPr="00DA30F8" w:rsidRDefault="00DA30F8" w:rsidP="00DA30F8">
      <w:pPr>
        <w:pStyle w:val="a3"/>
        <w:ind w:firstLine="709"/>
        <w:jc w:val="both"/>
        <w:rPr>
          <w:rFonts w:ascii="Candara" w:hAnsi="Candara"/>
          <w:sz w:val="28"/>
          <w:szCs w:val="28"/>
        </w:rPr>
      </w:pPr>
      <w:r w:rsidRPr="00DA30F8">
        <w:rPr>
          <w:rFonts w:ascii="Candara" w:hAnsi="Candara"/>
          <w:sz w:val="28"/>
          <w:szCs w:val="28"/>
        </w:rPr>
        <w:t xml:space="preserve">«Ничто не ценится так дорого и обходится так дёшево, как вежливость» </w:t>
      </w:r>
    </w:p>
    <w:p w:rsidR="00DA30F8" w:rsidRPr="00DA30F8" w:rsidRDefault="00DA30F8" w:rsidP="00DA30F8">
      <w:pPr>
        <w:pStyle w:val="a3"/>
        <w:ind w:firstLine="709"/>
        <w:jc w:val="both"/>
        <w:rPr>
          <w:rFonts w:ascii="Candara" w:hAnsi="Candara"/>
          <w:sz w:val="28"/>
          <w:szCs w:val="28"/>
        </w:rPr>
      </w:pPr>
      <w:r w:rsidRPr="00DA30F8">
        <w:rPr>
          <w:rFonts w:ascii="Candara" w:hAnsi="Candara"/>
          <w:sz w:val="28"/>
          <w:szCs w:val="28"/>
        </w:rPr>
        <w:t xml:space="preserve">«Вежливое слово, как добрый волшебник, дарит настроение, радует и даже лечит людей» </w:t>
      </w:r>
    </w:p>
    <w:p w:rsidR="00DA30F8" w:rsidRPr="00DA30F8" w:rsidRDefault="00DA30F8" w:rsidP="00DA30F8">
      <w:pPr>
        <w:pStyle w:val="a3"/>
        <w:ind w:firstLine="709"/>
        <w:jc w:val="both"/>
        <w:rPr>
          <w:rFonts w:ascii="Candara" w:hAnsi="Candara"/>
          <w:sz w:val="28"/>
          <w:szCs w:val="28"/>
        </w:rPr>
      </w:pPr>
      <w:r w:rsidRPr="00DA30F8">
        <w:rPr>
          <w:rFonts w:ascii="Candara" w:hAnsi="Candara"/>
          <w:sz w:val="28"/>
          <w:szCs w:val="28"/>
        </w:rPr>
        <w:t xml:space="preserve"> Мы, взрослые, знаем: вежливое слово становится волшебным, когда в нём появляются лучики солнца и тепла. А как научить ребёнка не только говорить все волшебные слова, но и говорить их по-особому, приветливо, с улыбкой. Многократные упражнения способствуют выработке привычки осваивать определённые нормы поведения. </w:t>
      </w:r>
    </w:p>
    <w:p w:rsidR="00DA30F8" w:rsidRPr="00DA30F8" w:rsidRDefault="00DA30F8" w:rsidP="00DA30F8">
      <w:pPr>
        <w:pStyle w:val="a3"/>
        <w:ind w:firstLine="709"/>
        <w:jc w:val="both"/>
        <w:rPr>
          <w:rFonts w:ascii="Candara" w:hAnsi="Candara"/>
          <w:sz w:val="28"/>
          <w:szCs w:val="28"/>
        </w:rPr>
      </w:pPr>
      <w:r w:rsidRPr="00DA30F8">
        <w:rPr>
          <w:rFonts w:ascii="Candara" w:hAnsi="Candara"/>
          <w:sz w:val="28"/>
          <w:szCs w:val="28"/>
        </w:rPr>
        <w:t xml:space="preserve">Культура общения - предусматривает выполнение ребенком норм при общении со взрослыми и сверстниками, основанных на уважении и доброжелательности, с использованием соответствующего словарного запаса и норм обращения, а также вежливое поведение в общественных местах, быту. </w:t>
      </w:r>
    </w:p>
    <w:p w:rsidR="00DA30F8" w:rsidRPr="00DA30F8" w:rsidRDefault="00DA30F8" w:rsidP="00DA30F8">
      <w:pPr>
        <w:pStyle w:val="a3"/>
        <w:ind w:firstLine="709"/>
        <w:jc w:val="both"/>
        <w:rPr>
          <w:rFonts w:ascii="Candara" w:hAnsi="Candara"/>
          <w:sz w:val="28"/>
          <w:szCs w:val="28"/>
        </w:rPr>
      </w:pPr>
      <w:r w:rsidRPr="00DA30F8">
        <w:rPr>
          <w:rFonts w:ascii="Candara" w:hAnsi="Candara"/>
          <w:sz w:val="28"/>
          <w:szCs w:val="28"/>
        </w:rPr>
        <w:t xml:space="preserve">Культура общения предполагает не только делать нужным образом, но и воздерживаться от неуместных в данной обстановке действий, слов. Ребенка надо учить замечать состояния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обстановке, такое поведение становится недопустимым, т. е. поступать, руководясь чувством уважения к окружающим в сочетании с простой естественностью, как общительность. </w:t>
      </w:r>
    </w:p>
    <w:p w:rsidR="00DA30F8" w:rsidRPr="00DA30F8" w:rsidRDefault="00DA30F8" w:rsidP="00DA30F8">
      <w:pPr>
        <w:pStyle w:val="a3"/>
        <w:ind w:firstLine="709"/>
        <w:jc w:val="both"/>
        <w:rPr>
          <w:rFonts w:ascii="Candara" w:hAnsi="Candara"/>
          <w:sz w:val="28"/>
          <w:szCs w:val="28"/>
        </w:rPr>
      </w:pPr>
      <w:r w:rsidRPr="00DA30F8">
        <w:rPr>
          <w:rFonts w:ascii="Candara" w:hAnsi="Candara"/>
          <w:sz w:val="28"/>
          <w:szCs w:val="28"/>
        </w:rPr>
        <w:t xml:space="preserve">Мы уверены, что наши дети усвоят все правила, ибо мы – взрослые, будем для них примером для подражания. </w:t>
      </w:r>
    </w:p>
    <w:sectPr w:rsidR="00DA30F8" w:rsidRPr="00DA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5"/>
    <w:rsid w:val="007D1095"/>
    <w:rsid w:val="009A3D60"/>
    <w:rsid w:val="009F124C"/>
    <w:rsid w:val="00B62B95"/>
    <w:rsid w:val="00CB51E7"/>
    <w:rsid w:val="00D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3E78"/>
  <w15:chartTrackingRefBased/>
  <w15:docId w15:val="{1DAB606D-A0E7-4CDE-89F8-086BDA64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D267-10B7-4B60-A580-A815B2C2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Нюточка Железова</dc:creator>
  <cp:keywords/>
  <dc:description/>
  <cp:lastModifiedBy>Нюточка Железова</cp:lastModifiedBy>
  <cp:revision>6</cp:revision>
  <dcterms:created xsi:type="dcterms:W3CDTF">2015-10-01T15:51:00Z</dcterms:created>
  <dcterms:modified xsi:type="dcterms:W3CDTF">2015-10-05T14:18:00Z</dcterms:modified>
</cp:coreProperties>
</file>