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612" w:rsidRDefault="00D26265" w:rsidP="00D26265">
      <w:pPr>
        <w:spacing w:after="0" w:line="240" w:lineRule="auto"/>
        <w:jc w:val="center"/>
        <w:rPr>
          <w:rFonts w:ascii="Comic Sans MS" w:hAnsi="Comic Sans MS" w:cs="Times New Roman"/>
          <w:b/>
          <w:color w:val="0070C0"/>
          <w:sz w:val="36"/>
          <w:szCs w:val="36"/>
          <w:shd w:val="clear" w:color="auto" w:fill="FFFFFF"/>
        </w:rPr>
      </w:pPr>
      <w:proofErr w:type="spellStart"/>
      <w:r w:rsidRPr="00D26265">
        <w:rPr>
          <w:rFonts w:ascii="Comic Sans MS" w:hAnsi="Comic Sans MS" w:cs="Times New Roman"/>
          <w:b/>
          <w:color w:val="0070C0"/>
          <w:sz w:val="36"/>
          <w:szCs w:val="36"/>
          <w:shd w:val="clear" w:color="auto" w:fill="FFFFFF"/>
        </w:rPr>
        <w:t>И</w:t>
      </w:r>
      <w:r w:rsidR="00276612" w:rsidRPr="00D26265">
        <w:rPr>
          <w:rFonts w:ascii="Comic Sans MS" w:hAnsi="Comic Sans MS" w:cs="Times New Roman"/>
          <w:b/>
          <w:color w:val="0070C0"/>
          <w:sz w:val="36"/>
          <w:szCs w:val="36"/>
          <w:shd w:val="clear" w:color="auto" w:fill="FFFFFF"/>
        </w:rPr>
        <w:t>гр</w:t>
      </w:r>
      <w:r w:rsidRPr="00D26265">
        <w:rPr>
          <w:rFonts w:ascii="Comic Sans MS" w:hAnsi="Comic Sans MS" w:cs="Times New Roman"/>
          <w:b/>
          <w:color w:val="0070C0"/>
          <w:sz w:val="36"/>
          <w:szCs w:val="36"/>
          <w:shd w:val="clear" w:color="auto" w:fill="FFFFFF"/>
        </w:rPr>
        <w:t>ы</w:t>
      </w:r>
      <w:r w:rsidR="00276612" w:rsidRPr="00D26265">
        <w:rPr>
          <w:rFonts w:ascii="Comic Sans MS" w:hAnsi="Comic Sans MS" w:cs="Times New Roman"/>
          <w:b/>
          <w:color w:val="0070C0"/>
          <w:sz w:val="36"/>
          <w:szCs w:val="36"/>
          <w:shd w:val="clear" w:color="auto" w:fill="FFFFFF"/>
        </w:rPr>
        <w:t>-трансформ</w:t>
      </w:r>
      <w:r w:rsidRPr="00D26265">
        <w:rPr>
          <w:rFonts w:ascii="Comic Sans MS" w:hAnsi="Comic Sans MS" w:cs="Times New Roman"/>
          <w:b/>
          <w:color w:val="0070C0"/>
          <w:sz w:val="36"/>
          <w:szCs w:val="36"/>
          <w:shd w:val="clear" w:color="auto" w:fill="FFFFFF"/>
        </w:rPr>
        <w:t>е</w:t>
      </w:r>
      <w:r w:rsidR="00276612" w:rsidRPr="00D26265">
        <w:rPr>
          <w:rFonts w:ascii="Comic Sans MS" w:hAnsi="Comic Sans MS" w:cs="Times New Roman"/>
          <w:b/>
          <w:color w:val="0070C0"/>
          <w:sz w:val="36"/>
          <w:szCs w:val="36"/>
          <w:shd w:val="clear" w:color="auto" w:fill="FFFFFF"/>
        </w:rPr>
        <w:t>р</w:t>
      </w:r>
      <w:r w:rsidRPr="00D26265">
        <w:rPr>
          <w:rFonts w:ascii="Comic Sans MS" w:hAnsi="Comic Sans MS" w:cs="Times New Roman"/>
          <w:b/>
          <w:color w:val="0070C0"/>
          <w:sz w:val="36"/>
          <w:szCs w:val="36"/>
          <w:shd w:val="clear" w:color="auto" w:fill="FFFFFF"/>
        </w:rPr>
        <w:t>ы</w:t>
      </w:r>
      <w:proofErr w:type="spellEnd"/>
    </w:p>
    <w:p w:rsidR="00847E42" w:rsidRPr="00D26265" w:rsidRDefault="00847E42" w:rsidP="00847E42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color w:val="0070C0"/>
          <w:sz w:val="36"/>
          <w:szCs w:val="36"/>
          <w:shd w:val="clear" w:color="auto" w:fill="FFFFFF"/>
        </w:rPr>
      </w:pPr>
      <w:r w:rsidRPr="00B51766">
        <w:rPr>
          <w:rFonts w:ascii="Times New Roman" w:eastAsia="Times New Roman" w:hAnsi="Times New Roman" w:cs="Times New Roman"/>
          <w:sz w:val="24"/>
          <w:szCs w:val="24"/>
        </w:rPr>
        <w:t xml:space="preserve">В пять лет интересы и возможности ребенка существенно меняются, и в жизнь старшего дошкольника уверенно входят </w:t>
      </w:r>
      <w:r w:rsidRPr="00B51766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настольные игры с правилами</w:t>
      </w:r>
      <w:r w:rsidRPr="00B517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51766">
        <w:rPr>
          <w:rFonts w:ascii="Times New Roman" w:eastAsia="Times New Roman" w:hAnsi="Times New Roman" w:cs="Times New Roman"/>
          <w:sz w:val="24"/>
          <w:szCs w:val="24"/>
        </w:rPr>
        <w:t>орошо известно, что дидактические игры способствуют формированию и развитию произвольного внимания, учат соблюдать правила,  организовывать собственную деятельность, планировать ее. После пяти лет у ребенка пробуждается устойчивый интерес к изготовлению различных поделок из всевозможного материала, и это весомый повод к организации деятельности детей по созданию разнообразных настольных игр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6612" w:rsidRPr="00D26265" w:rsidRDefault="00276612" w:rsidP="00847E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D26265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хочу познакомить вас с одним из видов настольных игр – это </w:t>
      </w:r>
      <w:proofErr w:type="spellStart"/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игры-трасформеры</w:t>
      </w:r>
      <w:proofErr w:type="spellEnd"/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продемонстрировать возможности использования таких настольных игр. Моя задача убедить вас, что это интересный и весьма полезный игровой материал и его стоит изготовить и использовать в своей практике.</w:t>
      </w:r>
    </w:p>
    <w:p w:rsidR="00276612" w:rsidRPr="00847E42" w:rsidRDefault="00276612" w:rsidP="00847E4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 представляет собой </w:t>
      </w:r>
      <w:proofErr w:type="spellStart"/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ковралин</w:t>
      </w:r>
      <w:proofErr w:type="spellEnd"/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размещенные на нём съёмные детали.</w:t>
      </w:r>
      <w:r w:rsidR="00847E42" w:rsidRPr="00847E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7E4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847E42" w:rsidRPr="00B51766">
        <w:rPr>
          <w:rFonts w:ascii="Times New Roman" w:eastAsia="Times New Roman" w:hAnsi="Times New Roman" w:cs="Times New Roman"/>
          <w:sz w:val="24"/>
          <w:szCs w:val="24"/>
        </w:rPr>
        <w:t xml:space="preserve"> каждой </w:t>
      </w:r>
      <w:r w:rsidR="00847E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7E42" w:rsidRPr="00B51766">
        <w:rPr>
          <w:rFonts w:ascii="Times New Roman" w:eastAsia="Times New Roman" w:hAnsi="Times New Roman" w:cs="Times New Roman"/>
          <w:sz w:val="24"/>
          <w:szCs w:val="24"/>
        </w:rPr>
        <w:t>съемной детали с обратной стороны</w:t>
      </w:r>
      <w:r w:rsidR="00847E42">
        <w:rPr>
          <w:rFonts w:ascii="Times New Roman" w:eastAsia="Times New Roman" w:hAnsi="Times New Roman" w:cs="Times New Roman"/>
          <w:sz w:val="24"/>
          <w:szCs w:val="24"/>
        </w:rPr>
        <w:t xml:space="preserve"> нужно </w:t>
      </w:r>
      <w:r w:rsidR="00847E42" w:rsidRPr="00B51766">
        <w:rPr>
          <w:rFonts w:ascii="Times New Roman" w:eastAsia="Times New Roman" w:hAnsi="Times New Roman" w:cs="Times New Roman"/>
          <w:sz w:val="24"/>
          <w:szCs w:val="24"/>
        </w:rPr>
        <w:t xml:space="preserve"> приклеи</w:t>
      </w:r>
      <w:r w:rsidR="00847E42">
        <w:rPr>
          <w:rFonts w:ascii="Times New Roman" w:eastAsia="Times New Roman" w:hAnsi="Times New Roman" w:cs="Times New Roman"/>
          <w:sz w:val="24"/>
          <w:szCs w:val="24"/>
        </w:rPr>
        <w:t xml:space="preserve">ть </w:t>
      </w:r>
      <w:r w:rsidR="00847E42" w:rsidRPr="00B51766">
        <w:rPr>
          <w:rFonts w:ascii="Times New Roman" w:eastAsia="Times New Roman" w:hAnsi="Times New Roman" w:cs="Times New Roman"/>
          <w:sz w:val="24"/>
          <w:szCs w:val="24"/>
        </w:rPr>
        <w:t xml:space="preserve"> шершавую сторону тканевой «липучки», что позволи</w:t>
      </w:r>
      <w:r w:rsidR="00847E42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47E42" w:rsidRPr="00B51766">
        <w:rPr>
          <w:rFonts w:ascii="Times New Roman" w:eastAsia="Times New Roman" w:hAnsi="Times New Roman" w:cs="Times New Roman"/>
          <w:sz w:val="24"/>
          <w:szCs w:val="24"/>
        </w:rPr>
        <w:t xml:space="preserve"> легко отделять и вновь прикреплять эти детали к игровому полю.</w:t>
      </w:r>
    </w:p>
    <w:p w:rsidR="00276612" w:rsidRPr="00D26265" w:rsidRDefault="00847E42" w:rsidP="00847E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знаем, 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поддерживать интерес и желан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ребёнка снова и снова играть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настольные игры с правилами, 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этом ставя конкретные задачи 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личностные качества,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познавательные способности или эмоционально-волевую сферу,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совсем не простая задача.</w:t>
      </w:r>
    </w:p>
    <w:p w:rsidR="00276612" w:rsidRPr="00D26265" w:rsidRDefault="00847E42" w:rsidP="00847E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играх-трансформерах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менять сюжет, используя различные по тематике комплекты съёмных деталей, изменять траекторию движения, придумывать каждый раз новые правила.</w:t>
      </w:r>
    </w:p>
    <w:p w:rsidR="00276612" w:rsidRPr="00D26265" w:rsidRDefault="00276612" w:rsidP="00847E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Игры-трансформеры</w:t>
      </w:r>
      <w:proofErr w:type="spellEnd"/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могут стать частью тематических проектов, в условиях комплексно-тематического планирования, помогут в интересной форме закрепить представления о животном и растительном мире и др.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гры могут стать пособием для развития  мыслительных операций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сравнения,</w:t>
      </w:r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классификации и обобщения</w:t>
      </w:r>
      <w:proofErr w:type="gramStart"/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сложно придумать варианты для закрепления математических понятий (геометрические формы, счёт)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лексико-грамматических категорий.</w:t>
      </w:r>
    </w:p>
    <w:p w:rsidR="00276612" w:rsidRPr="00847E42" w:rsidRDefault="00847E42" w:rsidP="00847E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наконец, 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совместное с детьми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зготовление игровых атрибутов 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занимательный творческий процесс, который интересен и детям и 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взрослым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6612" w:rsidRPr="00D26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Современные материалы позволяют изготовить необычных персонажей.</w:t>
      </w:r>
      <w:r w:rsidR="00674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изготовления можно использовать пушистую проволоку, плюш, пористую резину, массу для лепки, нитки, акриловые краски.</w:t>
      </w:r>
      <w:r w:rsidR="00F02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Желаю успеха!</w:t>
      </w:r>
    </w:p>
    <w:p w:rsidR="00276612" w:rsidRDefault="00D26265" w:rsidP="002766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76612" w:rsidRPr="006748E9" w:rsidRDefault="00D26265" w:rsidP="006748E9">
      <w:pPr>
        <w:spacing w:after="0" w:line="240" w:lineRule="auto"/>
        <w:jc w:val="center"/>
        <w:rPr>
          <w:rFonts w:ascii="Comic Sans MS" w:hAnsi="Comic Sans MS" w:cs="Times New Roman"/>
          <w:b/>
          <w:color w:val="0070C0"/>
          <w:sz w:val="32"/>
          <w:szCs w:val="32"/>
          <w:shd w:val="clear" w:color="auto" w:fill="FFFFFF"/>
        </w:rPr>
      </w:pPr>
      <w:r w:rsidRPr="006748E9">
        <w:rPr>
          <w:rFonts w:ascii="Comic Sans MS" w:hAnsi="Comic Sans MS" w:cs="Times New Roman"/>
          <w:b/>
          <w:color w:val="0070C0"/>
          <w:sz w:val="32"/>
          <w:szCs w:val="32"/>
          <w:shd w:val="clear" w:color="auto" w:fill="FFFFFF"/>
        </w:rPr>
        <w:t xml:space="preserve">Игра «Путешествие </w:t>
      </w:r>
      <w:r w:rsidR="006748E9" w:rsidRPr="006748E9">
        <w:rPr>
          <w:rFonts w:ascii="Comic Sans MS" w:hAnsi="Comic Sans MS" w:cs="Times New Roman"/>
          <w:b/>
          <w:color w:val="0070C0"/>
          <w:sz w:val="32"/>
          <w:szCs w:val="32"/>
          <w:shd w:val="clear" w:color="auto" w:fill="FFFFFF"/>
        </w:rPr>
        <w:t>Р</w:t>
      </w:r>
      <w:r w:rsidRPr="006748E9">
        <w:rPr>
          <w:rFonts w:ascii="Comic Sans MS" w:hAnsi="Comic Sans MS" w:cs="Times New Roman"/>
          <w:b/>
          <w:color w:val="0070C0"/>
          <w:sz w:val="32"/>
          <w:szCs w:val="32"/>
          <w:shd w:val="clear" w:color="auto" w:fill="FFFFFF"/>
        </w:rPr>
        <w:t>усалочки»</w:t>
      </w:r>
    </w:p>
    <w:p w:rsidR="00276612" w:rsidRDefault="00D26265" w:rsidP="006748E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6076238" cy="3762375"/>
            <wp:effectExtent l="171450" t="152400" r="172162" b="104775"/>
            <wp:docPr id="1" name="Рисунок 1" descr="H:\моя\P111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я\P1110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38" cy="376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6265" w:rsidRDefault="00D26265" w:rsidP="002766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B1379" w:rsidRDefault="00D26265" w:rsidP="006748E9">
      <w:pPr>
        <w:jc w:val="center"/>
      </w:pPr>
      <w:r>
        <w:rPr>
          <w:noProof/>
        </w:rPr>
        <w:drawing>
          <wp:inline distT="0" distB="0" distL="0" distR="0">
            <wp:extent cx="6552654" cy="3672000"/>
            <wp:effectExtent l="171450" t="152400" r="152946" b="99900"/>
            <wp:docPr id="2" name="Рисунок 2" descr="H:\моя\P11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я\P1110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54" cy="36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6265" w:rsidRDefault="00D26265" w:rsidP="006748E9">
      <w:pPr>
        <w:jc w:val="center"/>
      </w:pPr>
      <w:r>
        <w:rPr>
          <w:noProof/>
        </w:rPr>
        <w:drawing>
          <wp:inline distT="0" distB="0" distL="0" distR="0">
            <wp:extent cx="6562725" cy="4920358"/>
            <wp:effectExtent l="152400" t="171450" r="142875" b="127892"/>
            <wp:docPr id="3" name="Рисунок 3" descr="H:\моя\P11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я\P1110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0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748E9" w:rsidRDefault="006748E9" w:rsidP="006748E9">
      <w:pPr>
        <w:jc w:val="center"/>
      </w:pPr>
    </w:p>
    <w:p w:rsidR="006748E9" w:rsidRPr="006748E9" w:rsidRDefault="006748E9" w:rsidP="006748E9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>
        <w:rPr>
          <w:rFonts w:ascii="Comic Sans MS" w:hAnsi="Comic Sans MS"/>
          <w:b/>
          <w:color w:val="0070C0"/>
          <w:sz w:val="28"/>
          <w:szCs w:val="28"/>
        </w:rPr>
        <w:t xml:space="preserve">Игра </w:t>
      </w:r>
      <w:r w:rsidRPr="006748E9">
        <w:rPr>
          <w:rFonts w:ascii="Comic Sans MS" w:hAnsi="Comic Sans MS"/>
          <w:b/>
          <w:color w:val="0070C0"/>
          <w:sz w:val="28"/>
          <w:szCs w:val="28"/>
        </w:rPr>
        <w:t>«Волшебная полянка»</w:t>
      </w:r>
    </w:p>
    <w:p w:rsidR="00D26265" w:rsidRDefault="00D26265">
      <w:r>
        <w:rPr>
          <w:noProof/>
        </w:rPr>
        <w:drawing>
          <wp:inline distT="0" distB="0" distL="0" distR="0">
            <wp:extent cx="6645910" cy="3637986"/>
            <wp:effectExtent l="171450" t="152400" r="135890" b="114864"/>
            <wp:docPr id="4" name="Рисунок 4" descr="H:\моя\P111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я\P1110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7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6265" w:rsidRDefault="00D26265"/>
    <w:p w:rsidR="00D26265" w:rsidRDefault="00D26265">
      <w:r>
        <w:rPr>
          <w:noProof/>
        </w:rPr>
        <w:drawing>
          <wp:inline distT="0" distB="0" distL="0" distR="0">
            <wp:extent cx="6645910" cy="4171058"/>
            <wp:effectExtent l="171450" t="152400" r="135890" b="115192"/>
            <wp:docPr id="5" name="Рисунок 5" descr="H:\моя\P11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я\P1110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1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D26265" w:rsidSect="00D262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6612"/>
    <w:rsid w:val="00276612"/>
    <w:rsid w:val="006748E9"/>
    <w:rsid w:val="00847E42"/>
    <w:rsid w:val="009B1379"/>
    <w:rsid w:val="00B3788F"/>
    <w:rsid w:val="00D26265"/>
    <w:rsid w:val="00E5564F"/>
    <w:rsid w:val="00F0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МБДОУ детский сад 8</cp:lastModifiedBy>
  <cp:revision>3</cp:revision>
  <dcterms:created xsi:type="dcterms:W3CDTF">2015-10-04T18:50:00Z</dcterms:created>
  <dcterms:modified xsi:type="dcterms:W3CDTF">2015-10-05T04:35:00Z</dcterms:modified>
</cp:coreProperties>
</file>