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32" w:rsidRPr="003F1432" w:rsidRDefault="003F1432" w:rsidP="003F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432">
        <w:rPr>
          <w:rFonts w:ascii="Times New Roman" w:hAnsi="Times New Roman" w:cs="Times New Roman"/>
          <w:b/>
          <w:sz w:val="28"/>
          <w:szCs w:val="28"/>
        </w:rPr>
        <w:t>КОГДА СТОИТ БИТЬ ТРЕВОГУ?</w:t>
      </w:r>
    </w:p>
    <w:p w:rsidR="00BA153E" w:rsidRPr="003F1432" w:rsidRDefault="003F1432" w:rsidP="0084310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432">
        <w:rPr>
          <w:rFonts w:ascii="Times New Roman" w:hAnsi="Times New Roman" w:cs="Times New Roman"/>
          <w:b/>
          <w:i/>
          <w:sz w:val="28"/>
          <w:szCs w:val="28"/>
        </w:rPr>
        <w:t>Уважаемые папы и мамы</w:t>
      </w:r>
      <w:r w:rsidR="00BA153E" w:rsidRPr="003F143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A153E" w:rsidRPr="003F1432" w:rsidRDefault="00BA153E" w:rsidP="003F143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1432">
        <w:rPr>
          <w:rFonts w:ascii="Times New Roman" w:hAnsi="Times New Roman" w:cs="Times New Roman"/>
          <w:sz w:val="28"/>
          <w:szCs w:val="28"/>
        </w:rPr>
        <w:t>Обратите внимание на речь своего малыша! Речью ребенок овладевает постепенно, путем под</w:t>
      </w:r>
      <w:bookmarkStart w:id="0" w:name="_GoBack"/>
      <w:bookmarkEnd w:id="0"/>
      <w:r w:rsidRPr="003F1432">
        <w:rPr>
          <w:rFonts w:ascii="Times New Roman" w:hAnsi="Times New Roman" w:cs="Times New Roman"/>
          <w:sz w:val="28"/>
          <w:szCs w:val="28"/>
        </w:rPr>
        <w:t>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Понаблюдайте за вашим малышом. Вас должно   насторожить, если ребенок:</w:t>
      </w:r>
    </w:p>
    <w:p w:rsidR="00BA153E" w:rsidRPr="003F1432" w:rsidRDefault="00BA153E" w:rsidP="00843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432">
        <w:rPr>
          <w:rFonts w:ascii="Times New Roman" w:hAnsi="Times New Roman" w:cs="Times New Roman"/>
          <w:sz w:val="28"/>
          <w:szCs w:val="28"/>
        </w:rPr>
        <w:t>очень вял,  нехотя реагирует на окружающее;</w:t>
      </w:r>
    </w:p>
    <w:p w:rsidR="00BA153E" w:rsidRPr="003F1432" w:rsidRDefault="00BA153E" w:rsidP="00843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432">
        <w:rPr>
          <w:rFonts w:ascii="Times New Roman" w:hAnsi="Times New Roman" w:cs="Times New Roman"/>
          <w:sz w:val="28"/>
          <w:szCs w:val="28"/>
        </w:rPr>
        <w:t>часто   проявляет   беспокойство, раскачивает туловище из стороны в сторону;</w:t>
      </w:r>
    </w:p>
    <w:p w:rsidR="00BA153E" w:rsidRPr="003F1432" w:rsidRDefault="00BA153E" w:rsidP="00843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432">
        <w:rPr>
          <w:rFonts w:ascii="Times New Roman" w:hAnsi="Times New Roman" w:cs="Times New Roman"/>
          <w:sz w:val="28"/>
          <w:szCs w:val="28"/>
        </w:rPr>
        <w:t>имеет сильное течение слюны;</w:t>
      </w:r>
    </w:p>
    <w:p w:rsidR="00BA153E" w:rsidRPr="003F1432" w:rsidRDefault="00BA153E" w:rsidP="00843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432">
        <w:rPr>
          <w:rFonts w:ascii="Times New Roman" w:hAnsi="Times New Roman" w:cs="Times New Roman"/>
          <w:sz w:val="28"/>
          <w:szCs w:val="28"/>
        </w:rPr>
        <w:t>не выполняет   простые словесные команды (пойди на кухню и принеси чашку и т. д.);</w:t>
      </w:r>
    </w:p>
    <w:p w:rsidR="00BA153E" w:rsidRPr="003F1432" w:rsidRDefault="00BA153E" w:rsidP="00843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432">
        <w:rPr>
          <w:rFonts w:ascii="Times New Roman" w:hAnsi="Times New Roman" w:cs="Times New Roman"/>
          <w:sz w:val="28"/>
          <w:szCs w:val="28"/>
        </w:rPr>
        <w:t>не играет с другими детьми или не кормит куклу из тарелки, а ставит куклу в тарелку и т. д.;</w:t>
      </w:r>
    </w:p>
    <w:p w:rsidR="00BA153E" w:rsidRPr="003F1432" w:rsidRDefault="003F1432" w:rsidP="00843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вместо «мама»  или  относит   </w:t>
      </w:r>
      <w:r w:rsidR="00BA153E" w:rsidRPr="003F1432">
        <w:rPr>
          <w:rFonts w:ascii="Times New Roman" w:hAnsi="Times New Roman" w:cs="Times New Roman"/>
          <w:sz w:val="28"/>
          <w:szCs w:val="28"/>
        </w:rPr>
        <w:t>слово «мама» к другим лицам; вместо «девочка»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53E" w:rsidRPr="003F1432">
        <w:rPr>
          <w:rFonts w:ascii="Times New Roman" w:hAnsi="Times New Roman" w:cs="Times New Roman"/>
          <w:sz w:val="28"/>
          <w:szCs w:val="28"/>
        </w:rPr>
        <w:t>говорит «де»;</w:t>
      </w:r>
      <w:r w:rsidR="00843108" w:rsidRPr="003F1432">
        <w:rPr>
          <w:rFonts w:ascii="Times New Roman" w:hAnsi="Times New Roman" w:cs="Times New Roman"/>
          <w:sz w:val="28"/>
          <w:szCs w:val="28"/>
        </w:rPr>
        <w:t xml:space="preserve"> </w:t>
      </w:r>
      <w:r w:rsidR="00BA153E" w:rsidRPr="003F1432">
        <w:rPr>
          <w:rFonts w:ascii="Times New Roman" w:hAnsi="Times New Roman" w:cs="Times New Roman"/>
          <w:sz w:val="28"/>
          <w:szCs w:val="28"/>
        </w:rPr>
        <w:t>«зайчик»—</w:t>
      </w:r>
      <w:r w:rsidRPr="003F1432">
        <w:rPr>
          <w:rFonts w:ascii="Times New Roman" w:hAnsi="Times New Roman" w:cs="Times New Roman"/>
          <w:sz w:val="28"/>
          <w:szCs w:val="28"/>
        </w:rPr>
        <w:t xml:space="preserve"> </w:t>
      </w:r>
      <w:r w:rsidR="00BA153E" w:rsidRPr="003F1432">
        <w:rPr>
          <w:rFonts w:ascii="Times New Roman" w:hAnsi="Times New Roman" w:cs="Times New Roman"/>
          <w:sz w:val="28"/>
          <w:szCs w:val="28"/>
        </w:rPr>
        <w:t>«за»; «иди»—</w:t>
      </w:r>
      <w:r w:rsidRPr="003F1432">
        <w:rPr>
          <w:rFonts w:ascii="Times New Roman" w:hAnsi="Times New Roman" w:cs="Times New Roman"/>
          <w:sz w:val="28"/>
          <w:szCs w:val="28"/>
        </w:rPr>
        <w:t xml:space="preserve"> </w:t>
      </w:r>
      <w:r w:rsidR="00BA153E" w:rsidRPr="003F14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153E" w:rsidRPr="003F143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BA153E" w:rsidRPr="003F1432">
        <w:rPr>
          <w:rFonts w:ascii="Times New Roman" w:hAnsi="Times New Roman" w:cs="Times New Roman"/>
          <w:sz w:val="28"/>
          <w:szCs w:val="28"/>
        </w:rPr>
        <w:t>»; «смотри»—</w:t>
      </w:r>
      <w:r w:rsidRPr="003F1432">
        <w:rPr>
          <w:rFonts w:ascii="Times New Roman" w:hAnsi="Times New Roman" w:cs="Times New Roman"/>
          <w:sz w:val="28"/>
          <w:szCs w:val="28"/>
        </w:rPr>
        <w:t xml:space="preserve"> </w:t>
      </w:r>
      <w:r w:rsidR="00BA153E" w:rsidRPr="003F14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153E" w:rsidRPr="003F1432">
        <w:rPr>
          <w:rFonts w:ascii="Times New Roman" w:hAnsi="Times New Roman" w:cs="Times New Roman"/>
          <w:sz w:val="28"/>
          <w:szCs w:val="28"/>
        </w:rPr>
        <w:t>апи</w:t>
      </w:r>
      <w:proofErr w:type="spellEnd"/>
      <w:r w:rsidR="00BA153E" w:rsidRPr="003F143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A153E" w:rsidRPr="003F1432" w:rsidRDefault="00BA153E" w:rsidP="00843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432">
        <w:rPr>
          <w:rFonts w:ascii="Times New Roman" w:hAnsi="Times New Roman" w:cs="Times New Roman"/>
          <w:sz w:val="28"/>
          <w:szCs w:val="28"/>
        </w:rPr>
        <w:t>употребляет   слова-фрагменты, т. е. такие, в которых сохранены только части слова: «</w:t>
      </w:r>
      <w:proofErr w:type="spellStart"/>
      <w:r w:rsidRPr="003F1432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3F1432">
        <w:rPr>
          <w:rFonts w:ascii="Times New Roman" w:hAnsi="Times New Roman" w:cs="Times New Roman"/>
          <w:sz w:val="28"/>
          <w:szCs w:val="28"/>
        </w:rPr>
        <w:t>» --</w:t>
      </w:r>
      <w:r w:rsidR="003F1432" w:rsidRPr="003F1432">
        <w:rPr>
          <w:rFonts w:ascii="Times New Roman" w:hAnsi="Times New Roman" w:cs="Times New Roman"/>
          <w:sz w:val="28"/>
          <w:szCs w:val="28"/>
        </w:rPr>
        <w:t xml:space="preserve"> </w:t>
      </w:r>
      <w:r w:rsidRPr="003F1432">
        <w:rPr>
          <w:rFonts w:ascii="Times New Roman" w:hAnsi="Times New Roman" w:cs="Times New Roman"/>
          <w:sz w:val="28"/>
          <w:szCs w:val="28"/>
        </w:rPr>
        <w:t>молоко, «дека»—</w:t>
      </w:r>
      <w:r w:rsidR="003F1432" w:rsidRPr="003F1432">
        <w:rPr>
          <w:rFonts w:ascii="Times New Roman" w:hAnsi="Times New Roman" w:cs="Times New Roman"/>
          <w:sz w:val="28"/>
          <w:szCs w:val="28"/>
        </w:rPr>
        <w:t xml:space="preserve"> </w:t>
      </w:r>
      <w:r w:rsidRPr="003F1432">
        <w:rPr>
          <w:rFonts w:ascii="Times New Roman" w:hAnsi="Times New Roman" w:cs="Times New Roman"/>
          <w:sz w:val="28"/>
          <w:szCs w:val="28"/>
        </w:rPr>
        <w:t>девочка.</w:t>
      </w:r>
      <w:proofErr w:type="gramEnd"/>
    </w:p>
    <w:p w:rsidR="00BA153E" w:rsidRPr="003F1432" w:rsidRDefault="00BA153E" w:rsidP="003F143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1432">
        <w:rPr>
          <w:rFonts w:ascii="Times New Roman" w:hAnsi="Times New Roman" w:cs="Times New Roman"/>
          <w:sz w:val="28"/>
          <w:szCs w:val="28"/>
        </w:rPr>
        <w:t xml:space="preserve">Все это — серьезный повод немедленно обратиться за консультацией к специалисту — логопеду в поликлинику или </w:t>
      </w:r>
      <w:proofErr w:type="spellStart"/>
      <w:r w:rsidRPr="003F1432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3F1432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A44BEF" w:rsidRPr="003F1432" w:rsidRDefault="00BA153E" w:rsidP="003F143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1432">
        <w:rPr>
          <w:rFonts w:ascii="Times New Roman" w:hAnsi="Times New Roman" w:cs="Times New Roman"/>
          <w:sz w:val="28"/>
          <w:szCs w:val="28"/>
        </w:rPr>
        <w:t xml:space="preserve"> 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sectPr w:rsidR="00A44BEF" w:rsidRPr="003F1432" w:rsidSect="00BA51F4">
      <w:pgSz w:w="11906" w:h="16838"/>
      <w:pgMar w:top="1134" w:right="991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998"/>
    <w:multiLevelType w:val="hybridMultilevel"/>
    <w:tmpl w:val="CE62FFEA"/>
    <w:lvl w:ilvl="0" w:tplc="62F49D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3E"/>
    <w:rsid w:val="003F1432"/>
    <w:rsid w:val="00843108"/>
    <w:rsid w:val="00A44BEF"/>
    <w:rsid w:val="00BA153E"/>
    <w:rsid w:val="00BA51F4"/>
    <w:rsid w:val="00D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2014-10-03T17:00:00Z</dcterms:created>
  <dcterms:modified xsi:type="dcterms:W3CDTF">2015-10-06T18:39:00Z</dcterms:modified>
</cp:coreProperties>
</file>