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49" w:rsidRPr="006C1C4E" w:rsidRDefault="006C1C4E" w:rsidP="006C1C4E">
      <w:pPr>
        <w:spacing w:before="206" w:after="411" w:line="5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6C1C4E"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</w:rPr>
        <w:t>Статья: «</w:t>
      </w:r>
      <w:r w:rsidR="00BD6B49" w:rsidRPr="006C1C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Развитие мелкой моторики как эффективное средство подготовки руки дошкольника к письму</w:t>
      </w:r>
      <w:r w:rsidRPr="006C1C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»</w:t>
      </w:r>
    </w:p>
    <w:p w:rsidR="00BD6B49" w:rsidRPr="006C1C4E" w:rsidRDefault="00BD6B49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Наблюдая дошкольников  в «период активного рисования», мы отмечаем, что многие дети неправильно держат карандаш, при этом очень напряжены, с трудом ориентируются в пространственных характеристиках, как правая и левая сторона, верх-низ, 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>ближе-дальше</w:t>
      </w:r>
      <w:proofErr w:type="gramEnd"/>
      <w:r w:rsidRPr="006C1C4E">
        <w:rPr>
          <w:rFonts w:ascii="Times New Roman" w:eastAsia="Times New Roman" w:hAnsi="Times New Roman" w:cs="Times New Roman"/>
          <w:sz w:val="28"/>
          <w:szCs w:val="28"/>
        </w:rPr>
        <w:t>, под-над, около-внутри, «выходят» за контуры фигуры, имеют слабый нажим.</w:t>
      </w:r>
    </w:p>
    <w:p w:rsidR="00887525" w:rsidRPr="006C1C4E" w:rsidRDefault="00BD6B49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Школьное обучение предполагает активное использование не только устной речи, но и письменной. 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педагоги и родители должны представлять, что такое процесс письма, какие психофизиологические факторы лежат в его основе и какими навыками должен владеть ребёнок, чтобы этот процесс проходил правильно.</w:t>
      </w:r>
    </w:p>
    <w:p w:rsidR="00BD6B49" w:rsidRPr="006C1C4E" w:rsidRDefault="00B701B0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6B49" w:rsidRPr="006C1C4E">
        <w:rPr>
          <w:rFonts w:ascii="Times New Roman" w:eastAsia="Times New Roman" w:hAnsi="Times New Roman" w:cs="Times New Roman"/>
          <w:sz w:val="28"/>
          <w:szCs w:val="28"/>
        </w:rPr>
        <w:t>одготовить ребёнка к письму - является одной из задач дошкольного учреждения. Задача воспитателя – своевременно разъяснить родителям важность именно подготовки детей к письму, а не к его непосредственному обучению, что приводит к формированию неправильной техники письма.</w:t>
      </w:r>
    </w:p>
    <w:p w:rsidR="00BD6B49" w:rsidRPr="006C1C4E" w:rsidRDefault="00BD6B49" w:rsidP="00623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следует развивать механизмы, необходимые для овладения письмом, для накопления двигательного, практического и речевого опыта, развития психических и сенсорных процессов, что в</w:t>
      </w:r>
      <w:r w:rsidR="00887525" w:rsidRPr="006C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C4E">
        <w:rPr>
          <w:rFonts w:ascii="Times New Roman" w:eastAsia="Times New Roman" w:hAnsi="Times New Roman" w:cs="Times New Roman"/>
          <w:sz w:val="28"/>
          <w:szCs w:val="28"/>
        </w:rPr>
        <w:t>последствие должно оказать положительное влияние на процесс обучения в школе.</w:t>
      </w:r>
    </w:p>
    <w:p w:rsidR="00BD6B49" w:rsidRPr="006C1C4E" w:rsidRDefault="00BD6B49" w:rsidP="00623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Неподготовленность к письму, недостаточное развитие мелкой моторики рук у старших дошкольников, в дальнейшем может привести к возникновению негативного отношения к учебной деятельности, тревожного состояния в школе.</w:t>
      </w:r>
    </w:p>
    <w:p w:rsidR="00BD6B49" w:rsidRPr="006C1C4E" w:rsidRDefault="00BD6B49" w:rsidP="00623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Помимо этого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т.е. уровень развития речи детей находится в прямой зависимости от степени сформированности тонких движений пальцев рук.</w:t>
      </w:r>
    </w:p>
    <w:p w:rsidR="00BD6B49" w:rsidRPr="006C1C4E" w:rsidRDefault="00BD6B49" w:rsidP="00623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Ручная моторика является эффективным средством для развития интеллекта и психики ребёнка, развития сферы чувств, эстетического вкуса, разума, творческих сил, общего развития ребёнка. Движение пальцев руки оказывают огромное влияние на развитие высшей нервной деятельности ребёнка.</w:t>
      </w:r>
    </w:p>
    <w:p w:rsidR="00BD6B49" w:rsidRPr="006C1C4E" w:rsidRDefault="00BD6B49" w:rsidP="00623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является важным показателем готовности ребёнка к школьному обучению. Умение производить точные движения кистью и пальцами рук просто необходимо для овладения навыком письма. Мелкая моторика очень важна, поскольку посредством неё и вместе с ней </w:t>
      </w:r>
      <w:r w:rsidRPr="006C1C4E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развиваются такие высшие свойства сознания, как внимание, мышление, координация, воображение, наблюдательность, зрительная и двигательная память, речь.</w:t>
      </w:r>
    </w:p>
    <w:p w:rsidR="00BD6B49" w:rsidRPr="006C1C4E" w:rsidRDefault="00BD6B49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Большинство родителей уделяют недостаточное внимание развитию детского «ручного» творчества - лепке, аппликации, рисованию; недооценивают возможности детского труда при выполнении домашних обязанностей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C1C4E">
        <w:rPr>
          <w:rFonts w:ascii="Times New Roman" w:eastAsia="Times New Roman" w:hAnsi="Times New Roman" w:cs="Times New Roman"/>
          <w:sz w:val="28"/>
          <w:szCs w:val="28"/>
        </w:rPr>
        <w:t>отказываются от посильной помощи ребёнка в быту; что не лучшим образом сказывается на его двигательном опыте, а часто и эмоциональном состоянии.</w:t>
      </w:r>
    </w:p>
    <w:p w:rsidR="00BD6B49" w:rsidRPr="006C1C4E" w:rsidRDefault="00BD6B49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Работа по развитию мелкой моторики и подготовке руки дошкольника к письму начинается задолго до поступления в школу и включает следующие направления:</w:t>
      </w:r>
    </w:p>
    <w:p w:rsidR="00BD6B49" w:rsidRPr="006C1C4E" w:rsidRDefault="00BD6B49" w:rsidP="00887525">
      <w:pPr>
        <w:numPr>
          <w:ilvl w:val="0"/>
          <w:numId w:val="1"/>
        </w:numPr>
        <w:spacing w:after="0" w:line="411" w:lineRule="atLeast"/>
        <w:ind w:left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>Развитие «ручных навыков» (создание поделок с помощью различных материалов: пластилин, глина, цветная бумага и др., ручной труд, конструирование, шнуровка, собирание бус, игры с предметами, отработка навыков самообслуживания)</w:t>
      </w:r>
      <w:proofErr w:type="gramEnd"/>
    </w:p>
    <w:p w:rsidR="00BD6B49" w:rsidRPr="006C1C4E" w:rsidRDefault="00BD6B49" w:rsidP="00BD6B49">
      <w:pPr>
        <w:numPr>
          <w:ilvl w:val="0"/>
          <w:numId w:val="1"/>
        </w:numPr>
        <w:spacing w:before="100" w:beforeAutospacing="1" w:after="100" w:afterAutospacing="1" w:line="411" w:lineRule="atLeast"/>
        <w:ind w:left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Развитие зрительно - пространственной ориентации (упражнения на определение местоположения предмета, игры со счётными палочками, рисование узоров, рисование по точкам, штриховка, знакомство с разлиновкой тетрадей)</w:t>
      </w:r>
    </w:p>
    <w:p w:rsidR="00BD6B49" w:rsidRPr="006C1C4E" w:rsidRDefault="00BD6B49" w:rsidP="00BD6B49">
      <w:pPr>
        <w:numPr>
          <w:ilvl w:val="0"/>
          <w:numId w:val="1"/>
        </w:numPr>
        <w:spacing w:before="100" w:beforeAutospacing="1" w:after="100" w:afterAutospacing="1" w:line="411" w:lineRule="atLeast"/>
        <w:ind w:left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Развитие изобразительных и графических навыков (использование различных приёмов рисования, декоративное рисование, раскрашивание, штриховка, графические диктанты)</w:t>
      </w:r>
    </w:p>
    <w:p w:rsidR="00BD6B49" w:rsidRPr="006C1C4E" w:rsidRDefault="00BD6B49" w:rsidP="00BD6B49">
      <w:pPr>
        <w:numPr>
          <w:ilvl w:val="0"/>
          <w:numId w:val="1"/>
        </w:numPr>
        <w:spacing w:before="100" w:beforeAutospacing="1" w:after="100" w:afterAutospacing="1" w:line="411" w:lineRule="atLeast"/>
        <w:ind w:left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>ритмических и темповых движений</w:t>
      </w:r>
      <w:proofErr w:type="gramEnd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(пальчиковые игры, выкладывание моделей, схем, рисование повторяющихся элементов, игра на музыкальных инструментах, танцевальные упражнения)</w:t>
      </w:r>
    </w:p>
    <w:p w:rsidR="00BD6B49" w:rsidRPr="006C1C4E" w:rsidRDefault="00BD6B49" w:rsidP="00BD6B49">
      <w:pPr>
        <w:numPr>
          <w:ilvl w:val="0"/>
          <w:numId w:val="1"/>
        </w:numPr>
        <w:spacing w:before="100" w:beforeAutospacing="1" w:after="100" w:afterAutospacing="1" w:line="411" w:lineRule="atLeast"/>
        <w:ind w:left="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 (игры и упражнения с мячом, отжимание, подтягивание, гимнастика для рук, подвижные игры с использованием движений рук, упражнения с кистевым эспандером)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Работа по развитию мелкой моторики представляет собой единую систему игровых развивающих упражнений и строится с учётом ряда принципов: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систематичности;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последовательности (от 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к сложному);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индивидуальности (с учётом индивидуального личностного и познавательного развития каждого ребёнка);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интеграции (взаимосвязи образовательных областей);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положительной мотивации.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Каждый возрастной период имеет свои особенности физического и психического развития и требует индивидуального плана развития и обучения.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старшей и подготовительной группах работа по развитию мелкой моторики является частью комплексной работы по подготовке ребёнка к обучению в школе.</w:t>
      </w:r>
      <w:proofErr w:type="gramEnd"/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1C4E">
        <w:rPr>
          <w:rFonts w:ascii="Times New Roman" w:eastAsia="Times New Roman" w:hAnsi="Times New Roman" w:cs="Times New Roman"/>
          <w:sz w:val="28"/>
          <w:szCs w:val="28"/>
        </w:rPr>
        <w:t>В этот период необходимо формировать у детей мотивацию будущего обучения в школе, развивать необходимые умения и навыки.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Усложняются упражнения по развитию мелкой моторики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расширяются виды детской деятельности.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У старших дошкольников возрастает возможность точных согласованных движений, поэтому детям становятся доступными такие виды творческой деятельности, как техника оригами, вышивание, плетение.</w:t>
      </w:r>
    </w:p>
    <w:p w:rsidR="00BD6B49" w:rsidRPr="006C1C4E" w:rsidRDefault="00BD6B49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Наряду с развитием руки, педагог осуществляет подготовку к технике письма, которая включает:</w:t>
      </w:r>
    </w:p>
    <w:p w:rsidR="00BD6B49" w:rsidRPr="006C1C4E" w:rsidRDefault="00BD6B49" w:rsidP="006C1C4E">
      <w:pPr>
        <w:numPr>
          <w:ilvl w:val="0"/>
          <w:numId w:val="3"/>
        </w:numPr>
        <w:spacing w:before="100" w:beforeAutospacing="1" w:after="100" w:afterAutospacing="1" w:line="240" w:lineRule="auto"/>
        <w:ind w:left="5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t>Формирование зрительно - пространственного восприятия букв.</w:t>
      </w:r>
    </w:p>
    <w:p w:rsidR="00BD6B49" w:rsidRPr="006C1C4E" w:rsidRDefault="00BD6B49" w:rsidP="00887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 На что похожа буква»;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Конструирование буквы из пальцев рук;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Поиск буквы среди других в кассе букв, в тексте;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Выкладывание букв из элементов;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Рисование буквы в воздухе;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Воспроизведение контура буквы (по точкам, из ниток, из палочек, из подручных материалов);</w:t>
      </w:r>
    </w:p>
    <w:p w:rsidR="00BD6B49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Вырезание буквы.</w:t>
      </w:r>
    </w:p>
    <w:p w:rsidR="006C1C4E" w:rsidRPr="006C1C4E" w:rsidRDefault="006C1C4E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t>Развитие чувства ритма.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Стихотворная ритмика;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Движения под музыку;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«Продолжи узор»;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«Придумай узор»;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Штриховка;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 Проведи дорожку»;</w:t>
      </w:r>
    </w:p>
    <w:p w:rsidR="00BD6B49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«Нарисуй фигуру по стрелкам».</w:t>
      </w:r>
    </w:p>
    <w:p w:rsidR="006C1C4E" w:rsidRPr="006C1C4E" w:rsidRDefault="006C1C4E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t>Аналитико – синтетическая</w:t>
      </w:r>
      <w:proofErr w:type="gramEnd"/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(умение проводить анализ и синтез графического образа букв).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Упражнения: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Определение количества элементов в букве;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Характеристика элементов буквы;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Определение пространственного расположения элементов в букве;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Нахождение сходства и различия в образе букв;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Собирание буквы из элементов;</w:t>
      </w:r>
    </w:p>
    <w:p w:rsidR="00BD6B49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Воспризведение недостающих элементов буквы;</w:t>
      </w:r>
    </w:p>
    <w:p w:rsidR="006C1C4E" w:rsidRPr="006C1C4E" w:rsidRDefault="006C1C4E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Формирование графических умений.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gramStart"/>
      <w:r w:rsidRPr="006C1C4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Обводка по шаблону или трафарету;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Обводка по контуру, по точкам;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Штриховка рисунков в разных направлениях различными видами линий;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Рисование орнаметров;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Письмо элементов букв;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«Клубочки», «Дорожки», «Волны»;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- « Дорисуй недостающий элемент».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Система упражнений по развитию мелкой моторики приносит огромную пользу дошкольнику: кисти рук приобретают хорошую подвижность, исчезает скованность движения руки, развивается речевой аппарат ребёнка, мышление, память, формируется художественный вкус, развиваются волевые качества. Приобретённые умения и навыки создают оптимальные условия для успешного обучения в школе.</w:t>
      </w:r>
    </w:p>
    <w:p w:rsidR="00BD6B49" w:rsidRPr="006C1C4E" w:rsidRDefault="00BD6B49" w:rsidP="00BD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015AE" w:rsidRPr="006C1C4E" w:rsidRDefault="008015AE">
      <w:pPr>
        <w:rPr>
          <w:rFonts w:ascii="Times New Roman" w:hAnsi="Times New Roman" w:cs="Times New Roman"/>
          <w:sz w:val="28"/>
          <w:szCs w:val="28"/>
        </w:rPr>
      </w:pPr>
    </w:p>
    <w:sectPr w:rsidR="008015AE" w:rsidRPr="006C1C4E" w:rsidSect="0064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38B9"/>
    <w:multiLevelType w:val="multilevel"/>
    <w:tmpl w:val="B8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03F7"/>
    <w:multiLevelType w:val="multilevel"/>
    <w:tmpl w:val="054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D417A"/>
    <w:multiLevelType w:val="multilevel"/>
    <w:tmpl w:val="480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D6B49"/>
    <w:rsid w:val="00623EE0"/>
    <w:rsid w:val="00645B46"/>
    <w:rsid w:val="006C1C4E"/>
    <w:rsid w:val="008015AE"/>
    <w:rsid w:val="00887525"/>
    <w:rsid w:val="00B701B0"/>
    <w:rsid w:val="00BD6B49"/>
    <w:rsid w:val="00DB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46"/>
  </w:style>
  <w:style w:type="paragraph" w:styleId="1">
    <w:name w:val="heading 1"/>
    <w:basedOn w:val="a"/>
    <w:link w:val="10"/>
    <w:uiPriority w:val="9"/>
    <w:qFormat/>
    <w:rsid w:val="00BD6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6B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B49"/>
  </w:style>
  <w:style w:type="paragraph" w:styleId="a4">
    <w:name w:val="Balloon Text"/>
    <w:basedOn w:val="a"/>
    <w:link w:val="a5"/>
    <w:uiPriority w:val="99"/>
    <w:semiHidden/>
    <w:unhideWhenUsed/>
    <w:rsid w:val="0088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2015-09-09T19:28:00Z</dcterms:created>
  <dcterms:modified xsi:type="dcterms:W3CDTF">2015-10-06T14:28:00Z</dcterms:modified>
</cp:coreProperties>
</file>