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0"/>
      </w:tblGrid>
      <w:tr w:rsidR="00D42E01" w:rsidRPr="00D42E01" w:rsidTr="00D42E01">
        <w:trPr>
          <w:tblCellSpacing w:w="15" w:type="dxa"/>
        </w:trPr>
        <w:tc>
          <w:tcPr>
            <w:tcW w:w="8790" w:type="dxa"/>
            <w:vAlign w:val="center"/>
            <w:hideMark/>
          </w:tcPr>
          <w:p w:rsidR="00D42E01" w:rsidRPr="00D42E01" w:rsidRDefault="00D42E01" w:rsidP="00D4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</w:pPr>
      <w:hyperlink r:id="rId4" w:history="1">
        <w:r w:rsidRPr="00D42E01">
          <w:rPr>
            <w:rFonts w:ascii="Tahoma" w:eastAsia="Times New Roman" w:hAnsi="Tahoma" w:cs="Tahoma"/>
            <w:b/>
            <w:bCs/>
            <w:color w:val="55C0DF"/>
            <w:sz w:val="19"/>
            <w:u w:val="single"/>
            <w:lang w:eastAsia="ru-RU"/>
          </w:rPr>
          <w:t>Конспект занятия по математике в старшей группе «Дорога к Изумрудному городу»</w:t>
        </w:r>
      </w:hyperlink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Цель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Закреплять умения составлять из частей целое, выявлять признаки геометрических фигур, удерживать в памяти одновременно два признака (цвет и форму), разбивать группу фигур на части по определённым признакам. Упражнять в построении геометрических фигур из счётных палочек. Закреплять знания о составе числа 4, о числовом ряде от 1 до 10. Формировать умения использовать символы для обозначения свой</w:t>
      </w:r>
      <w:proofErr w:type="gram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ств пр</w:t>
      </w:r>
      <w:proofErr w:type="gram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едметов, пользоваться таблицами.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Материал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Карточки с цифрами (от 1 до 10), вырезанные из картона «следы» с напечатанными на них цифрами (от 1 до 10), геометрические фигуры: конусы, цилиндры, кубы - двух цветов. На каждого ребёнка -12 счётных палочек; карточка с символами геометрической фигуры (цвет и форма) и вырезанные из картона геометрические фигуры разного цвета и формы; маленькое символическое изображение фонтана; вырезанные из картона цветы и три разных по размеру синих квадрата. Разрезная картинка «Мост»; искусственные цветы; «домик-таблица». Изображение замка, составленное из конусов, цилиндров, кубов.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Ход занятия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Воспитатель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Вспомним одну из сказок Александра Волкова. </w:t>
      </w:r>
      <w:proofErr w:type="spell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Элли</w:t>
      </w:r>
      <w:proofErr w:type="spell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, </w:t>
      </w:r>
      <w:proofErr w:type="spell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Тотошка</w:t>
      </w:r>
      <w:proofErr w:type="spell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, Железный Дровосек, </w:t>
      </w:r>
      <w:proofErr w:type="gram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Страшила</w:t>
      </w:r>
      <w:proofErr w:type="gram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и Трусливый Лев пошли в Изумрудный город к великому волшебнику Гудвину. Каждый из них надеялся получить то, в чём больше всего нуждался. Что же они хотели? </w:t>
      </w:r>
      <w:proofErr w:type="gram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(Страшила хотел получить мозги и стать умным.</w:t>
      </w:r>
      <w:proofErr w:type="gram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Льву нужна была смелость, а Дровосеку - сердце. </w:t>
      </w:r>
      <w:proofErr w:type="spellStart"/>
      <w:proofErr w:type="gram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Элли</w:t>
      </w:r>
      <w:proofErr w:type="spell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</w:t>
      </w:r>
      <w:proofErr w:type="gram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  <w:proofErr w:type="spell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Тотошкой</w:t>
      </w:r>
      <w:proofErr w:type="spell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мечтали вернуться домой.)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 дороге они совершают так много добрых дел, требующих смелости, сообразительности, сердечности, что без всякого волшебства становятся и добрыми, и умными, и смелыми. Давайте этот путь мы пройдём вместе с ними. Чтобы помочь нашим друзьям быстрее добраться до Изумрудного города, возьмём с собой цифры.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Проводится игра «Живые цифры»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Дети получают карточки с цифрами (от 1 до 10) и строятся по порядку (в соответствии с </w:t>
      </w:r>
      <w:proofErr w:type="gram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числовым</w:t>
      </w:r>
      <w:proofErr w:type="gram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рядом). Затем несколько раз меняются карточками и выстраивают новый числовой ряд.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Воспитатель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На пути к Изумрудному городу наши герои преодолевали различные препятствия. Проложите волшебную дорожку из геометрических фигур таким образом, чтобы рядом не оказалось одинаковых по форме и цвету. Посмотрите на свою карточку с символами и определите, с какой фигуры начнёте.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Дети садятся за столы и выкладывают цепочку из геометрических фигур, начиная </w:t>
      </w:r>
      <w:proofErr w:type="gram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</w:t>
      </w:r>
      <w:proofErr w:type="gram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заданной на карточке.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Воспитатель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Мы приближаемся к замку злой волшебницы </w:t>
      </w:r>
      <w:proofErr w:type="spell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Бастинды</w:t>
      </w:r>
      <w:proofErr w:type="spell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В своей стране </w:t>
      </w:r>
      <w:proofErr w:type="spell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Бастинда</w:t>
      </w:r>
      <w:proofErr w:type="spell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разрушила все дворцы и замки, кроме своего. </w:t>
      </w:r>
      <w:proofErr w:type="gram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Давайте их восстановим</w:t>
      </w:r>
      <w:proofErr w:type="gram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Посмотрите на рисунок замка - на нём вы увидите знакомые вам геометрические фигуры. Назовите их. (Конусы, цилиндры, кубы.) Правильно. А сейчас проверим вашу память.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Проводится игра с геометрическими телами</w:t>
      </w:r>
      <w:r w:rsidRPr="00D42E01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двух цветов на развитие памяти и внимания. Дети берут в руки по одной объёмной геометрической фигуре (куб, конус или цилиндр) и становятся в круг. В течение 30 сек. запоминают, какие фигуры у других детей. По сигналу закрывают глаза. Ребёнок, до плеча которого дотрагивается воспитатель, прячет фигуру. По сигналу дети открывают глаза и вспоминают, какой геометрической фигуры не стало. Игра проводится три-четыре раза, при этом происходит обмен фигурами.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Воспитатель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В стране злой волшебницы </w:t>
      </w:r>
      <w:proofErr w:type="spell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Бастинды</w:t>
      </w:r>
      <w:proofErr w:type="spell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завяли все цветы, потому что она засыпала колодцы и ручьи, уничтожила фонтаны. Ведь она терпеть не могла воду. Из волшебной книги </w:t>
      </w:r>
      <w:proofErr w:type="spell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Элли</w:t>
      </w:r>
      <w:proofErr w:type="spell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и её друзья узнали, что цветы вновь зацветут, если посадить их вокруг фонтанов определённым образом. Но сначала нужно построить фонтан. Используя все палочки, выложите два квадрата: маленький, а вокруг него большой.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Дети выкладывают квадрат из четырёх палочек, а вокруг него - квадрат, каждая сторона которого состоит из двух палочек. Теперь разложите цветы. Их должно быть по два вдоль каждой стороны большого квадрата.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Дети отсчитывают и раскладывают вырезанные из картона цветы вокруг большого квадрата.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Вода для фонтана находится внутри маленького квадрата из палочек. Подберите подходящий по размеру квадрат из картона.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Дети выбирают нужный квадрат из трёх синих и вставляют его в квадрат из палочек. Сверху кладут символическое изображение фонтана.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Воспитатель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На пути к Изумрудному городу друзья </w:t>
      </w:r>
      <w:proofErr w:type="spellStart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Элли</w:t>
      </w:r>
      <w:proofErr w:type="spellEnd"/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подарили девочке букеты ярких цветов. В каждом букете было по четыре цветка. Попробуйте и вы составить такие букеты.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Проводится игра на знание состава числа 4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Каждому игроку раздают по одному, два или три цветка. Дети находят себе пару, чтобы составить букет из четырёх цветков.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Воспитатель</w:t>
      </w: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Чтобы продолжить путь, нужно восстановить разрушенный мост.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Дети подходят к столу и составляют из частей (элементов) разрезной картинки «Мост».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Мы в Изумрудном городе. Здесь для жителей были построены дома. Все квартиры обозначались геометрическими фигурами, но некоторые из них исчезли. Нужно вернуть эти фигуры. Дети находят недостающие фигуры, опираясь на «домик-таблицу».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Вот и замок Гудвина. Мы прошли весь путь вместе с героями сказки Александра Волкова. Пора возвращаться. Но что это?</w:t>
      </w:r>
    </w:p>
    <w:p w:rsidR="00D42E01" w:rsidRPr="00D42E01" w:rsidRDefault="00D42E01" w:rsidP="00D4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E0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Кто-то запутал наши следы. Давайте восстановим путь домой. На этих следах (показывает несколько следов, вырезанных из картона) написаны цифры. Посмотрите внимательно, каких цифр из числового ряда от 1 до 10 здесь не хватает? (Выслушав ответы детей, воспитатель добавляет следы с названными цифрами.) Разложите следы в обратном порядке - от 10 до 1. Дети выполняют задание.</w:t>
      </w:r>
    </w:p>
    <w:p w:rsidR="00BC29D8" w:rsidRDefault="00BC29D8"/>
    <w:sectPr w:rsidR="00BC29D8" w:rsidSect="00BC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E01"/>
    <w:rsid w:val="00BC29D8"/>
    <w:rsid w:val="00D4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8"/>
  </w:style>
  <w:style w:type="paragraph" w:styleId="2">
    <w:name w:val="heading 2"/>
    <w:basedOn w:val="a"/>
    <w:link w:val="20"/>
    <w:uiPriority w:val="9"/>
    <w:qFormat/>
    <w:rsid w:val="00D42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E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E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01"/>
    <w:rPr>
      <w:b/>
      <w:bCs/>
    </w:rPr>
  </w:style>
  <w:style w:type="character" w:customStyle="1" w:styleId="apple-converted-space">
    <w:name w:val="apple-converted-space"/>
    <w:basedOn w:val="a0"/>
    <w:rsid w:val="00D42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893">
          <w:marLeft w:val="0"/>
          <w:marRight w:val="0"/>
          <w:marTop w:val="75"/>
          <w:marBottom w:val="0"/>
          <w:divBdr>
            <w:top w:val="single" w:sz="12" w:space="4" w:color="FCFCFC"/>
            <w:left w:val="single" w:sz="12" w:space="4" w:color="FCFCFC"/>
            <w:bottom w:val="single" w:sz="12" w:space="4" w:color="FCFCFC"/>
            <w:right w:val="single" w:sz="12" w:space="4" w:color="FCFCFC"/>
          </w:divBdr>
          <w:divsChild>
            <w:div w:id="1966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igry/14-vospitatelu/teksty-konspektov-zanyatij/650-konspekt-zanyatiya-po-matematike-doroga-k-izumrudnomu-gor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2015-09-10T11:50:00Z</dcterms:created>
  <dcterms:modified xsi:type="dcterms:W3CDTF">2015-09-10T11:50:00Z</dcterms:modified>
</cp:coreProperties>
</file>