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57" w:rsidRPr="00C3179A" w:rsidRDefault="00C35E57" w:rsidP="00C35E57">
      <w:pPr>
        <w:spacing w:line="240" w:lineRule="auto"/>
        <w:jc w:val="center"/>
        <w:rPr>
          <w:rFonts w:ascii="Times New Roman" w:hAnsi="Times New Roman"/>
          <w:b/>
          <w:sz w:val="28"/>
          <w:szCs w:val="28"/>
        </w:rPr>
      </w:pPr>
      <w:r w:rsidRPr="00C3179A">
        <w:rPr>
          <w:rFonts w:ascii="Times New Roman" w:hAnsi="Times New Roman"/>
          <w:b/>
          <w:sz w:val="28"/>
          <w:szCs w:val="28"/>
        </w:rPr>
        <w:t>Муниципальное бюджетное дошкольное образовательное учреждение</w:t>
      </w:r>
    </w:p>
    <w:p w:rsidR="00C35E57" w:rsidRPr="00C3179A" w:rsidRDefault="00C35E57" w:rsidP="00C35E57">
      <w:pPr>
        <w:spacing w:line="240" w:lineRule="auto"/>
        <w:jc w:val="center"/>
        <w:rPr>
          <w:rFonts w:ascii="Times New Roman" w:hAnsi="Times New Roman"/>
          <w:b/>
          <w:sz w:val="28"/>
          <w:szCs w:val="28"/>
        </w:rPr>
      </w:pPr>
      <w:r>
        <w:rPr>
          <w:rFonts w:ascii="Times New Roman" w:hAnsi="Times New Roman"/>
          <w:b/>
          <w:sz w:val="28"/>
          <w:szCs w:val="28"/>
        </w:rPr>
        <w:t>«Д</w:t>
      </w:r>
      <w:r w:rsidRPr="00C3179A">
        <w:rPr>
          <w:rFonts w:ascii="Times New Roman" w:hAnsi="Times New Roman"/>
          <w:b/>
          <w:sz w:val="28"/>
          <w:szCs w:val="28"/>
        </w:rPr>
        <w:t>етский сад</w:t>
      </w:r>
      <w:r>
        <w:rPr>
          <w:rFonts w:ascii="Times New Roman" w:hAnsi="Times New Roman"/>
          <w:b/>
          <w:sz w:val="28"/>
          <w:szCs w:val="28"/>
        </w:rPr>
        <w:t xml:space="preserve"> №17</w:t>
      </w:r>
      <w:r w:rsidRPr="00C3179A">
        <w:rPr>
          <w:rFonts w:ascii="Times New Roman" w:hAnsi="Times New Roman"/>
          <w:b/>
          <w:sz w:val="28"/>
          <w:szCs w:val="28"/>
        </w:rPr>
        <w:t xml:space="preserve"> «</w:t>
      </w:r>
      <w:r>
        <w:rPr>
          <w:rFonts w:ascii="Times New Roman" w:hAnsi="Times New Roman"/>
          <w:b/>
          <w:sz w:val="28"/>
          <w:szCs w:val="28"/>
        </w:rPr>
        <w:t>Ласточка</w:t>
      </w:r>
      <w:r w:rsidRPr="00C3179A">
        <w:rPr>
          <w:rFonts w:ascii="Times New Roman" w:hAnsi="Times New Roman"/>
          <w:b/>
          <w:sz w:val="28"/>
          <w:szCs w:val="28"/>
        </w:rPr>
        <w:t>»</w:t>
      </w:r>
    </w:p>
    <w:p w:rsidR="00C35E57" w:rsidRPr="00A25D68" w:rsidRDefault="00C35E57" w:rsidP="00C35E57">
      <w:pPr>
        <w:jc w:val="center"/>
        <w:rPr>
          <w:rFonts w:ascii="Times New Roman" w:eastAsia="Calibri" w:hAnsi="Times New Roman" w:cs="Times New Roman"/>
          <w:sz w:val="28"/>
          <w:szCs w:val="28"/>
        </w:rPr>
      </w:pPr>
    </w:p>
    <w:p w:rsidR="00C35E57" w:rsidRPr="00A25D68" w:rsidRDefault="00C35E57" w:rsidP="00C35E57">
      <w:pPr>
        <w:jc w:val="center"/>
        <w:rPr>
          <w:rFonts w:ascii="Times New Roman" w:eastAsia="Calibri" w:hAnsi="Times New Roman" w:cs="Times New Roman"/>
          <w:sz w:val="28"/>
          <w:szCs w:val="28"/>
        </w:rPr>
      </w:pPr>
    </w:p>
    <w:p w:rsidR="00C35E57" w:rsidRDefault="00C35E57" w:rsidP="00C35E57">
      <w:pPr>
        <w:jc w:val="center"/>
        <w:rPr>
          <w:rFonts w:ascii="Times New Roman" w:eastAsia="Calibri" w:hAnsi="Times New Roman" w:cs="Times New Roman"/>
          <w:b/>
          <w:sz w:val="36"/>
          <w:szCs w:val="36"/>
          <w:lang w:eastAsia="ru-RU"/>
        </w:rPr>
      </w:pPr>
    </w:p>
    <w:p w:rsidR="00C35E57" w:rsidRDefault="00C35E57" w:rsidP="00C35E57">
      <w:pPr>
        <w:jc w:val="center"/>
        <w:rPr>
          <w:rFonts w:ascii="Times New Roman" w:eastAsia="Calibri" w:hAnsi="Times New Roman" w:cs="Times New Roman"/>
          <w:b/>
          <w:sz w:val="36"/>
          <w:szCs w:val="36"/>
          <w:lang w:eastAsia="ru-RU"/>
        </w:rPr>
      </w:pPr>
    </w:p>
    <w:p w:rsidR="00C35E57" w:rsidRDefault="00C35E57" w:rsidP="00C35E57">
      <w:pPr>
        <w:jc w:val="center"/>
        <w:rPr>
          <w:rFonts w:ascii="Times New Roman" w:eastAsia="Calibri" w:hAnsi="Times New Roman" w:cs="Times New Roman"/>
          <w:b/>
          <w:sz w:val="36"/>
          <w:szCs w:val="36"/>
          <w:lang w:eastAsia="ru-RU"/>
        </w:rPr>
      </w:pPr>
    </w:p>
    <w:p w:rsidR="00C35E57" w:rsidRDefault="00C35E57" w:rsidP="00C35E57">
      <w:pPr>
        <w:jc w:val="center"/>
        <w:rPr>
          <w:rFonts w:ascii="Times New Roman" w:eastAsia="Calibri" w:hAnsi="Times New Roman" w:cs="Times New Roman"/>
          <w:b/>
          <w:sz w:val="36"/>
          <w:szCs w:val="36"/>
          <w:lang w:eastAsia="ru-RU"/>
        </w:rPr>
      </w:pPr>
    </w:p>
    <w:p w:rsidR="00FE0D1F" w:rsidRPr="00FE0D1F" w:rsidRDefault="00FE0D1F" w:rsidP="00FE0D1F">
      <w:pPr>
        <w:jc w:val="center"/>
        <w:rPr>
          <w:rFonts w:ascii="Times New Roman" w:hAnsi="Times New Roman"/>
          <w:b/>
          <w:sz w:val="36"/>
          <w:szCs w:val="36"/>
        </w:rPr>
      </w:pPr>
      <w:r w:rsidRPr="00FE0D1F">
        <w:rPr>
          <w:rFonts w:ascii="Times New Roman" w:hAnsi="Times New Roman"/>
          <w:b/>
          <w:sz w:val="36"/>
          <w:szCs w:val="36"/>
        </w:rPr>
        <w:t>Родительское собрание</w:t>
      </w:r>
    </w:p>
    <w:p w:rsidR="00FE0D1F" w:rsidRDefault="00FE0D1F" w:rsidP="00FE0D1F">
      <w:pPr>
        <w:jc w:val="center"/>
        <w:rPr>
          <w:rFonts w:ascii="Times New Roman" w:hAnsi="Times New Roman"/>
          <w:b/>
          <w:sz w:val="36"/>
          <w:szCs w:val="36"/>
        </w:rPr>
      </w:pPr>
    </w:p>
    <w:p w:rsidR="00C35E57" w:rsidRDefault="00FE0D1F" w:rsidP="00FE0D1F">
      <w:pPr>
        <w:jc w:val="center"/>
        <w:rPr>
          <w:rFonts w:ascii="Times New Roman" w:hAnsi="Times New Roman"/>
          <w:b/>
          <w:sz w:val="28"/>
          <w:szCs w:val="28"/>
        </w:rPr>
      </w:pPr>
      <w:r w:rsidRPr="00FE0D1F">
        <w:rPr>
          <w:rFonts w:ascii="Times New Roman" w:hAnsi="Times New Roman"/>
          <w:b/>
          <w:sz w:val="36"/>
          <w:szCs w:val="36"/>
        </w:rPr>
        <w:t>"Семейные традиции"</w:t>
      </w: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FE0D1F" w:rsidRDefault="00FE0D1F" w:rsidP="00C35E57">
      <w:pPr>
        <w:jc w:val="right"/>
        <w:rPr>
          <w:rFonts w:ascii="Times New Roman" w:hAnsi="Times New Roman"/>
          <w:b/>
          <w:sz w:val="28"/>
          <w:szCs w:val="28"/>
        </w:rPr>
      </w:pPr>
    </w:p>
    <w:p w:rsidR="00FE0D1F" w:rsidRDefault="00FE0D1F"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r>
        <w:rPr>
          <w:rFonts w:ascii="Times New Roman" w:hAnsi="Times New Roman"/>
          <w:b/>
          <w:sz w:val="28"/>
          <w:szCs w:val="28"/>
        </w:rPr>
        <w:t>Воспитатель: Бархоткина Юлия Михайловна</w:t>
      </w: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C35E57" w:rsidRDefault="00C35E57" w:rsidP="00C35E57">
      <w:pPr>
        <w:jc w:val="right"/>
        <w:rPr>
          <w:rFonts w:ascii="Times New Roman" w:hAnsi="Times New Roman"/>
          <w:b/>
          <w:sz w:val="28"/>
          <w:szCs w:val="28"/>
        </w:rPr>
      </w:pP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lastRenderedPageBreak/>
        <w:t>1. За неделю раздать приглашения родителям в виде открытки с темой родительского собрания.</w:t>
      </w:r>
    </w:p>
    <w:p w:rsidR="00FE0D1F"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2. Празднично украсить группу</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3. Записать на магнитофон ответы детей на вопросы:</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Дети, любите ли вы праздники? Какие у вас дома бывают праздники?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Приходилось ли вам отмечать праздник вместе со взрослыми, сидеть с ними за одним праздничным столом? Что на таком празднике вам больше всего запомнилось?</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Дети вы любите подарки?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4. Подготовить столы для проведения собрания.</w:t>
      </w:r>
    </w:p>
    <w:p w:rsidR="00FE0D1F" w:rsidRPr="00261C58" w:rsidRDefault="00FE0D1F" w:rsidP="00FE0D1F">
      <w:pPr>
        <w:rPr>
          <w:rFonts w:ascii="Times New Roman" w:hAnsi="Times New Roman" w:cs="Times New Roman"/>
          <w:b/>
          <w:i/>
          <w:sz w:val="28"/>
          <w:szCs w:val="28"/>
        </w:rPr>
      </w:pPr>
      <w:r w:rsidRPr="00261C58">
        <w:rPr>
          <w:rFonts w:ascii="Times New Roman" w:hAnsi="Times New Roman" w:cs="Times New Roman"/>
          <w:b/>
          <w:i/>
          <w:sz w:val="28"/>
          <w:szCs w:val="28"/>
        </w:rPr>
        <w:t>Ход собрания</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На доске висит плакат с надписью:</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“Единственная настоящая роскошь – это роскошь человеческого общения”.</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Антуан де Сент-Экзюпери.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“Счастлив тот, кто счастлив у себя дома”.</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Л.Н. Толстой.</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Сегодня на нашем собрании нам предстоит поделиться опытом, поговорить о семейных традициях. Семейные традиции – это не только праздники, хотя именно о них мы будем говорить больше всего, но и торжественный обед каждое воскресенье, когда вся семья в сборе, а из серванта извлечен праздничный сервиз – тогда через много лет пожилые родители не будут сидеть за воскресным столом в одиночестве.</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Если 1 сентября вы с ребятами сажаете деревце или под Новый год выезжаете в лес с детьми для того, чтобы нарядить елку угощениями для зверей и птиц, или 9 Мая по-особому поздравляете дедушку или соседа – ветерана, все это скрепляет семейные узы, помогает в воспитании детей. Нужно ли организовывать праздники по поводу дня рождения ребенка?</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lastRenderedPageBreak/>
        <w:t>(Выслушиваются ответы родителей).</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Включается магнитофонная запись с ответами детей на вопросы: “Вы любите домашние праздники? Какие бывают у вас праздники? Что запомнилось?”</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Ребенку для полноценного развития праздник необходим как воздух. Пусть каждый припомнит свое детство, и он поймет, что праздник для ребенка – не то, что для нас, это действительно событие в де</w:t>
      </w:r>
      <w:bookmarkStart w:id="0" w:name="_GoBack"/>
      <w:bookmarkEnd w:id="0"/>
      <w:r w:rsidRPr="00261C58">
        <w:rPr>
          <w:rFonts w:ascii="Times New Roman" w:hAnsi="Times New Roman" w:cs="Times New Roman"/>
          <w:sz w:val="28"/>
          <w:szCs w:val="28"/>
        </w:rPr>
        <w:t>тской жизни, и ребенок считает дни от праздника до праздника, как считаем мы года от одного важного события нашей жизни до другого. И наоборот, “тускло и серо было бы это детство, если бы из него выбросить праздники”, как писал К.Д. Ушинский.</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А как праздники помогают в воспитании ребенка?</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Загадки, викторины, познавательные игры развивают ум ребенка. В доме праздник – нужно заранее подготовить подарки, украсить комнату, все вымыть, вычистить – так труд входит в жизнь ребенка.</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А когда мы рисуем, поем, читаем стихи, танцуем, гримируемся, слушаем музыку – разве не воспитываем мы своих детей эстетически?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Какой праздник пройдет без веселых подвижных игр, когда ловкость и сообразительность способствуют здоровому росту? И еще: семья – это коллектив. Пусть маленький, разновозрастный, но коллектив. И в праздничных заботах ярко проявляется воспитательное богатство коллективной работы.</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Как быть, если праздник, например Ваш день рождения, Вам предстоит отметить в кругу своих друзей, взрослых, а ребенок, видя подготовку к нему, просит: “Можно и я с вами буду праздновать?” Что вы ответите? Можно ли посадить за один праздничный стол со взрослыми детей? В каких случаях да, нет?</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После ответов родителей включить магнитофонную запись ответов детей на вопросы: “Дети, приходилось ли вам отмечать праздник вместе со взрослыми, сидеть с ними за одним праздничным столом? Что на таком празднике всем запомнилось?</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Как это ни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lastRenderedPageBreak/>
        <w:t>Часто на взрослых праздниках ребенку уделяют особое внимание. Его оставляют за общим столом, он становится свидетелем взрослых разговоров, нередко вмешивается в них. Ребенок скажет или сделает что-нибудь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О таком празднике рассказывает С. Михалков в стихотворение “Бедный Костя”:</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Если вдруг приходят гости</w:t>
      </w:r>
      <w:r w:rsidRPr="00261C58">
        <w:rPr>
          <w:rFonts w:ascii="Times New Roman" w:hAnsi="Times New Roman" w:cs="Times New Roman"/>
          <w:sz w:val="28"/>
          <w:szCs w:val="28"/>
        </w:rPr>
        <w:br/>
        <w:t>В дом на праздничный пирог,</w:t>
      </w:r>
      <w:r w:rsidRPr="00261C58">
        <w:rPr>
          <w:rFonts w:ascii="Times New Roman" w:hAnsi="Times New Roman" w:cs="Times New Roman"/>
          <w:sz w:val="28"/>
          <w:szCs w:val="28"/>
        </w:rPr>
        <w:br/>
        <w:t>Мама с папой просят Костю:</w:t>
      </w:r>
      <w:r w:rsidRPr="00261C58">
        <w:rPr>
          <w:rFonts w:ascii="Times New Roman" w:hAnsi="Times New Roman" w:cs="Times New Roman"/>
          <w:sz w:val="28"/>
          <w:szCs w:val="28"/>
        </w:rPr>
        <w:br/>
        <w:t>Спой, пожалуйста, сынок!</w:t>
      </w:r>
      <w:r w:rsidRPr="00261C58">
        <w:rPr>
          <w:rFonts w:ascii="Times New Roman" w:hAnsi="Times New Roman" w:cs="Times New Roman"/>
          <w:sz w:val="28"/>
          <w:szCs w:val="28"/>
        </w:rPr>
        <w:br/>
        <w:t>Начинает Костя мяться,</w:t>
      </w:r>
      <w:r w:rsidRPr="00261C58">
        <w:rPr>
          <w:rFonts w:ascii="Times New Roman" w:hAnsi="Times New Roman" w:cs="Times New Roman"/>
          <w:sz w:val="28"/>
          <w:szCs w:val="28"/>
        </w:rPr>
        <w:br/>
        <w:t>Дуться, хныкать и сопеть.</w:t>
      </w:r>
      <w:r w:rsidRPr="00261C58">
        <w:rPr>
          <w:rFonts w:ascii="Times New Roman" w:hAnsi="Times New Roman" w:cs="Times New Roman"/>
          <w:sz w:val="28"/>
          <w:szCs w:val="28"/>
        </w:rPr>
        <w:br/>
        <w:t>И нетрудно догадаться:</w:t>
      </w:r>
      <w:r w:rsidRPr="00261C58">
        <w:rPr>
          <w:rFonts w:ascii="Times New Roman" w:hAnsi="Times New Roman" w:cs="Times New Roman"/>
          <w:sz w:val="28"/>
          <w:szCs w:val="28"/>
        </w:rPr>
        <w:br/>
        <w:t>Мальчуган не хочет петь.</w:t>
      </w:r>
      <w:r w:rsidRPr="00261C58">
        <w:rPr>
          <w:rFonts w:ascii="Times New Roman" w:hAnsi="Times New Roman" w:cs="Times New Roman"/>
          <w:sz w:val="28"/>
          <w:szCs w:val="28"/>
        </w:rPr>
        <w:br/>
        <w:t>“Пой! – настаивает мама, -</w:t>
      </w:r>
      <w:r w:rsidRPr="00261C58">
        <w:rPr>
          <w:rFonts w:ascii="Times New Roman" w:hAnsi="Times New Roman" w:cs="Times New Roman"/>
          <w:sz w:val="28"/>
          <w:szCs w:val="28"/>
        </w:rPr>
        <w:br/>
        <w:t>Только стой на стуле прямо!”</w:t>
      </w:r>
      <w:r w:rsidRPr="00261C58">
        <w:rPr>
          <w:rFonts w:ascii="Times New Roman" w:hAnsi="Times New Roman" w:cs="Times New Roman"/>
          <w:sz w:val="28"/>
          <w:szCs w:val="28"/>
        </w:rPr>
        <w:br/>
        <w:t>Папа шепчет: “Константин,</w:t>
      </w:r>
      <w:r w:rsidRPr="00261C58">
        <w:rPr>
          <w:rFonts w:ascii="Times New Roman" w:hAnsi="Times New Roman" w:cs="Times New Roman"/>
          <w:sz w:val="28"/>
          <w:szCs w:val="28"/>
        </w:rPr>
        <w:br/>
        <w:t>Спой куплетик! Хоть один!”</w:t>
      </w:r>
      <w:r w:rsidRPr="00261C58">
        <w:rPr>
          <w:rFonts w:ascii="Times New Roman" w:hAnsi="Times New Roman" w:cs="Times New Roman"/>
          <w:sz w:val="28"/>
          <w:szCs w:val="28"/>
        </w:rPr>
        <w:br/>
        <w:t>От досады и от злости</w:t>
      </w:r>
      <w:r w:rsidRPr="00261C58">
        <w:rPr>
          <w:rFonts w:ascii="Times New Roman" w:hAnsi="Times New Roman" w:cs="Times New Roman"/>
          <w:sz w:val="28"/>
          <w:szCs w:val="28"/>
        </w:rPr>
        <w:br/>
        <w:t>Все кипит в груди у Кости.</w:t>
      </w:r>
      <w:r w:rsidRPr="00261C58">
        <w:rPr>
          <w:rFonts w:ascii="Times New Roman" w:hAnsi="Times New Roman" w:cs="Times New Roman"/>
          <w:sz w:val="28"/>
          <w:szCs w:val="28"/>
        </w:rPr>
        <w:br/>
        <w:t>Он, кряхтя, на стул встает,</w:t>
      </w:r>
      <w:r w:rsidRPr="00261C58">
        <w:rPr>
          <w:rFonts w:ascii="Times New Roman" w:hAnsi="Times New Roman" w:cs="Times New Roman"/>
          <w:sz w:val="28"/>
          <w:szCs w:val="28"/>
        </w:rPr>
        <w:br/>
        <w:t>С отвращением поет.</w:t>
      </w:r>
      <w:r w:rsidRPr="00261C58">
        <w:rPr>
          <w:rFonts w:ascii="Times New Roman" w:hAnsi="Times New Roman" w:cs="Times New Roman"/>
          <w:sz w:val="28"/>
          <w:szCs w:val="28"/>
        </w:rPr>
        <w:br/>
        <w:t>А поет он, как ни странно,</w:t>
      </w:r>
      <w:r w:rsidRPr="00261C58">
        <w:rPr>
          <w:rFonts w:ascii="Times New Roman" w:hAnsi="Times New Roman" w:cs="Times New Roman"/>
          <w:sz w:val="28"/>
          <w:szCs w:val="28"/>
        </w:rPr>
        <w:br/>
        <w:t>Серенаду Дон-Жуана,</w:t>
      </w:r>
      <w:r w:rsidRPr="00261C58">
        <w:rPr>
          <w:rFonts w:ascii="Times New Roman" w:hAnsi="Times New Roman" w:cs="Times New Roman"/>
          <w:sz w:val="28"/>
          <w:szCs w:val="28"/>
        </w:rPr>
        <w:br/>
        <w:t>Что запомнилось ему</w:t>
      </w:r>
      <w:r w:rsidRPr="00261C58">
        <w:rPr>
          <w:rFonts w:ascii="Times New Roman" w:hAnsi="Times New Roman" w:cs="Times New Roman"/>
          <w:sz w:val="28"/>
          <w:szCs w:val="28"/>
        </w:rPr>
        <w:br/>
        <w:t>Неизвестно почему.</w:t>
      </w:r>
      <w:r w:rsidRPr="00261C58">
        <w:rPr>
          <w:rFonts w:ascii="Times New Roman" w:hAnsi="Times New Roman" w:cs="Times New Roman"/>
          <w:sz w:val="28"/>
          <w:szCs w:val="28"/>
        </w:rPr>
        <w:br/>
        <w:t>Гости хлопают в ладоши:</w:t>
      </w:r>
      <w:r w:rsidRPr="00261C58">
        <w:rPr>
          <w:rFonts w:ascii="Times New Roman" w:hAnsi="Times New Roman" w:cs="Times New Roman"/>
          <w:sz w:val="28"/>
          <w:szCs w:val="28"/>
        </w:rPr>
        <w:br/>
        <w:t>“Ах, певец какой хороший!”</w:t>
      </w:r>
      <w:r w:rsidRPr="00261C58">
        <w:rPr>
          <w:rFonts w:ascii="Times New Roman" w:hAnsi="Times New Roman" w:cs="Times New Roman"/>
          <w:sz w:val="28"/>
          <w:szCs w:val="28"/>
        </w:rPr>
        <w:br/>
        <w:t>Кто-то просит: Ты, малыш,</w:t>
      </w:r>
      <w:r w:rsidRPr="00261C58">
        <w:rPr>
          <w:rFonts w:ascii="Times New Roman" w:hAnsi="Times New Roman" w:cs="Times New Roman"/>
          <w:sz w:val="28"/>
          <w:szCs w:val="28"/>
        </w:rPr>
        <w:br/>
        <w:t>Лучше спой “Шумел камыш…”</w:t>
      </w:r>
      <w:r w:rsidRPr="00261C58">
        <w:rPr>
          <w:rFonts w:ascii="Times New Roman" w:hAnsi="Times New Roman" w:cs="Times New Roman"/>
          <w:sz w:val="28"/>
          <w:szCs w:val="28"/>
        </w:rPr>
        <w:br/>
        <w:t>За столом смеются гости,</w:t>
      </w:r>
      <w:r w:rsidRPr="00261C58">
        <w:rPr>
          <w:rFonts w:ascii="Times New Roman" w:hAnsi="Times New Roman" w:cs="Times New Roman"/>
          <w:sz w:val="28"/>
          <w:szCs w:val="28"/>
        </w:rPr>
        <w:br/>
        <w:t>И никто не скажет: “Бросьте!</w:t>
      </w:r>
      <w:r w:rsidRPr="00261C58">
        <w:rPr>
          <w:rFonts w:ascii="Times New Roman" w:hAnsi="Times New Roman" w:cs="Times New Roman"/>
          <w:sz w:val="28"/>
          <w:szCs w:val="28"/>
        </w:rPr>
        <w:br/>
        <w:t>Перестаньте приставать,</w:t>
      </w:r>
      <w:r w:rsidRPr="00261C58">
        <w:rPr>
          <w:rFonts w:ascii="Times New Roman" w:hAnsi="Times New Roman" w:cs="Times New Roman"/>
          <w:sz w:val="28"/>
          <w:szCs w:val="28"/>
        </w:rPr>
        <w:br/>
        <w:t>Малышу пора в кровать”.</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А бывает мы любим демонстрировать способности своего ребенка. И если присутствует несколько детей, устраиваются своеобразные “конкурсы талантов”.</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lastRenderedPageBreak/>
        <w:t>Но дети не любят, когда взрослые настойчиво требуют от них выступлений. Особенно стеснительно чувствуют себя робкие ребята. Заставлять их выступать не следует, гораздо охотнее они будут петь, танцевать, что-то рассказывать, когда это выпадает им сделать при игре или по фанту. Помните, пожалуйста об этом.</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В дни рождения, а иногда и в праздники мы дарим детям подарки, они их любят и всегда ждут. Ответьте, пожалуйста, на следующие вопросы:</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Какие подарки Вы предпочитаете дарить своим детям? (Обмен опытом).</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Нужно ли дарить их в праздники? Какие? Как дарить подарки в Новый год?</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Подарки должны всегда быть немного “на вырост”, но не слишком, а в меру. Каждая игрушка должна развивать мышление ребенка, внимание, память. Не забудьте о мячиках и скакалках, спортивном инвентаре, об альбомах для рисования и фломастерах, о книжках, об азбуке в картинках, пластинках со сказками, детскими песнями. Мальчикам можно подарить самый простой набор инструментов: молоток, клещи, плоскогубцы, отвертку небольших размеров. Желательно, чтобы до поступления в школу ребенок имел несколько любимых книг, грампластинок, диафильмов.</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Конечно, подарки детям – отнюдь не баловство, но, тем не менее, именно подарками легко избаловать детей. Как вы считаете, умеет ли Ваш ребенок принимать подарки? Обращаете ли Вы внимание на это? Какой из ответов будет ответом Вашего ребенка, если ему в подарок принесли игрушку, которая у него уже есть?</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1-й вариант: развернув подарок и поблагодарив, ребенок говорит: “Я мечтал о такой машинке!”</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2-й вариант: “Ну, зачем мне такая машинка? У меня уже есть такая!”</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Включается магнитофонная запись ответов детей на вопросы: “К вам пришли гости, вручили подарки, нужно ли их тут же разворачивать? Что вы скажите, если вдруг вам подарили такую же книжку, игрушку, которая у вас уже есть?</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(Обсуждение вопроса родителями “Как вручать и принимать подарки”)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 xml:space="preserve">Вы готовитесь к празднику, ждете гостей в своем доме. Придаете ли вы значение оформлению комнаты во время подготовки к торжеству? Как, по - Вашему, нужно ли оформлять квартиру к празднику? Для чего? Что Вы уже </w:t>
      </w:r>
      <w:r w:rsidRPr="00261C58">
        <w:rPr>
          <w:rFonts w:ascii="Times New Roman" w:hAnsi="Times New Roman" w:cs="Times New Roman"/>
          <w:sz w:val="28"/>
          <w:szCs w:val="28"/>
        </w:rPr>
        <w:lastRenderedPageBreak/>
        <w:t>использовали в своей домашней практике? Как украсить комнату, дом к празднику?</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Ведь от этого во многом зависит настроение гостей, а мы, увлекая своих детей общим делом, развиваем их творческие способности. Конечно, лучшее украшение дома – чистота и порядок.</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К торжественному дню, как правило, наводят особенный праздничный блеск: моют, выбивают, натирают. Пусть этим займутся и большие, и маленькие. Но к празднику нужны и особые украшения. Украшая стены, окна, потолки, соблюдайте меру. Помните, оформления не должны повторяться. Каждый раз придумывайте что-то новое, необычное, неожиданное.</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Конечно, без цветов праздники – не праздники. По традиции в вазу ставят нечетное количество стеблей. Если нет цветов, можно заменить их осенним, зимним букетом-композицией.</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(Обмен опытом, секреты мастерства: как сделать веточки, обсыпанные снегом, что учесть при составлении композиции).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Музыкальная пауза.</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А теперь поговорим о праздновании дня рождения Вашего ребенка</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Ситуация: Встретились две мамы, разговорились. “У моего сына через два дня будет день рождения, - делилась радостью одна из них. – Думаю ребят пригласить, пирогов напеку, салатов наготовлю, музыка будет. Пусть празднуют”. “И все?” – поинтересовалась собеседница. “А что ты мне еще посоветуешь? Что мне – клоуном перед ними быть?”</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Представьте, что такой разговор состоялся с Вами, и Ваша собеседница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(Обмен опытом).</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(чаще у двери) рост ребенка. Пусть он видит, на сколько подрос за год. Неплохо, если в день рождения Вы сфотографируете ребенка одного или в кругу семьи.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lastRenderedPageBreak/>
        <w:t>Думать о празднике, составлять программу, приглашать гостей надо заранее, чтобы дети могли подготовиться. Придумайте вместе с ребенком, как пригласить гостей, - это могут быть затейливые пригласительные билеты, самодельные открытки с рисунками детей.</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Чтобы день рождения запомнился ребенку, нужно заранее продумать программу. Пусть в ней будут игры, аттракционы, конкурсы, концерты. Украсят праздники и сюрпризные моменты. Это может быть и появления сказочного героя – взрослого в роли Незнайки, волшебника, Чебурашки.</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Почему мы коснулись этих вопросов? 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 Наши праздники должны проходить так же весело и интересно, с выдумкой, приятными сюрпризами. От вашей выдумки, фантазии зависит успех.</w:t>
      </w:r>
    </w:p>
    <w:p w:rsidR="00FE0D1F" w:rsidRPr="00261C58" w:rsidRDefault="00FE0D1F" w:rsidP="00FE0D1F">
      <w:pPr>
        <w:rPr>
          <w:rFonts w:ascii="Times New Roman" w:hAnsi="Times New Roman" w:cs="Times New Roman"/>
          <w:sz w:val="28"/>
          <w:szCs w:val="28"/>
        </w:rPr>
      </w:pPr>
      <w:r w:rsidRPr="00261C58">
        <w:rPr>
          <w:rFonts w:ascii="Times New Roman" w:hAnsi="Times New Roman" w:cs="Times New Roman"/>
          <w:sz w:val="28"/>
          <w:szCs w:val="28"/>
        </w:rPr>
        <w:t>Во время торжественных праздников, которые обычно проводятся в кругу семьи, подумайте о тех, кто одинок. Пусть в Вашем доме никто не чувствует себя забытым и покинутым. Поздравьте Вашего соседа или соседку, подарите букетик цветов, веточку вербы, елочную игрушку, сделанную своими руками. И Вы увидите: это скромное проявление доброты в сердце Вашего ребенка.</w:t>
      </w:r>
    </w:p>
    <w:sectPr w:rsidR="00FE0D1F" w:rsidRPr="00261C58" w:rsidSect="00C35E5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D2" w:rsidRDefault="003E4AD2" w:rsidP="00C35E57">
      <w:pPr>
        <w:spacing w:after="0" w:line="240" w:lineRule="auto"/>
      </w:pPr>
      <w:r>
        <w:separator/>
      </w:r>
    </w:p>
  </w:endnote>
  <w:endnote w:type="continuationSeparator" w:id="0">
    <w:p w:rsidR="003E4AD2" w:rsidRDefault="003E4AD2" w:rsidP="00C3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53293"/>
      <w:docPartObj>
        <w:docPartGallery w:val="Page Numbers (Bottom of Page)"/>
        <w:docPartUnique/>
      </w:docPartObj>
    </w:sdtPr>
    <w:sdtContent>
      <w:p w:rsidR="00C35E57" w:rsidRDefault="00C35E57">
        <w:pPr>
          <w:pStyle w:val="a9"/>
          <w:jc w:val="right"/>
        </w:pPr>
        <w:r>
          <w:fldChar w:fldCharType="begin"/>
        </w:r>
        <w:r>
          <w:instrText>PAGE   \* MERGEFORMAT</w:instrText>
        </w:r>
        <w:r>
          <w:fldChar w:fldCharType="separate"/>
        </w:r>
        <w:r w:rsidR="00FE0D1F">
          <w:rPr>
            <w:noProof/>
          </w:rPr>
          <w:t>3</w:t>
        </w:r>
        <w:r>
          <w:fldChar w:fldCharType="end"/>
        </w:r>
      </w:p>
    </w:sdtContent>
  </w:sdt>
  <w:p w:rsidR="00C35E57" w:rsidRDefault="00C35E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D2" w:rsidRDefault="003E4AD2" w:rsidP="00C35E57">
      <w:pPr>
        <w:spacing w:after="0" w:line="240" w:lineRule="auto"/>
      </w:pPr>
      <w:r>
        <w:separator/>
      </w:r>
    </w:p>
  </w:footnote>
  <w:footnote w:type="continuationSeparator" w:id="0">
    <w:p w:rsidR="003E4AD2" w:rsidRDefault="003E4AD2" w:rsidP="00C35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68"/>
    <w:rsid w:val="003E4AD2"/>
    <w:rsid w:val="004E207F"/>
    <w:rsid w:val="007474C9"/>
    <w:rsid w:val="008B6768"/>
    <w:rsid w:val="009F5D0F"/>
    <w:rsid w:val="00C35E57"/>
    <w:rsid w:val="00FE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57"/>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C35E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5E57"/>
  </w:style>
  <w:style w:type="paragraph" w:styleId="a9">
    <w:name w:val="footer"/>
    <w:basedOn w:val="a"/>
    <w:link w:val="aa"/>
    <w:uiPriority w:val="99"/>
    <w:unhideWhenUsed/>
    <w:rsid w:val="00C35E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5E57"/>
  </w:style>
  <w:style w:type="paragraph" w:styleId="ab">
    <w:name w:val="Balloon Text"/>
    <w:basedOn w:val="a"/>
    <w:link w:val="ac"/>
    <w:uiPriority w:val="99"/>
    <w:semiHidden/>
    <w:unhideWhenUsed/>
    <w:rsid w:val="00FE0D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0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57"/>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C35E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5E57"/>
  </w:style>
  <w:style w:type="paragraph" w:styleId="a9">
    <w:name w:val="footer"/>
    <w:basedOn w:val="a"/>
    <w:link w:val="aa"/>
    <w:uiPriority w:val="99"/>
    <w:unhideWhenUsed/>
    <w:rsid w:val="00C35E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5E57"/>
  </w:style>
  <w:style w:type="paragraph" w:styleId="ab">
    <w:name w:val="Balloon Text"/>
    <w:basedOn w:val="a"/>
    <w:link w:val="ac"/>
    <w:uiPriority w:val="99"/>
    <w:semiHidden/>
    <w:unhideWhenUsed/>
    <w:rsid w:val="00FE0D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0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2015-10-07T13:05:00Z</cp:lastPrinted>
  <dcterms:created xsi:type="dcterms:W3CDTF">2015-10-07T13:05:00Z</dcterms:created>
  <dcterms:modified xsi:type="dcterms:W3CDTF">2015-10-07T13:05:00Z</dcterms:modified>
</cp:coreProperties>
</file>