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EB9" w:rsidRPr="00DA198A" w:rsidRDefault="00E16EB9" w:rsidP="00E16EB9">
      <w:pPr>
        <w:widowControl w:val="0"/>
        <w:suppressAutoHyphens/>
        <w:spacing w:after="0" w:line="360" w:lineRule="auto"/>
        <w:jc w:val="center"/>
        <w:rPr>
          <w:rFonts w:ascii="Times New Roman" w:eastAsia="SimSun" w:hAnsi="Times New Roman" w:cs="Times New Roman"/>
          <w:sz w:val="28"/>
          <w:szCs w:val="28"/>
          <w:lang w:eastAsia="hi-IN" w:bidi="hi-IN"/>
        </w:rPr>
      </w:pPr>
      <w:r w:rsidRPr="00DA198A">
        <w:rPr>
          <w:rFonts w:ascii="Times New Roman" w:eastAsia="SimSun" w:hAnsi="Times New Roman" w:cs="Mangal"/>
          <w:sz w:val="24"/>
          <w:szCs w:val="24"/>
          <w:lang w:eastAsia="hi-IN" w:bidi="hi-IN"/>
        </w:rPr>
        <w:t>Государственное бюджетное дошкольное образовательное</w:t>
      </w:r>
      <w:r w:rsidRPr="00DA198A">
        <w:rPr>
          <w:rFonts w:ascii="Times New Roman" w:eastAsia="SimSun" w:hAnsi="Times New Roman" w:cs="Mangal"/>
          <w:caps/>
          <w:spacing w:val="-4"/>
          <w:w w:val="117"/>
          <w:sz w:val="24"/>
          <w:szCs w:val="24"/>
          <w:lang w:eastAsia="hi-IN" w:bidi="hi-IN"/>
        </w:rPr>
        <w:t xml:space="preserve"> </w:t>
      </w:r>
      <w:r w:rsidRPr="00DA198A">
        <w:rPr>
          <w:rFonts w:ascii="Times New Roman" w:eastAsia="SimSun" w:hAnsi="Times New Roman" w:cs="Mangal"/>
          <w:sz w:val="24"/>
          <w:szCs w:val="24"/>
          <w:lang w:eastAsia="hi-IN" w:bidi="hi-IN"/>
        </w:rPr>
        <w:t>учреждение детский сад № 90 общеразвивающего вида с приоритетным осуществлением деятельности по познавательно-речевому развитию детей  Калининского района Санкт-Петербурга</w:t>
      </w:r>
    </w:p>
    <w:p w:rsidR="00E16EB9" w:rsidRPr="00DA198A" w:rsidRDefault="00E16EB9" w:rsidP="00E16EB9">
      <w:pPr>
        <w:widowControl w:val="0"/>
        <w:suppressAutoHyphens/>
        <w:spacing w:after="0" w:line="360" w:lineRule="auto"/>
        <w:rPr>
          <w:rFonts w:ascii="Times New Roman" w:eastAsia="SimSun" w:hAnsi="Times New Roman" w:cs="Times New Roman"/>
          <w:sz w:val="28"/>
          <w:szCs w:val="28"/>
          <w:lang w:eastAsia="hi-IN" w:bidi="hi-IN"/>
        </w:rPr>
      </w:pPr>
    </w:p>
    <w:p w:rsidR="00E16EB9" w:rsidRPr="00DA198A" w:rsidRDefault="00E16EB9" w:rsidP="00E16EB9">
      <w:pPr>
        <w:widowControl w:val="0"/>
        <w:suppressAutoHyphens/>
        <w:spacing w:after="0" w:line="360" w:lineRule="auto"/>
        <w:rPr>
          <w:rFonts w:ascii="Times New Roman" w:eastAsia="SimSun" w:hAnsi="Times New Roman" w:cs="Times New Roman"/>
          <w:sz w:val="24"/>
          <w:szCs w:val="24"/>
          <w:lang w:eastAsia="hi-IN" w:bidi="hi-IN"/>
        </w:rPr>
      </w:pPr>
    </w:p>
    <w:p w:rsidR="00E16EB9" w:rsidRPr="00DA198A" w:rsidRDefault="00E16EB9" w:rsidP="00E16EB9">
      <w:pPr>
        <w:widowControl w:val="0"/>
        <w:suppressAutoHyphens/>
        <w:spacing w:after="0" w:line="360" w:lineRule="auto"/>
        <w:rPr>
          <w:rFonts w:ascii="Times New Roman" w:eastAsia="SimSun" w:hAnsi="Times New Roman" w:cs="Times New Roman"/>
          <w:sz w:val="24"/>
          <w:szCs w:val="24"/>
          <w:lang w:eastAsia="hi-IN" w:bidi="hi-IN"/>
        </w:rPr>
      </w:pPr>
    </w:p>
    <w:p w:rsidR="00E16EB9" w:rsidRDefault="00E16EB9" w:rsidP="00E16EB9">
      <w:pPr>
        <w:widowControl w:val="0"/>
        <w:suppressAutoHyphens/>
        <w:spacing w:after="0" w:line="360" w:lineRule="auto"/>
        <w:rPr>
          <w:rFonts w:ascii="Times New Roman" w:eastAsia="SimSun" w:hAnsi="Times New Roman" w:cs="Times New Roman"/>
          <w:sz w:val="24"/>
          <w:szCs w:val="24"/>
          <w:lang w:eastAsia="hi-IN" w:bidi="hi-IN"/>
        </w:rPr>
      </w:pPr>
    </w:p>
    <w:p w:rsidR="00E16EB9" w:rsidRPr="00DA198A" w:rsidRDefault="00E16EB9" w:rsidP="00E16EB9">
      <w:pPr>
        <w:widowControl w:val="0"/>
        <w:suppressAutoHyphens/>
        <w:spacing w:after="0" w:line="360" w:lineRule="auto"/>
        <w:rPr>
          <w:rFonts w:ascii="Times New Roman" w:eastAsia="SimSun" w:hAnsi="Times New Roman" w:cs="Times New Roman"/>
          <w:sz w:val="24"/>
          <w:szCs w:val="24"/>
          <w:lang w:eastAsia="hi-IN" w:bidi="hi-IN"/>
        </w:rPr>
      </w:pPr>
    </w:p>
    <w:p w:rsidR="00E16EB9" w:rsidRPr="00DA198A" w:rsidRDefault="00E16EB9" w:rsidP="00E16EB9">
      <w:pPr>
        <w:widowControl w:val="0"/>
        <w:suppressAutoHyphens/>
        <w:spacing w:after="0" w:line="360" w:lineRule="auto"/>
        <w:ind w:left="-57" w:right="-57"/>
        <w:jc w:val="center"/>
        <w:rPr>
          <w:rFonts w:ascii="Times New Roman" w:eastAsia="SimSun" w:hAnsi="Times New Roman" w:cs="Times New Roman"/>
          <w:b/>
          <w:sz w:val="24"/>
          <w:szCs w:val="24"/>
          <w:lang w:eastAsia="hi-IN" w:bidi="hi-IN"/>
        </w:rPr>
      </w:pPr>
    </w:p>
    <w:p w:rsidR="00E16EB9" w:rsidRDefault="00E16EB9" w:rsidP="00E16EB9">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E16EB9">
        <w:rPr>
          <w:rFonts w:ascii="Times New Roman" w:eastAsia="Times New Roman" w:hAnsi="Times New Roman" w:cs="Times New Roman"/>
          <w:b/>
          <w:bCs/>
          <w:kern w:val="36"/>
          <w:sz w:val="36"/>
          <w:szCs w:val="36"/>
          <w:lang w:eastAsia="ru-RU"/>
        </w:rPr>
        <w:t>Проект в подготовительной группе</w:t>
      </w:r>
    </w:p>
    <w:p w:rsidR="00E16EB9" w:rsidRPr="00E16EB9" w:rsidRDefault="00E16EB9" w:rsidP="00E16EB9">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E16EB9">
        <w:rPr>
          <w:rFonts w:ascii="Times New Roman" w:eastAsia="Times New Roman" w:hAnsi="Times New Roman" w:cs="Times New Roman"/>
          <w:b/>
          <w:bCs/>
          <w:kern w:val="36"/>
          <w:sz w:val="36"/>
          <w:szCs w:val="36"/>
          <w:lang w:eastAsia="ru-RU"/>
        </w:rPr>
        <w:t xml:space="preserve"> «Здравствуй, осень золотая!»</w:t>
      </w:r>
    </w:p>
    <w:p w:rsidR="00E16EB9" w:rsidRPr="00DA198A" w:rsidRDefault="00E16EB9" w:rsidP="00E16EB9">
      <w:pPr>
        <w:spacing w:before="100" w:beforeAutospacing="1" w:after="100" w:afterAutospacing="1" w:line="240" w:lineRule="auto"/>
        <w:jc w:val="center"/>
        <w:outlineLvl w:val="0"/>
        <w:rPr>
          <w:rFonts w:ascii="Times New Roman" w:eastAsia="Times New Roman" w:hAnsi="Times New Roman" w:cs="Times New Roman"/>
          <w:bCs/>
          <w:kern w:val="36"/>
          <w:sz w:val="36"/>
          <w:szCs w:val="36"/>
          <w:lang w:eastAsia="ru-RU"/>
        </w:rPr>
      </w:pPr>
      <w:r>
        <w:rPr>
          <w:rFonts w:ascii="Times New Roman" w:eastAsia="Times New Roman" w:hAnsi="Times New Roman" w:cs="Times New Roman"/>
          <w:bCs/>
          <w:kern w:val="36"/>
          <w:sz w:val="36"/>
          <w:szCs w:val="36"/>
          <w:lang w:eastAsia="ru-RU"/>
        </w:rPr>
        <w:t>.</w:t>
      </w:r>
    </w:p>
    <w:p w:rsidR="00E16EB9" w:rsidRPr="00DA198A" w:rsidRDefault="00E16EB9" w:rsidP="00E16EB9">
      <w:pPr>
        <w:widowControl w:val="0"/>
        <w:suppressAutoHyphens/>
        <w:spacing w:after="120" w:line="240" w:lineRule="auto"/>
        <w:jc w:val="center"/>
        <w:rPr>
          <w:rFonts w:ascii="Times New Roman" w:eastAsia="SimSun" w:hAnsi="Times New Roman" w:cs="Mangal"/>
          <w:sz w:val="28"/>
          <w:szCs w:val="28"/>
          <w:lang w:eastAsia="hi-IN" w:bidi="hi-IN"/>
        </w:rPr>
      </w:pPr>
    </w:p>
    <w:p w:rsidR="00E16EB9" w:rsidRPr="00DA198A" w:rsidRDefault="00E16EB9" w:rsidP="00E16EB9">
      <w:pPr>
        <w:widowControl w:val="0"/>
        <w:suppressAutoHyphens/>
        <w:spacing w:after="120" w:line="240" w:lineRule="auto"/>
        <w:rPr>
          <w:rFonts w:ascii="Times New Roman" w:eastAsia="SimSun" w:hAnsi="Times New Roman" w:cs="Mangal"/>
          <w:b/>
          <w:sz w:val="24"/>
          <w:szCs w:val="24"/>
          <w:lang w:eastAsia="hi-IN" w:bidi="hi-IN"/>
        </w:rPr>
      </w:pPr>
    </w:p>
    <w:p w:rsidR="00E16EB9" w:rsidRPr="00DA198A" w:rsidRDefault="00E16EB9" w:rsidP="00E16EB9">
      <w:pPr>
        <w:widowControl w:val="0"/>
        <w:suppressAutoHyphens/>
        <w:spacing w:after="120" w:line="240" w:lineRule="auto"/>
        <w:rPr>
          <w:rFonts w:ascii="Times New Roman" w:eastAsia="SimSun" w:hAnsi="Times New Roman" w:cs="Mangal"/>
          <w:b/>
          <w:sz w:val="24"/>
          <w:szCs w:val="24"/>
          <w:lang w:eastAsia="hi-IN" w:bidi="hi-IN"/>
        </w:rPr>
      </w:pPr>
    </w:p>
    <w:p w:rsidR="00E16EB9" w:rsidRPr="00DA198A" w:rsidRDefault="00E16EB9" w:rsidP="00E16EB9">
      <w:pPr>
        <w:widowControl w:val="0"/>
        <w:suppressAutoHyphens/>
        <w:spacing w:after="120" w:line="240" w:lineRule="auto"/>
        <w:rPr>
          <w:rFonts w:ascii="Times New Roman" w:eastAsia="SimSun" w:hAnsi="Times New Roman" w:cs="Mangal"/>
          <w:b/>
          <w:sz w:val="24"/>
          <w:szCs w:val="24"/>
          <w:lang w:eastAsia="hi-IN" w:bidi="hi-IN"/>
        </w:rPr>
      </w:pPr>
    </w:p>
    <w:p w:rsidR="00E16EB9" w:rsidRPr="00DA198A" w:rsidRDefault="00E16EB9" w:rsidP="00E16EB9">
      <w:pPr>
        <w:widowControl w:val="0"/>
        <w:suppressAutoHyphens/>
        <w:spacing w:after="120" w:line="240" w:lineRule="auto"/>
        <w:rPr>
          <w:rFonts w:ascii="Times New Roman" w:eastAsia="SimSun" w:hAnsi="Times New Roman" w:cs="Mangal"/>
          <w:b/>
          <w:sz w:val="24"/>
          <w:szCs w:val="24"/>
          <w:lang w:eastAsia="hi-IN" w:bidi="hi-IN"/>
        </w:rPr>
      </w:pPr>
    </w:p>
    <w:p w:rsidR="00E16EB9" w:rsidRPr="00DA198A" w:rsidRDefault="00E16EB9" w:rsidP="00E16EB9">
      <w:pPr>
        <w:widowControl w:val="0"/>
        <w:suppressAutoHyphens/>
        <w:spacing w:after="120" w:line="240" w:lineRule="auto"/>
        <w:rPr>
          <w:rFonts w:ascii="Times New Roman" w:eastAsia="SimSun" w:hAnsi="Times New Roman" w:cs="Mangal"/>
          <w:b/>
          <w:sz w:val="24"/>
          <w:szCs w:val="24"/>
          <w:lang w:eastAsia="hi-IN" w:bidi="hi-IN"/>
        </w:rPr>
      </w:pPr>
    </w:p>
    <w:p w:rsidR="00E16EB9" w:rsidRDefault="00E16EB9" w:rsidP="00E16EB9">
      <w:pPr>
        <w:widowControl w:val="0"/>
        <w:suppressAutoHyphens/>
        <w:spacing w:after="0" w:line="240" w:lineRule="auto"/>
        <w:jc w:val="right"/>
        <w:rPr>
          <w:rFonts w:ascii="Times New Roman" w:eastAsia="SimSun" w:hAnsi="Times New Roman" w:cs="Times New Roman"/>
          <w:sz w:val="28"/>
          <w:szCs w:val="28"/>
          <w:lang w:eastAsia="hi-IN" w:bidi="hi-IN"/>
        </w:rPr>
      </w:pPr>
      <w:r w:rsidRPr="00DA198A">
        <w:rPr>
          <w:rFonts w:ascii="Times New Roman" w:eastAsia="SimSun" w:hAnsi="Times New Roman" w:cs="Times New Roman"/>
          <w:sz w:val="28"/>
          <w:szCs w:val="28"/>
          <w:lang w:eastAsia="hi-IN" w:bidi="hi-IN"/>
        </w:rPr>
        <w:t xml:space="preserve">Подготовила: </w:t>
      </w:r>
    </w:p>
    <w:p w:rsidR="00E16EB9" w:rsidRDefault="00E16EB9" w:rsidP="00E16EB9">
      <w:pPr>
        <w:widowControl w:val="0"/>
        <w:suppressAutoHyphens/>
        <w:spacing w:after="0" w:line="240" w:lineRule="auto"/>
        <w:jc w:val="right"/>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Мухина </w:t>
      </w:r>
    </w:p>
    <w:p w:rsidR="00E16EB9" w:rsidRPr="00DA198A" w:rsidRDefault="00E16EB9" w:rsidP="00E16EB9">
      <w:pPr>
        <w:widowControl w:val="0"/>
        <w:suppressAutoHyphens/>
        <w:spacing w:after="0" w:line="240" w:lineRule="auto"/>
        <w:jc w:val="right"/>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Нина Ивановна</w:t>
      </w:r>
    </w:p>
    <w:p w:rsidR="00E16EB9" w:rsidRPr="00DA198A" w:rsidRDefault="00E16EB9" w:rsidP="00E16EB9">
      <w:pPr>
        <w:widowControl w:val="0"/>
        <w:suppressAutoHyphens/>
        <w:spacing w:after="0" w:line="240" w:lineRule="auto"/>
        <w:rPr>
          <w:rFonts w:ascii="Times New Roman" w:eastAsia="SimSun" w:hAnsi="Times New Roman" w:cs="Times New Roman"/>
          <w:sz w:val="28"/>
          <w:szCs w:val="28"/>
          <w:lang w:eastAsia="hi-IN" w:bidi="hi-IN"/>
        </w:rPr>
      </w:pPr>
    </w:p>
    <w:p w:rsidR="00E16EB9" w:rsidRPr="00DA198A" w:rsidRDefault="00E16EB9" w:rsidP="00E16EB9">
      <w:pPr>
        <w:widowControl w:val="0"/>
        <w:suppressAutoHyphens/>
        <w:spacing w:after="0" w:line="240" w:lineRule="auto"/>
        <w:jc w:val="center"/>
        <w:rPr>
          <w:rFonts w:ascii="Times New Roman" w:eastAsia="SimSun" w:hAnsi="Times New Roman" w:cs="Times New Roman"/>
          <w:sz w:val="28"/>
          <w:szCs w:val="28"/>
          <w:lang w:eastAsia="hi-IN" w:bidi="hi-IN"/>
        </w:rPr>
      </w:pPr>
    </w:p>
    <w:p w:rsidR="00E16EB9" w:rsidRPr="00DA198A" w:rsidRDefault="00E16EB9" w:rsidP="00E16EB9">
      <w:pPr>
        <w:widowControl w:val="0"/>
        <w:suppressAutoHyphens/>
        <w:spacing w:after="0" w:line="240" w:lineRule="auto"/>
        <w:jc w:val="center"/>
        <w:rPr>
          <w:rFonts w:ascii="Times New Roman" w:eastAsia="SimSun" w:hAnsi="Times New Roman" w:cs="Times New Roman"/>
          <w:sz w:val="28"/>
          <w:szCs w:val="28"/>
          <w:lang w:eastAsia="hi-IN" w:bidi="hi-IN"/>
        </w:rPr>
      </w:pPr>
    </w:p>
    <w:p w:rsidR="00E16EB9" w:rsidRPr="00DA198A" w:rsidRDefault="00E16EB9" w:rsidP="00E16EB9">
      <w:pPr>
        <w:widowControl w:val="0"/>
        <w:suppressAutoHyphens/>
        <w:spacing w:after="0" w:line="240" w:lineRule="auto"/>
        <w:jc w:val="center"/>
        <w:rPr>
          <w:rFonts w:ascii="Times New Roman" w:eastAsia="SimSun" w:hAnsi="Times New Roman" w:cs="Times New Roman"/>
          <w:sz w:val="28"/>
          <w:szCs w:val="28"/>
          <w:lang w:eastAsia="hi-IN" w:bidi="hi-IN"/>
        </w:rPr>
      </w:pPr>
    </w:p>
    <w:p w:rsidR="00E16EB9" w:rsidRPr="00DA198A" w:rsidRDefault="00E16EB9" w:rsidP="00E16EB9">
      <w:pPr>
        <w:widowControl w:val="0"/>
        <w:suppressAutoHyphens/>
        <w:spacing w:after="0" w:line="240" w:lineRule="auto"/>
        <w:jc w:val="center"/>
        <w:rPr>
          <w:rFonts w:ascii="Times New Roman" w:eastAsia="SimSun" w:hAnsi="Times New Roman" w:cs="Times New Roman"/>
          <w:sz w:val="28"/>
          <w:szCs w:val="28"/>
          <w:lang w:eastAsia="hi-IN" w:bidi="hi-IN"/>
        </w:rPr>
      </w:pPr>
    </w:p>
    <w:p w:rsidR="00E16EB9" w:rsidRPr="00DA198A" w:rsidRDefault="00E16EB9" w:rsidP="00E16EB9">
      <w:pPr>
        <w:widowControl w:val="0"/>
        <w:suppressAutoHyphens/>
        <w:spacing w:after="0" w:line="240" w:lineRule="auto"/>
        <w:jc w:val="center"/>
        <w:rPr>
          <w:rFonts w:ascii="Times New Roman" w:eastAsia="SimSun" w:hAnsi="Times New Roman" w:cs="Times New Roman"/>
          <w:sz w:val="28"/>
          <w:szCs w:val="28"/>
          <w:lang w:eastAsia="hi-IN" w:bidi="hi-IN"/>
        </w:rPr>
      </w:pPr>
    </w:p>
    <w:p w:rsidR="00E16EB9" w:rsidRPr="00DA198A" w:rsidRDefault="00E16EB9" w:rsidP="00E16EB9">
      <w:pPr>
        <w:widowControl w:val="0"/>
        <w:suppressAutoHyphens/>
        <w:spacing w:after="0" w:line="240" w:lineRule="auto"/>
        <w:jc w:val="center"/>
        <w:rPr>
          <w:rFonts w:ascii="Times New Roman" w:eastAsia="SimSun" w:hAnsi="Times New Roman" w:cs="Times New Roman"/>
          <w:sz w:val="28"/>
          <w:szCs w:val="28"/>
          <w:lang w:eastAsia="hi-IN" w:bidi="hi-IN"/>
        </w:rPr>
      </w:pPr>
    </w:p>
    <w:p w:rsidR="00E16EB9" w:rsidRPr="00DA198A" w:rsidRDefault="00E16EB9" w:rsidP="00E16EB9">
      <w:pPr>
        <w:widowControl w:val="0"/>
        <w:suppressAutoHyphens/>
        <w:spacing w:after="0" w:line="240" w:lineRule="auto"/>
        <w:jc w:val="center"/>
        <w:rPr>
          <w:rFonts w:ascii="Times New Roman" w:eastAsia="SimSun" w:hAnsi="Times New Roman" w:cs="Times New Roman"/>
          <w:sz w:val="28"/>
          <w:szCs w:val="28"/>
          <w:lang w:eastAsia="hi-IN" w:bidi="hi-IN"/>
        </w:rPr>
      </w:pPr>
    </w:p>
    <w:p w:rsidR="00E16EB9" w:rsidRPr="00DA198A" w:rsidRDefault="00E16EB9" w:rsidP="00E16EB9">
      <w:pPr>
        <w:widowControl w:val="0"/>
        <w:suppressAutoHyphens/>
        <w:spacing w:after="0" w:line="240" w:lineRule="auto"/>
        <w:jc w:val="center"/>
        <w:rPr>
          <w:rFonts w:ascii="Times New Roman" w:eastAsia="SimSun" w:hAnsi="Times New Roman" w:cs="Times New Roman"/>
          <w:sz w:val="28"/>
          <w:szCs w:val="28"/>
          <w:lang w:eastAsia="hi-IN" w:bidi="hi-IN"/>
        </w:rPr>
      </w:pPr>
    </w:p>
    <w:p w:rsidR="00E16EB9" w:rsidRPr="00DA198A" w:rsidRDefault="00E16EB9" w:rsidP="00E16EB9">
      <w:pPr>
        <w:widowControl w:val="0"/>
        <w:suppressAutoHyphens/>
        <w:spacing w:after="0" w:line="240" w:lineRule="auto"/>
        <w:jc w:val="center"/>
        <w:rPr>
          <w:rFonts w:ascii="Times New Roman" w:eastAsia="SimSun" w:hAnsi="Times New Roman" w:cs="Times New Roman"/>
          <w:sz w:val="28"/>
          <w:szCs w:val="28"/>
          <w:lang w:eastAsia="hi-IN" w:bidi="hi-IN"/>
        </w:rPr>
      </w:pPr>
    </w:p>
    <w:p w:rsidR="00E16EB9" w:rsidRDefault="00E16EB9" w:rsidP="00E16EB9">
      <w:pPr>
        <w:widowControl w:val="0"/>
        <w:suppressAutoHyphens/>
        <w:spacing w:after="0" w:line="240" w:lineRule="auto"/>
        <w:jc w:val="center"/>
        <w:rPr>
          <w:rFonts w:ascii="Times New Roman" w:eastAsia="SimSun" w:hAnsi="Times New Roman" w:cs="Times New Roman"/>
          <w:sz w:val="28"/>
          <w:szCs w:val="28"/>
          <w:lang w:eastAsia="hi-IN" w:bidi="hi-IN"/>
        </w:rPr>
      </w:pPr>
    </w:p>
    <w:p w:rsidR="00E16EB9" w:rsidRDefault="00E16EB9" w:rsidP="00E16EB9">
      <w:pPr>
        <w:widowControl w:val="0"/>
        <w:suppressAutoHyphens/>
        <w:spacing w:after="0" w:line="240" w:lineRule="auto"/>
        <w:jc w:val="center"/>
        <w:rPr>
          <w:rFonts w:ascii="Times New Roman" w:eastAsia="SimSun" w:hAnsi="Times New Roman" w:cs="Times New Roman"/>
          <w:sz w:val="28"/>
          <w:szCs w:val="28"/>
          <w:lang w:eastAsia="hi-IN" w:bidi="hi-IN"/>
        </w:rPr>
      </w:pPr>
    </w:p>
    <w:p w:rsidR="00E16EB9" w:rsidRPr="00DA198A" w:rsidRDefault="00E16EB9" w:rsidP="00E16EB9">
      <w:pPr>
        <w:widowControl w:val="0"/>
        <w:suppressAutoHyphens/>
        <w:spacing w:after="0" w:line="240" w:lineRule="auto"/>
        <w:jc w:val="center"/>
        <w:rPr>
          <w:rFonts w:ascii="Times New Roman" w:eastAsia="SimSun" w:hAnsi="Times New Roman" w:cs="Times New Roman"/>
          <w:sz w:val="28"/>
          <w:szCs w:val="28"/>
          <w:lang w:eastAsia="hi-IN" w:bidi="hi-IN"/>
        </w:rPr>
      </w:pPr>
    </w:p>
    <w:p w:rsidR="00E16EB9" w:rsidRPr="00DA198A" w:rsidRDefault="00E16EB9" w:rsidP="00E16EB9">
      <w:pPr>
        <w:widowControl w:val="0"/>
        <w:suppressAutoHyphens/>
        <w:spacing w:after="0" w:line="240" w:lineRule="auto"/>
        <w:jc w:val="center"/>
        <w:rPr>
          <w:rFonts w:ascii="Times New Roman" w:eastAsia="SimSun" w:hAnsi="Times New Roman" w:cs="Times New Roman"/>
          <w:sz w:val="28"/>
          <w:szCs w:val="28"/>
          <w:lang w:eastAsia="hi-IN" w:bidi="hi-IN"/>
        </w:rPr>
      </w:pPr>
      <w:r w:rsidRPr="00DA198A">
        <w:rPr>
          <w:rFonts w:ascii="Times New Roman" w:eastAsia="SimSun" w:hAnsi="Times New Roman" w:cs="Times New Roman"/>
          <w:sz w:val="28"/>
          <w:szCs w:val="28"/>
          <w:lang w:eastAsia="hi-IN" w:bidi="hi-IN"/>
        </w:rPr>
        <w:t>Санкт-Петербург</w:t>
      </w:r>
    </w:p>
    <w:p w:rsidR="00E16EB9" w:rsidRPr="00DA198A" w:rsidRDefault="00E16EB9" w:rsidP="00E16EB9">
      <w:pPr>
        <w:widowControl w:val="0"/>
        <w:suppressAutoHyphens/>
        <w:spacing w:after="0" w:line="240" w:lineRule="auto"/>
        <w:jc w:val="center"/>
        <w:rPr>
          <w:rFonts w:ascii="Times New Roman" w:eastAsia="SimSun" w:hAnsi="Times New Roman" w:cs="Mangal"/>
          <w:sz w:val="24"/>
          <w:szCs w:val="24"/>
          <w:lang w:eastAsia="hi-IN" w:bidi="hi-IN"/>
        </w:rPr>
      </w:pPr>
      <w:r w:rsidRPr="00DA198A">
        <w:rPr>
          <w:rFonts w:ascii="Times New Roman" w:eastAsia="SimSun" w:hAnsi="Times New Roman" w:cs="Times New Roman"/>
          <w:sz w:val="28"/>
          <w:szCs w:val="28"/>
          <w:lang w:eastAsia="hi-IN" w:bidi="hi-IN"/>
        </w:rPr>
        <w:t>2014 год</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lastRenderedPageBreak/>
        <w:t>Актуальность темы</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xml:space="preserve">Несмотря на большой интерес психологов, лингвистов и педагогов к проблеме речевого общения и коммуникативной компетентности, она в настоящее время мало разработана и представлена в практике современного дошкольного образования. </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В данное время наблюдается критическая ситуация в развитии речевой активности детей, что обусловлено рядом негативных факторов, влияющих на речевую функцию:</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ухудшение состояния здоровья детей;</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существенное сужение объема «живого» общения родителей и детей;</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глобальное снижение уровня речевой культуры общества;</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недостаточное внимание педагогов к речевому развитию ребенка;</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16EB9">
        <w:rPr>
          <w:rFonts w:ascii="Times New Roman" w:eastAsia="Times New Roman" w:hAnsi="Times New Roman" w:cs="Times New Roman"/>
          <w:sz w:val="24"/>
          <w:szCs w:val="24"/>
          <w:lang w:eastAsia="ru-RU"/>
        </w:rPr>
        <w:t xml:space="preserve">- дисбаланс семейного воспитания в вопросах развития речи, что проявляется либо в его необоснованной интенсификации (стремление к раннему обучению письменной речи в ущерб устной, либо в равнодушном к нему отношении. </w:t>
      </w:r>
      <w:proofErr w:type="gramEnd"/>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Основные методические разработки по развитию речи на сегодняшний день в основном относятся к работе с детьми, имеющими нарушения речи. Работа с детьми, посещающими общеобразовательные дошкольные учреждения, главным образом изучается московской школой исследователей детской речи под руководством О. С. Ушаковой. Таким образом, нивелируется один из главных постулатов любой коррекционной работы «лучше предупредить, чем исправлять».</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xml:space="preserve">Педагог всегда стремится к развитию осознанной и активной речи детей. Именно речевая активность, ее </w:t>
      </w:r>
      <w:proofErr w:type="gramStart"/>
      <w:r w:rsidRPr="00E16EB9">
        <w:rPr>
          <w:rFonts w:ascii="Times New Roman" w:eastAsia="Times New Roman" w:hAnsi="Times New Roman" w:cs="Times New Roman"/>
          <w:sz w:val="24"/>
          <w:szCs w:val="24"/>
          <w:lang w:eastAsia="ru-RU"/>
        </w:rPr>
        <w:t>объем</w:t>
      </w:r>
      <w:proofErr w:type="gramEnd"/>
      <w:r w:rsidRPr="00E16EB9">
        <w:rPr>
          <w:rFonts w:ascii="Times New Roman" w:eastAsia="Times New Roman" w:hAnsi="Times New Roman" w:cs="Times New Roman"/>
          <w:sz w:val="24"/>
          <w:szCs w:val="24"/>
          <w:lang w:eastAsia="ru-RU"/>
        </w:rPr>
        <w:t xml:space="preserve"> и характер становятся главными показателями успешности познавательной, игровой, коммуникативной, трудовой и других видов деятельности. Все достижения ребенка в ознакомлении с миром природы и социума, в математике, развитии речи, изобразительной деятельности не будут заметны, если они не выражаются в его активной речи. </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Работая по программе «От рождения до школы</w:t>
      </w:r>
      <w:bookmarkStart w:id="0" w:name="_GoBack"/>
      <w:bookmarkEnd w:id="0"/>
      <w:r w:rsidRPr="00E16EB9">
        <w:rPr>
          <w:rFonts w:ascii="Times New Roman" w:eastAsia="Times New Roman" w:hAnsi="Times New Roman" w:cs="Times New Roman"/>
          <w:sz w:val="24"/>
          <w:szCs w:val="24"/>
          <w:lang w:eastAsia="ru-RU"/>
        </w:rPr>
        <w:t xml:space="preserve">», где заложено формирование речевых и коммуникативных умений. </w:t>
      </w:r>
      <w:proofErr w:type="gramStart"/>
      <w:r w:rsidRPr="00E16EB9">
        <w:rPr>
          <w:rFonts w:ascii="Times New Roman" w:eastAsia="Times New Roman" w:hAnsi="Times New Roman" w:cs="Times New Roman"/>
          <w:sz w:val="24"/>
          <w:szCs w:val="24"/>
          <w:lang w:eastAsia="ru-RU"/>
        </w:rPr>
        <w:t xml:space="preserve">Речевые умения – это, прежде всего, умение логично выстраивать высказывания, употреблять лексику, грамматические обороты, интонацию; коммуникативные – владение вербальной памятью, умение включаться в разговор, держать диалог, эмоционально откликаться на речь собеседника. </w:t>
      </w:r>
      <w:proofErr w:type="gramEnd"/>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xml:space="preserve">В старшем дошкольном возрасте через речевое общение, познавательную деятельность – нужно </w:t>
      </w:r>
      <w:proofErr w:type="gramStart"/>
      <w:r w:rsidRPr="00E16EB9">
        <w:rPr>
          <w:rFonts w:ascii="Times New Roman" w:eastAsia="Times New Roman" w:hAnsi="Times New Roman" w:cs="Times New Roman"/>
          <w:sz w:val="24"/>
          <w:szCs w:val="24"/>
          <w:lang w:eastAsia="ru-RU"/>
        </w:rPr>
        <w:t>помогать ребенку накапливать</w:t>
      </w:r>
      <w:proofErr w:type="gramEnd"/>
      <w:r w:rsidRPr="00E16EB9">
        <w:rPr>
          <w:rFonts w:ascii="Times New Roman" w:eastAsia="Times New Roman" w:hAnsi="Times New Roman" w:cs="Times New Roman"/>
          <w:sz w:val="24"/>
          <w:szCs w:val="24"/>
          <w:lang w:eastAsia="ru-RU"/>
        </w:rPr>
        <w:t xml:space="preserve"> социальный опыт, развивать коммуникативную компетентность. </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В подготовительной к школе группе (седьмой год жизни) важно формировать все стороны речевого развития (лексическую, грамматическую, фонетическую)</w:t>
      </w:r>
      <w:proofErr w:type="gramStart"/>
      <w:r w:rsidRPr="00E16EB9">
        <w:rPr>
          <w:rFonts w:ascii="Times New Roman" w:eastAsia="Times New Roman" w:hAnsi="Times New Roman" w:cs="Times New Roman"/>
          <w:sz w:val="24"/>
          <w:szCs w:val="24"/>
          <w:lang w:eastAsia="ru-RU"/>
        </w:rPr>
        <w:t xml:space="preserve"> .</w:t>
      </w:r>
      <w:proofErr w:type="gramEnd"/>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xml:space="preserve">Именно эти задачи позволяют успешно подготовить детей к школе. </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Цель проекта:</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lastRenderedPageBreak/>
        <w:t>- расширять знания ребенка о растительном и животном мире, разнообразии погодных явлений и состоянии природы в период ранней осени;</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формировать интерес к красоте окружающего мира;</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xml:space="preserve">- воспитывать нравственные и эстетические чувства дошкольника. </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Задачи проекта:</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Образовательные:</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расширять представления детей об изменениях, происходящих в природе с приходом осени (растительный и животный мир родного края, погодные явления)</w:t>
      </w:r>
      <w:proofErr w:type="gramStart"/>
      <w:r w:rsidRPr="00E16EB9">
        <w:rPr>
          <w:rFonts w:ascii="Times New Roman" w:eastAsia="Times New Roman" w:hAnsi="Times New Roman" w:cs="Times New Roman"/>
          <w:sz w:val="24"/>
          <w:szCs w:val="24"/>
          <w:lang w:eastAsia="ru-RU"/>
        </w:rPr>
        <w:t xml:space="preserve"> ;</w:t>
      </w:r>
      <w:proofErr w:type="gramEnd"/>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обогащать словарь детей образной лексикой, упражнять в подборе эпитетов, сравнений к заданному слову;</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xml:space="preserve">- учить детей чувствовать настроение, выраженное в музыке, поэтическом слове, живописи. </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Развивающие:</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развивать воображение, мышление, речь в процессе наблюдения, исследования природных объектов;</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развивать эстетическое восприятие окружающего мира, любознательность;</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xml:space="preserve">- развивать умение передавать свои чувства от общения с природой в рисунках и поделках. </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Воспитательные:</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воспитывать экологическую культуру детей;</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воспитывать коммуникативные навыки (свободное общение со сверстниками, педагогом, родителями)</w:t>
      </w:r>
      <w:proofErr w:type="gramStart"/>
      <w:r w:rsidRPr="00E16EB9">
        <w:rPr>
          <w:rFonts w:ascii="Times New Roman" w:eastAsia="Times New Roman" w:hAnsi="Times New Roman" w:cs="Times New Roman"/>
          <w:sz w:val="24"/>
          <w:szCs w:val="24"/>
          <w:lang w:eastAsia="ru-RU"/>
        </w:rPr>
        <w:t xml:space="preserve"> ;</w:t>
      </w:r>
      <w:proofErr w:type="gramEnd"/>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xml:space="preserve">- воспитывать ребенка, как субъект детской деятельности. </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Словарная работа:</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обогащение: старинные названия месяцев по народному календарю («златоцвет» - сентябрь, «листопад» - октябрь, «чернотроп» - ноябрь)</w:t>
      </w:r>
      <w:proofErr w:type="gramStart"/>
      <w:r w:rsidRPr="00E16EB9">
        <w:rPr>
          <w:rFonts w:ascii="Times New Roman" w:eastAsia="Times New Roman" w:hAnsi="Times New Roman" w:cs="Times New Roman"/>
          <w:sz w:val="24"/>
          <w:szCs w:val="24"/>
          <w:lang w:eastAsia="ru-RU"/>
        </w:rPr>
        <w:t xml:space="preserve"> ;</w:t>
      </w:r>
      <w:proofErr w:type="gramEnd"/>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16EB9">
        <w:rPr>
          <w:rFonts w:ascii="Times New Roman" w:eastAsia="Times New Roman" w:hAnsi="Times New Roman" w:cs="Times New Roman"/>
          <w:sz w:val="24"/>
          <w:szCs w:val="24"/>
          <w:lang w:eastAsia="ru-RU"/>
        </w:rPr>
        <w:t xml:space="preserve">- активизация словаря – золотая, красивая, задумчивая, печальная, ранняя, хмурая и т. д. </w:t>
      </w:r>
      <w:proofErr w:type="gramEnd"/>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Вид проекта:</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Познавательно-творческий</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Срок реализации:</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lastRenderedPageBreak/>
        <w:t>Среднесрочный (три месяца: сентябрь-ноябрь)</w:t>
      </w:r>
      <w:proofErr w:type="gramStart"/>
      <w:r w:rsidRPr="00E16EB9">
        <w:rPr>
          <w:rFonts w:ascii="Times New Roman" w:eastAsia="Times New Roman" w:hAnsi="Times New Roman" w:cs="Times New Roman"/>
          <w:sz w:val="24"/>
          <w:szCs w:val="24"/>
          <w:lang w:eastAsia="ru-RU"/>
        </w:rPr>
        <w:t xml:space="preserve"> .</w:t>
      </w:r>
      <w:proofErr w:type="gramEnd"/>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Участники проекта:</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xml:space="preserve">Дети, воспитатель, родители. </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Планируемые результаты развития интегративных качеств:</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xml:space="preserve">Дети эмоционально реагируют на мир природы, принимают заинтересованное участие в образовательном процессе. Дети интересуются новым, неизвестным в окружающем мире, устанавливают элементарные причинно-следственные связи между природными явлениями. </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Проект состоит из трех этапов:</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1. Подготовительный этап (организационный)</w:t>
      </w:r>
      <w:proofErr w:type="gramStart"/>
      <w:r w:rsidRPr="00E16EB9">
        <w:rPr>
          <w:rFonts w:ascii="Times New Roman" w:eastAsia="Times New Roman" w:hAnsi="Times New Roman" w:cs="Times New Roman"/>
          <w:sz w:val="24"/>
          <w:szCs w:val="24"/>
          <w:lang w:eastAsia="ru-RU"/>
        </w:rPr>
        <w:t xml:space="preserve"> ;</w:t>
      </w:r>
      <w:proofErr w:type="gramEnd"/>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2. Основной этап (реализация проекта)</w:t>
      </w:r>
      <w:proofErr w:type="gramStart"/>
      <w:r w:rsidRPr="00E16EB9">
        <w:rPr>
          <w:rFonts w:ascii="Times New Roman" w:eastAsia="Times New Roman" w:hAnsi="Times New Roman" w:cs="Times New Roman"/>
          <w:sz w:val="24"/>
          <w:szCs w:val="24"/>
          <w:lang w:eastAsia="ru-RU"/>
        </w:rPr>
        <w:t xml:space="preserve"> ;</w:t>
      </w:r>
      <w:proofErr w:type="gramEnd"/>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3. Завершающий этап (презентация) .</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I. Подготовительный этап:</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изучение познавательной и методической литературы; статьи в журналах «Дошкольное воспитание», «Обруч», «Управление ДОУ» по экологическому воспитанию дошкольников;</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подготовила подборку литературы для детей об осени;</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подготовила оборудование для оформления стенда «Календарь осенних событий» (картинки с изображением растений, животных, природных явлений, которые можно наблюдать на участке детского сада)</w:t>
      </w:r>
      <w:proofErr w:type="gramStart"/>
      <w:r w:rsidRPr="00E16EB9">
        <w:rPr>
          <w:rFonts w:ascii="Times New Roman" w:eastAsia="Times New Roman" w:hAnsi="Times New Roman" w:cs="Times New Roman"/>
          <w:sz w:val="24"/>
          <w:szCs w:val="24"/>
          <w:lang w:eastAsia="ru-RU"/>
        </w:rPr>
        <w:t xml:space="preserve"> .</w:t>
      </w:r>
      <w:proofErr w:type="gramEnd"/>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xml:space="preserve">Работа с родителями: </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сбор материала (фотографии, картинки, иллюстрации об осени для создания альбомов и стенгазет «Художественная осень», «Дары осени», «Осенние фантазии»)</w:t>
      </w:r>
      <w:proofErr w:type="gramStart"/>
      <w:r w:rsidRPr="00E16EB9">
        <w:rPr>
          <w:rFonts w:ascii="Times New Roman" w:eastAsia="Times New Roman" w:hAnsi="Times New Roman" w:cs="Times New Roman"/>
          <w:sz w:val="24"/>
          <w:szCs w:val="24"/>
          <w:lang w:eastAsia="ru-RU"/>
        </w:rPr>
        <w:t xml:space="preserve"> ;</w:t>
      </w:r>
      <w:proofErr w:type="gramEnd"/>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оформление выставки семейных работ по темам: «Осенние сюрпризы», интересные по форме плоды, коряги, листья необычной расцветки, поделки из природного материала;</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организация сбора с детьми природного материала;</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привлечение родителей к помощи в поиске необходимой детям информации;</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«Домашняя мастерская слова»;</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совместное словотворчество детей и родителей (стихи, рассказы, загадки, сказки о природе и т. д.)</w:t>
      </w:r>
      <w:proofErr w:type="gramStart"/>
      <w:r w:rsidRPr="00E16EB9">
        <w:rPr>
          <w:rFonts w:ascii="Times New Roman" w:eastAsia="Times New Roman" w:hAnsi="Times New Roman" w:cs="Times New Roman"/>
          <w:sz w:val="24"/>
          <w:szCs w:val="24"/>
          <w:lang w:eastAsia="ru-RU"/>
        </w:rPr>
        <w:t xml:space="preserve"> .</w:t>
      </w:r>
      <w:proofErr w:type="gramEnd"/>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Оснащение предметно-развивающей среды:</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lastRenderedPageBreak/>
        <w:t>- выставка совместных работ детей и родителей;</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выставка детского изобразительного творчества по теме «Художественная осень»;</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стенд «Календарь осенних событий»;</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коллекция гербариев осенних листьев и семян деревьев;</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альбом с семейными фотографиями для детей группы «Путешествие в осень».</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II. Основной этап:</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срок НООД Совместная деятельность Самостоятельная деятельность</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сентябрь 1.«Дары осени»;</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2. Рассматривание картины Шишкина «Рожь»;</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xml:space="preserve">3. Изготовление панно «Осенний букет» (коллективная работа) </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4. Беседа о перелетных птицах - Дидактическая игра «Узнай на вкус», «Овощи или фрукты»;</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«Наблюдение за погодными явлениями на прогулке»;</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Дидактическая «Игра с какого дерева листочек»;</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Изготовление портрета «Сентябрь» - Рассматривание плаката «Овощи, фрукты, ягоды»;</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ведение календаря природы</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xml:space="preserve">октябрь 1. Беседы «Здравствуй осень золотая»; </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2. Беседа по картине Левитана «Золотая осень»;</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3. Составление творческих рассказов по картинам - разучивание стихотворений, пословиц, поговорок;</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xml:space="preserve">- чтение сказки «Модница Осень» </w:t>
      </w:r>
      <w:proofErr w:type="spellStart"/>
      <w:r w:rsidRPr="00E16EB9">
        <w:rPr>
          <w:rFonts w:ascii="Times New Roman" w:eastAsia="Times New Roman" w:hAnsi="Times New Roman" w:cs="Times New Roman"/>
          <w:sz w:val="24"/>
          <w:szCs w:val="24"/>
          <w:lang w:eastAsia="ru-RU"/>
        </w:rPr>
        <w:t>Алябьевой</w:t>
      </w:r>
      <w:proofErr w:type="spellEnd"/>
      <w:r w:rsidRPr="00E16EB9">
        <w:rPr>
          <w:rFonts w:ascii="Times New Roman" w:eastAsia="Times New Roman" w:hAnsi="Times New Roman" w:cs="Times New Roman"/>
          <w:sz w:val="24"/>
          <w:szCs w:val="24"/>
          <w:lang w:eastAsia="ru-RU"/>
        </w:rPr>
        <w:t>;</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изготовление портрета «Октябрь» - рассматривание плаката «Деревья, листья и плоды»</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ведение календаря природы;</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ноябрь 1. Рисование «Золотая осень»;</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2. Беседа «Поздняя осень»;</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3. Беседа о том, как животные готовятся к зиме - аппликация в технике оригами «Осенний букет»;</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коллективная деятельность (оригами, животные наших лесов)</w:t>
      </w:r>
      <w:proofErr w:type="gramStart"/>
      <w:r w:rsidRPr="00E16EB9">
        <w:rPr>
          <w:rFonts w:ascii="Times New Roman" w:eastAsia="Times New Roman" w:hAnsi="Times New Roman" w:cs="Times New Roman"/>
          <w:sz w:val="24"/>
          <w:szCs w:val="24"/>
          <w:lang w:eastAsia="ru-RU"/>
        </w:rPr>
        <w:t xml:space="preserve"> ;</w:t>
      </w:r>
      <w:proofErr w:type="gramEnd"/>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lastRenderedPageBreak/>
        <w:t>- изготовление портрета «Ноября»;</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 утренник «Осенняя ярмарка» Ведение календаря природы</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III. Завершающий этап:</w:t>
      </w:r>
    </w:p>
    <w:p w:rsidR="00E16EB9" w:rsidRPr="00E16EB9" w:rsidRDefault="00E16EB9" w:rsidP="00E16EB9">
      <w:pPr>
        <w:spacing w:before="100" w:beforeAutospacing="1" w:after="100" w:afterAutospacing="1" w:line="240" w:lineRule="auto"/>
        <w:rPr>
          <w:rFonts w:ascii="Times New Roman" w:eastAsia="Times New Roman" w:hAnsi="Times New Roman" w:cs="Times New Roman"/>
          <w:sz w:val="24"/>
          <w:szCs w:val="24"/>
          <w:lang w:eastAsia="ru-RU"/>
        </w:rPr>
      </w:pPr>
      <w:r w:rsidRPr="00E16EB9">
        <w:rPr>
          <w:rFonts w:ascii="Times New Roman" w:eastAsia="Times New Roman" w:hAnsi="Times New Roman" w:cs="Times New Roman"/>
          <w:sz w:val="24"/>
          <w:szCs w:val="24"/>
          <w:lang w:eastAsia="ru-RU"/>
        </w:rPr>
        <w:t>Презентация результатов проекта в форме итогового занятия на тему: «Уходит осень золотая! » и выставка совместного творчества детей и родителей на тему: «Осенний вернисаж» (рисунки «Художница осень», поделки из природного материала по русским народным сказкам, коллаж «Осенний лес» (техника «оригами», осенний букет «Гербарий из листьев»)</w:t>
      </w:r>
      <w:proofErr w:type="gramStart"/>
      <w:r w:rsidRPr="00E16EB9">
        <w:rPr>
          <w:rFonts w:ascii="Times New Roman" w:eastAsia="Times New Roman" w:hAnsi="Times New Roman" w:cs="Times New Roman"/>
          <w:sz w:val="24"/>
          <w:szCs w:val="24"/>
          <w:lang w:eastAsia="ru-RU"/>
        </w:rPr>
        <w:t xml:space="preserve"> .</w:t>
      </w:r>
      <w:proofErr w:type="gramEnd"/>
    </w:p>
    <w:p w:rsidR="000F6BE8" w:rsidRDefault="000F6BE8"/>
    <w:sectPr w:rsidR="000F6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6E"/>
    <w:rsid w:val="000F6BE8"/>
    <w:rsid w:val="0088746E"/>
    <w:rsid w:val="00E16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47181">
      <w:bodyDiv w:val="1"/>
      <w:marLeft w:val="0"/>
      <w:marRight w:val="0"/>
      <w:marTop w:val="0"/>
      <w:marBottom w:val="0"/>
      <w:divBdr>
        <w:top w:val="none" w:sz="0" w:space="0" w:color="auto"/>
        <w:left w:val="none" w:sz="0" w:space="0" w:color="auto"/>
        <w:bottom w:val="none" w:sz="0" w:space="0" w:color="auto"/>
        <w:right w:val="none" w:sz="0" w:space="0" w:color="auto"/>
      </w:divBdr>
      <w:divsChild>
        <w:div w:id="525607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1151</Words>
  <Characters>6567</Characters>
  <Application>Microsoft Office Word</Application>
  <DocSecurity>0</DocSecurity>
  <Lines>54</Lines>
  <Paragraphs>15</Paragraphs>
  <ScaleCrop>false</ScaleCrop>
  <Company>Hewlett-Packard</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2</cp:revision>
  <dcterms:created xsi:type="dcterms:W3CDTF">2015-09-24T11:25:00Z</dcterms:created>
  <dcterms:modified xsi:type="dcterms:W3CDTF">2015-09-24T11:30:00Z</dcterms:modified>
</cp:coreProperties>
</file>