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2" w:rsidRPr="0059678E" w:rsidRDefault="00470082" w:rsidP="00470082">
      <w:pPr>
        <w:jc w:val="center"/>
        <w:rPr>
          <w:rFonts w:ascii="Times New Roman" w:hAnsi="Times New Roman" w:cs="Times New Roman"/>
          <w:sz w:val="32"/>
          <w:szCs w:val="28"/>
        </w:rPr>
      </w:pPr>
      <w:r w:rsidRPr="0059678E">
        <w:rPr>
          <w:rFonts w:ascii="Times New Roman" w:hAnsi="Times New Roman" w:cs="Times New Roman"/>
          <w:sz w:val="32"/>
          <w:szCs w:val="28"/>
        </w:rPr>
        <w:t>МБДОУ «Центр развития ребёнка – Детский сад №91»</w:t>
      </w:r>
    </w:p>
    <w:p w:rsidR="00470082" w:rsidRPr="0059678E" w:rsidRDefault="00470082" w:rsidP="00470082">
      <w:pPr>
        <w:jc w:val="center"/>
        <w:rPr>
          <w:rFonts w:ascii="Times New Roman" w:hAnsi="Times New Roman" w:cs="Times New Roman"/>
        </w:rPr>
      </w:pPr>
      <w:r w:rsidRPr="0059678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5ABE26" wp14:editId="2B3DB5C3">
            <wp:extent cx="1434465" cy="1214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82" w:rsidRDefault="00470082" w:rsidP="004700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PMingLiU"/>
          <w:sz w:val="28"/>
          <w:szCs w:val="28"/>
          <w:lang w:val="en-US"/>
        </w:rPr>
      </w:pPr>
    </w:p>
    <w:p w:rsidR="00470082" w:rsidRDefault="00470082" w:rsidP="00470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082" w:rsidRDefault="00470082" w:rsidP="00470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082" w:rsidRPr="00470082" w:rsidRDefault="00470082" w:rsidP="0047008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PMingLiU" w:hAnsi="Times New Roman" w:cs="Times New Roman"/>
          <w:b/>
          <w:sz w:val="56"/>
          <w:szCs w:val="48"/>
        </w:rPr>
      </w:pPr>
      <w:r w:rsidRPr="00470082">
        <w:rPr>
          <w:rFonts w:ascii="Times New Roman" w:hAnsi="Times New Roman" w:cs="Times New Roman"/>
          <w:b/>
          <w:sz w:val="40"/>
          <w:szCs w:val="32"/>
        </w:rPr>
        <w:t>Конспект родительского собрания</w:t>
      </w:r>
    </w:p>
    <w:p w:rsidR="00470082" w:rsidRDefault="00470082" w:rsidP="00470082">
      <w:pPr>
        <w:jc w:val="center"/>
        <w:rPr>
          <w:rFonts w:ascii="Times New Roman" w:eastAsia="PMingLiU" w:hAnsi="Times New Roman" w:cs="Times New Roman"/>
          <w:sz w:val="48"/>
          <w:szCs w:val="48"/>
        </w:rPr>
      </w:pPr>
      <w:r w:rsidRPr="0059678E">
        <w:rPr>
          <w:rFonts w:ascii="Times New Roman" w:eastAsia="PMingLiU" w:hAnsi="Times New Roman" w:cs="Times New Roman"/>
          <w:sz w:val="48"/>
          <w:szCs w:val="48"/>
        </w:rPr>
        <w:t>«</w:t>
      </w:r>
      <w:r>
        <w:rPr>
          <w:rFonts w:ascii="Times New Roman" w:eastAsia="PMingLiU" w:hAnsi="Times New Roman" w:cs="Times New Roman"/>
          <w:sz w:val="48"/>
          <w:szCs w:val="48"/>
        </w:rPr>
        <w:t>Сенсорное воспитание –</w:t>
      </w:r>
    </w:p>
    <w:p w:rsidR="00470082" w:rsidRPr="0059678E" w:rsidRDefault="00470082" w:rsidP="0047008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PMingLiU" w:hAnsi="Times New Roman" w:cs="Times New Roman"/>
          <w:sz w:val="48"/>
          <w:szCs w:val="48"/>
        </w:rPr>
        <w:t xml:space="preserve"> фундамент развития ребенка</w:t>
      </w:r>
      <w:r w:rsidRPr="0059678E">
        <w:rPr>
          <w:rFonts w:ascii="Times New Roman" w:eastAsia="PMingLiU" w:hAnsi="Times New Roman" w:cs="Times New Roman"/>
          <w:sz w:val="48"/>
          <w:szCs w:val="48"/>
        </w:rPr>
        <w:t>»</w:t>
      </w:r>
    </w:p>
    <w:p w:rsidR="00470082" w:rsidRPr="0059678E" w:rsidRDefault="00470082" w:rsidP="00470082">
      <w:pPr>
        <w:rPr>
          <w:sz w:val="32"/>
          <w:szCs w:val="32"/>
        </w:rPr>
      </w:pPr>
      <w:r w:rsidRPr="0059678E">
        <w:rPr>
          <w:sz w:val="32"/>
          <w:szCs w:val="32"/>
        </w:rPr>
        <w:t xml:space="preserve">                                             </w:t>
      </w:r>
    </w:p>
    <w:p w:rsidR="00470082" w:rsidRDefault="00470082" w:rsidP="0047008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PMingLiU"/>
          <w:sz w:val="28"/>
          <w:szCs w:val="28"/>
          <w:lang w:val="tt-RU"/>
        </w:rPr>
      </w:pPr>
    </w:p>
    <w:p w:rsidR="00470082" w:rsidRDefault="00470082" w:rsidP="00470082">
      <w:pPr>
        <w:jc w:val="center"/>
        <w:rPr>
          <w:sz w:val="32"/>
          <w:szCs w:val="32"/>
        </w:rPr>
      </w:pPr>
    </w:p>
    <w:p w:rsidR="00470082" w:rsidRPr="00CC1CF9" w:rsidRDefault="00470082" w:rsidP="00470082">
      <w:pPr>
        <w:jc w:val="center"/>
        <w:rPr>
          <w:sz w:val="32"/>
          <w:szCs w:val="32"/>
        </w:rPr>
      </w:pPr>
    </w:p>
    <w:p w:rsidR="00470082" w:rsidRPr="0059678E" w:rsidRDefault="00470082" w:rsidP="00470082">
      <w:pPr>
        <w:ind w:firstLine="6237"/>
        <w:rPr>
          <w:rFonts w:ascii="Times New Roman" w:hAnsi="Times New Roman" w:cs="Times New Roman"/>
          <w:sz w:val="32"/>
          <w:szCs w:val="32"/>
        </w:rPr>
      </w:pPr>
      <w:r w:rsidRPr="0059678E">
        <w:rPr>
          <w:rFonts w:ascii="Times New Roman" w:hAnsi="Times New Roman" w:cs="Times New Roman"/>
          <w:sz w:val="32"/>
          <w:szCs w:val="32"/>
        </w:rPr>
        <w:t>Выполнил</w:t>
      </w:r>
      <w:r>
        <w:rPr>
          <w:rFonts w:ascii="Times New Roman" w:hAnsi="Times New Roman" w:cs="Times New Roman"/>
          <w:sz w:val="32"/>
          <w:szCs w:val="32"/>
        </w:rPr>
        <w:t>и</w:t>
      </w:r>
    </w:p>
    <w:p w:rsidR="00470082" w:rsidRPr="0059678E" w:rsidRDefault="00470082" w:rsidP="00470082">
      <w:pPr>
        <w:ind w:firstLine="6237"/>
        <w:rPr>
          <w:rFonts w:ascii="Times New Roman" w:hAnsi="Times New Roman" w:cs="Times New Roman"/>
          <w:sz w:val="32"/>
          <w:szCs w:val="32"/>
        </w:rPr>
      </w:pPr>
      <w:r w:rsidRPr="0059678E">
        <w:rPr>
          <w:rFonts w:ascii="Times New Roman" w:hAnsi="Times New Roman" w:cs="Times New Roman"/>
          <w:sz w:val="32"/>
          <w:szCs w:val="32"/>
        </w:rPr>
        <w:t>воспитатели группы №13</w:t>
      </w:r>
    </w:p>
    <w:p w:rsidR="00470082" w:rsidRDefault="00470082" w:rsidP="00470082">
      <w:pPr>
        <w:ind w:firstLine="6237"/>
        <w:rPr>
          <w:rFonts w:ascii="Times New Roman" w:hAnsi="Times New Roman" w:cs="Times New Roman"/>
          <w:sz w:val="32"/>
          <w:szCs w:val="32"/>
        </w:rPr>
      </w:pPr>
      <w:r w:rsidRPr="0059678E">
        <w:rPr>
          <w:rFonts w:ascii="Times New Roman" w:hAnsi="Times New Roman" w:cs="Times New Roman"/>
          <w:sz w:val="32"/>
          <w:szCs w:val="32"/>
        </w:rPr>
        <w:t>Хакимова 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9678E">
        <w:rPr>
          <w:rFonts w:ascii="Times New Roman" w:hAnsi="Times New Roman" w:cs="Times New Roman"/>
          <w:sz w:val="32"/>
          <w:szCs w:val="32"/>
        </w:rPr>
        <w:t>Ф.</w:t>
      </w:r>
    </w:p>
    <w:p w:rsidR="00470082" w:rsidRPr="0059678E" w:rsidRDefault="00470082" w:rsidP="00470082">
      <w:pPr>
        <w:ind w:firstLine="623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Шигапова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Е.В.</w:t>
      </w:r>
    </w:p>
    <w:p w:rsidR="00470082" w:rsidRPr="0059678E" w:rsidRDefault="00470082" w:rsidP="00470082">
      <w:pPr>
        <w:ind w:firstLine="6237"/>
        <w:rPr>
          <w:rFonts w:ascii="Times New Roman" w:hAnsi="Times New Roman" w:cs="Times New Roman"/>
          <w:sz w:val="24"/>
        </w:rPr>
      </w:pPr>
    </w:p>
    <w:p w:rsidR="00470082" w:rsidRPr="0059678E" w:rsidRDefault="00470082" w:rsidP="00470082">
      <w:pPr>
        <w:ind w:firstLine="9781"/>
        <w:jc w:val="center"/>
        <w:rPr>
          <w:rFonts w:ascii="Times New Roman" w:hAnsi="Times New Roman" w:cs="Times New Roman"/>
        </w:rPr>
      </w:pPr>
    </w:p>
    <w:p w:rsidR="00470082" w:rsidRDefault="00470082" w:rsidP="00470082">
      <w:pPr>
        <w:jc w:val="center"/>
        <w:rPr>
          <w:rFonts w:ascii="Times New Roman" w:hAnsi="Times New Roman" w:cs="Times New Roman"/>
          <w:sz w:val="28"/>
        </w:rPr>
      </w:pPr>
    </w:p>
    <w:p w:rsidR="00470082" w:rsidRPr="0059678E" w:rsidRDefault="00470082" w:rsidP="00470082">
      <w:pPr>
        <w:jc w:val="center"/>
        <w:rPr>
          <w:rFonts w:ascii="Times New Roman" w:hAnsi="Times New Roman" w:cs="Times New Roman"/>
          <w:sz w:val="28"/>
        </w:rPr>
      </w:pPr>
    </w:p>
    <w:p w:rsidR="00470082" w:rsidRPr="0059678E" w:rsidRDefault="00470082" w:rsidP="00470082">
      <w:pPr>
        <w:jc w:val="center"/>
        <w:rPr>
          <w:rFonts w:ascii="Times New Roman" w:hAnsi="Times New Roman" w:cs="Times New Roman"/>
          <w:sz w:val="28"/>
        </w:rPr>
      </w:pPr>
      <w:r w:rsidRPr="0059678E">
        <w:rPr>
          <w:rFonts w:ascii="Times New Roman" w:hAnsi="Times New Roman" w:cs="Times New Roman"/>
          <w:sz w:val="28"/>
        </w:rPr>
        <w:t>Г. Нижнекамск</w:t>
      </w:r>
    </w:p>
    <w:p w:rsidR="00470082" w:rsidRPr="0059678E" w:rsidRDefault="00470082" w:rsidP="00470082">
      <w:pPr>
        <w:jc w:val="center"/>
        <w:rPr>
          <w:rFonts w:ascii="Times New Roman" w:hAnsi="Times New Roman" w:cs="Times New Roman"/>
          <w:sz w:val="28"/>
        </w:rPr>
      </w:pPr>
      <w:r w:rsidRPr="0059678E">
        <w:rPr>
          <w:rFonts w:ascii="Times New Roman" w:hAnsi="Times New Roman" w:cs="Times New Roman"/>
          <w:sz w:val="28"/>
        </w:rPr>
        <w:t>2014г</w:t>
      </w:r>
    </w:p>
    <w:p w:rsidR="00470082" w:rsidRDefault="00470082" w:rsidP="00EE763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 родительского собрания</w:t>
      </w:r>
      <w:bookmarkStart w:id="0" w:name="_GoBack"/>
      <w:bookmarkEnd w:id="0"/>
    </w:p>
    <w:p w:rsidR="00EE7631" w:rsidRPr="001607E6" w:rsidRDefault="00EE7631" w:rsidP="00EE7631">
      <w:pPr>
        <w:jc w:val="center"/>
        <w:rPr>
          <w:rFonts w:ascii="Times New Roman" w:hAnsi="Times New Roman" w:cs="Times New Roman"/>
          <w:b/>
          <w:sz w:val="28"/>
        </w:rPr>
      </w:pPr>
      <w:r w:rsidRPr="001607E6">
        <w:rPr>
          <w:rFonts w:ascii="Times New Roman" w:hAnsi="Times New Roman" w:cs="Times New Roman"/>
          <w:b/>
          <w:sz w:val="28"/>
        </w:rPr>
        <w:t>Сенсорное воспитание – фундамент развития ребенка</w:t>
      </w:r>
    </w:p>
    <w:p w:rsidR="00EE7631" w:rsidRPr="001607E6" w:rsidRDefault="00EE7631" w:rsidP="00EE7631">
      <w:pPr>
        <w:rPr>
          <w:rFonts w:ascii="Times New Roman" w:hAnsi="Times New Roman" w:cs="Times New Roman"/>
          <w:sz w:val="28"/>
        </w:rPr>
      </w:pPr>
      <w:r w:rsidRPr="001607E6">
        <w:rPr>
          <w:rFonts w:ascii="Times New Roman" w:hAnsi="Times New Roman" w:cs="Times New Roman"/>
          <w:sz w:val="28"/>
        </w:rPr>
        <w:t>1. Анкетирование – «Знаете ли вы своего ребенка»</w:t>
      </w:r>
    </w:p>
    <w:p w:rsidR="00EE7631" w:rsidRPr="001607E6" w:rsidRDefault="00EE7631" w:rsidP="00EE7631">
      <w:pPr>
        <w:rPr>
          <w:rFonts w:ascii="Times New Roman" w:hAnsi="Times New Roman" w:cs="Times New Roman"/>
          <w:sz w:val="28"/>
        </w:rPr>
      </w:pPr>
      <w:r w:rsidRPr="001607E6">
        <w:rPr>
          <w:rFonts w:ascii="Times New Roman" w:hAnsi="Times New Roman" w:cs="Times New Roman"/>
          <w:sz w:val="28"/>
        </w:rPr>
        <w:t>2. Консультация для родителей – «Путешествие в сенсорику»</w:t>
      </w:r>
    </w:p>
    <w:p w:rsidR="00EE7631" w:rsidRPr="001607E6" w:rsidRDefault="00EE7631" w:rsidP="00EE7631">
      <w:pPr>
        <w:rPr>
          <w:rFonts w:ascii="Times New Roman" w:hAnsi="Times New Roman" w:cs="Times New Roman"/>
          <w:sz w:val="28"/>
        </w:rPr>
      </w:pPr>
      <w:r w:rsidRPr="001607E6">
        <w:rPr>
          <w:rFonts w:ascii="Times New Roman" w:hAnsi="Times New Roman" w:cs="Times New Roman"/>
          <w:sz w:val="28"/>
        </w:rPr>
        <w:t>3. Решение педагогических задач</w:t>
      </w:r>
    </w:p>
    <w:p w:rsidR="00EE7631" w:rsidRPr="001607E6" w:rsidRDefault="00EE7631" w:rsidP="00EE7631">
      <w:pPr>
        <w:rPr>
          <w:rFonts w:ascii="Times New Roman" w:hAnsi="Times New Roman" w:cs="Times New Roman"/>
          <w:sz w:val="28"/>
        </w:rPr>
      </w:pPr>
      <w:r w:rsidRPr="001607E6">
        <w:rPr>
          <w:rFonts w:ascii="Times New Roman" w:hAnsi="Times New Roman" w:cs="Times New Roman"/>
          <w:sz w:val="28"/>
        </w:rPr>
        <w:t>- Портфолио дошкольника</w:t>
      </w:r>
    </w:p>
    <w:p w:rsidR="00EE7631" w:rsidRDefault="00EE7631" w:rsidP="00EE7631">
      <w:pPr>
        <w:rPr>
          <w:rFonts w:ascii="Times New Roman" w:hAnsi="Times New Roman" w:cs="Times New Roman"/>
          <w:sz w:val="28"/>
        </w:rPr>
      </w:pPr>
      <w:r w:rsidRPr="001607E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Н</w:t>
      </w:r>
      <w:r w:rsidRPr="001607E6">
        <w:rPr>
          <w:rFonts w:ascii="Times New Roman" w:hAnsi="Times New Roman" w:cs="Times New Roman"/>
          <w:sz w:val="28"/>
        </w:rPr>
        <w:t xml:space="preserve">овогодние подарки </w:t>
      </w:r>
    </w:p>
    <w:p w:rsidR="00EE7631" w:rsidRPr="001607E6" w:rsidRDefault="00EE7631" w:rsidP="00EE76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Конкурс поделок «Веселый снеговик»</w:t>
      </w:r>
    </w:p>
    <w:p w:rsidR="00EE7631" w:rsidRPr="001607E6" w:rsidRDefault="00EE7631" w:rsidP="00EE7631">
      <w:pPr>
        <w:rPr>
          <w:rFonts w:ascii="Times New Roman" w:hAnsi="Times New Roman" w:cs="Times New Roman"/>
          <w:sz w:val="28"/>
        </w:rPr>
      </w:pPr>
      <w:r w:rsidRPr="001607E6">
        <w:rPr>
          <w:rFonts w:ascii="Times New Roman" w:hAnsi="Times New Roman" w:cs="Times New Roman"/>
          <w:sz w:val="28"/>
        </w:rPr>
        <w:t>4. Развлечение для детей  и родителей  «День матери»</w:t>
      </w:r>
    </w:p>
    <w:p w:rsidR="00EE7631" w:rsidRDefault="00EE7631" w:rsidP="00F667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A17D89" w:rsidRPr="00EE7631" w:rsidRDefault="00EE7631" w:rsidP="00EE7631">
      <w:pPr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2</w:t>
      </w:r>
      <w:r w:rsidRPr="00EE763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. </w:t>
      </w:r>
      <w:r w:rsidR="00A17D89" w:rsidRPr="00EE763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«Сенсорное воспитание детей в дошкольном учреждении»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воспитать ребёнка полноценной личностью необходимо также</w:t>
      </w: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осуществлять сенсорное воспитание</w:t>
      </w:r>
      <w:proofErr w:type="gramStart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</w:t>
      </w:r>
      <w:proofErr w:type="gramEnd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енсорное в воспитание</w:t>
      </w: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это целеноправленый процесс развития ощущений, восприятия, чувств. </w:t>
      </w:r>
      <w:proofErr w:type="gramStart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 сенсорного воспитания являются анализаторы, органы чувств: глаза, уши, нос, язык, тело (кожа), тактильные анализаторы (руки), которые обладают природными способностями определять: </w:t>
      </w:r>
      <w:r w:rsidRPr="00F667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глаза</w:t>
      </w: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(цвет, форму, величину, пространственные отношения); </w:t>
      </w:r>
      <w:r w:rsidRPr="00F667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 </w:t>
      </w: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(звуки); </w:t>
      </w:r>
      <w:r w:rsidRPr="00F667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нос</w:t>
      </w: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(запахи); </w:t>
      </w:r>
      <w:r w:rsidRPr="00F667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язык</w:t>
      </w: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(вкус); </w:t>
      </w:r>
      <w:r w:rsidRPr="00F667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тело</w:t>
      </w: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(внешние качества предмета и температуру, временные отношения).</w:t>
      </w:r>
      <w:proofErr w:type="gramEnd"/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Существуют задачи сенсорного воспитания. Главными являются: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Научить ребёнка наблюдать, рассматривать, прислушиваться, внимательно изучать окружающий мир. Этому можно научить лишь через интерес, загадочность, тайну, </w:t>
      </w:r>
      <w:proofErr w:type="gramStart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</w:t>
      </w:r>
      <w:proofErr w:type="gramEnd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вызвать через:</w:t>
      </w:r>
    </w:p>
    <w:p w:rsidR="00A17D89" w:rsidRPr="00F66729" w:rsidRDefault="00A17D89" w:rsidP="00F66729">
      <w:pPr>
        <w:numPr>
          <w:ilvl w:val="0"/>
          <w:numId w:val="1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познавательной литературы. Например: </w:t>
      </w:r>
      <w:proofErr w:type="gramStart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«Золотой луг» Пришвин, «Синичкин календарь» Бианки, «Лисичкин хлеб» Пришвин, детские энциклопедии «Я познаю мир» и т.д.</w:t>
      </w:r>
      <w:proofErr w:type="gramEnd"/>
    </w:p>
    <w:p w:rsidR="00A17D89" w:rsidRPr="00F66729" w:rsidRDefault="00A17D89" w:rsidP="00F66729">
      <w:pPr>
        <w:numPr>
          <w:ilvl w:val="0"/>
          <w:numId w:val="1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собственный опыт, пример воспитателя и родителей. Например: «Почему крапива жжётся?». </w:t>
      </w:r>
      <w:proofErr w:type="gramStart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 неё на листьях находятся маленькие иголочки, похожие на ампулки с кислотой.</w:t>
      </w:r>
      <w:proofErr w:type="gramEnd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человек задевает крапиву, ампулка </w:t>
      </w:r>
      <w:proofErr w:type="gramStart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ломается</w:t>
      </w:r>
      <w:proofErr w:type="gramEnd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эта кислота нас жжет. </w:t>
      </w:r>
      <w:proofErr w:type="gramStart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Крапива очень полезна при радикулитах, хандрозах.)</w:t>
      </w:r>
      <w:proofErr w:type="gramEnd"/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Научить ребёнка обследовать. Обследование осуществляется в три этапа:</w:t>
      </w:r>
    </w:p>
    <w:p w:rsidR="00A17D89" w:rsidRPr="00F66729" w:rsidRDefault="00A17D89" w:rsidP="00F66729">
      <w:pPr>
        <w:numPr>
          <w:ilvl w:val="0"/>
          <w:numId w:val="2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Учим ребёнка определять форму предмета в целом. Например: снеговик имеет несколько кругов разных размеров; </w:t>
      </w:r>
      <w:proofErr w:type="gramStart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яблоко-круглое</w:t>
      </w:r>
      <w:proofErr w:type="gramEnd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D89" w:rsidRPr="00F66729" w:rsidRDefault="00A17D89" w:rsidP="00F66729">
      <w:pPr>
        <w:numPr>
          <w:ilvl w:val="0"/>
          <w:numId w:val="2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Учим ребёнка выявлять форму, размер главных частей предмета. Например: у курицы есть голова, туловище, хвост.</w:t>
      </w:r>
    </w:p>
    <w:p w:rsidR="00A17D89" w:rsidRPr="00F66729" w:rsidRDefault="00A17D89" w:rsidP="00F66729">
      <w:pPr>
        <w:numPr>
          <w:ilvl w:val="0"/>
          <w:numId w:val="2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Учим ребёнка выявлять второстепенные части предмета. Например: у курицы - клюв, глаза, крылья, ноги.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 Формировать у детей сенсорные эталоны. Это образцы того или иного качества предмета, выработанные человечеством.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Выделяют эталоны</w:t>
      </w: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17D89" w:rsidRPr="00F66729" w:rsidRDefault="00A17D89" w:rsidP="00F66729">
      <w:pPr>
        <w:numPr>
          <w:ilvl w:val="0"/>
          <w:numId w:val="3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Цвета (красный, зелёный, синий, жёлтый).</w:t>
      </w:r>
    </w:p>
    <w:p w:rsidR="00A17D89" w:rsidRPr="00F66729" w:rsidRDefault="00A17D89" w:rsidP="00F66729">
      <w:pPr>
        <w:numPr>
          <w:ilvl w:val="0"/>
          <w:numId w:val="3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(треугольник, квадрат, прямоугольник, овал и т.д.)</w:t>
      </w:r>
    </w:p>
    <w:p w:rsidR="00A17D89" w:rsidRPr="00F66729" w:rsidRDefault="00A17D89" w:rsidP="00F66729">
      <w:pPr>
        <w:numPr>
          <w:ilvl w:val="0"/>
          <w:numId w:val="3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Величины (большой, маленький, самый маленький и т.д.)</w:t>
      </w:r>
    </w:p>
    <w:p w:rsidR="00A17D89" w:rsidRPr="00F66729" w:rsidRDefault="00A17D89" w:rsidP="00F66729">
      <w:pPr>
        <w:numPr>
          <w:ilvl w:val="0"/>
          <w:numId w:val="3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Вкуса (</w:t>
      </w:r>
      <w:proofErr w:type="gramStart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сладкий</w:t>
      </w:r>
      <w:proofErr w:type="gramEnd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кислый, горький, солёный).</w:t>
      </w:r>
    </w:p>
    <w:p w:rsidR="00A17D89" w:rsidRPr="00F66729" w:rsidRDefault="00A17D89" w:rsidP="00F66729">
      <w:pPr>
        <w:numPr>
          <w:ilvl w:val="0"/>
          <w:numId w:val="3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Обоняния (запах гари, аромат духов и т.д.)</w:t>
      </w:r>
    </w:p>
    <w:p w:rsidR="00A17D89" w:rsidRPr="00F66729" w:rsidRDefault="00A17D89" w:rsidP="00F66729">
      <w:pPr>
        <w:numPr>
          <w:ilvl w:val="0"/>
          <w:numId w:val="3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Эталон звукочастотной чувствительности (громкий, тихий звук; высокий, низкий голос, тон.)</w:t>
      </w:r>
    </w:p>
    <w:p w:rsidR="00A17D89" w:rsidRPr="00F66729" w:rsidRDefault="00A17D89" w:rsidP="00F66729">
      <w:pPr>
        <w:numPr>
          <w:ilvl w:val="0"/>
          <w:numId w:val="3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Времени (секунда, минута, час, сутки, неделя, месяц, год, день-ночь, зима-лето.)</w:t>
      </w:r>
    </w:p>
    <w:p w:rsidR="00A17D89" w:rsidRPr="00F66729" w:rsidRDefault="00A17D89" w:rsidP="00F66729">
      <w:pPr>
        <w:numPr>
          <w:ilvl w:val="0"/>
          <w:numId w:val="3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Эталоны пространственных представлений (вверх, вниз, право, влево и т.д.)</w:t>
      </w:r>
    </w:p>
    <w:p w:rsidR="00A17D89" w:rsidRPr="00F66729" w:rsidRDefault="00A17D89" w:rsidP="00F66729">
      <w:pPr>
        <w:numPr>
          <w:ilvl w:val="0"/>
          <w:numId w:val="3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Эталоны осязания (гладкий, колючий, пушистый и т.д.)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Формировать у детей умения использовать свои сенсорные навыки в разных видах деятельности. Например:</w:t>
      </w:r>
    </w:p>
    <w:p w:rsidR="00A17D89" w:rsidRPr="00F66729" w:rsidRDefault="00A17D89" w:rsidP="00F66729">
      <w:pPr>
        <w:numPr>
          <w:ilvl w:val="0"/>
          <w:numId w:val="4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Математика. Усвоив эталоны величины большой, маленький, ребёнок может посчитать или разбить на две группы большие морковки и маленькие ягодки.</w:t>
      </w:r>
    </w:p>
    <w:p w:rsidR="00A17D89" w:rsidRPr="00F66729" w:rsidRDefault="00A17D89" w:rsidP="00F66729">
      <w:pPr>
        <w:numPr>
          <w:ilvl w:val="0"/>
          <w:numId w:val="4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Изобразительная деятельность. Усвоив тот или иной цвет в дидактической игре, ребёнок использует его в аппликации, рисовании овощей, фруктов и т.д.</w:t>
      </w:r>
    </w:p>
    <w:p w:rsidR="00A17D89" w:rsidRPr="00F66729" w:rsidRDefault="00A17D89" w:rsidP="00F66729">
      <w:pPr>
        <w:numPr>
          <w:ilvl w:val="0"/>
          <w:numId w:val="4"/>
        </w:numPr>
        <w:spacing w:after="0"/>
        <w:ind w:left="0" w:right="6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Игра. с/</w:t>
      </w:r>
      <w:proofErr w:type="gramStart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«День рождения». Ребёнок зная какие продукты сладкие, кислые, горькие, </w:t>
      </w:r>
      <w:proofErr w:type="gramStart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солёные</w:t>
      </w:r>
      <w:proofErr w:type="gramEnd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правильно готовить угощение.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Для решения задач сенсорного воспитания используют разнообразные методы.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Обследование предметов. Например: яблоко красное, круглое, большое, сладкое, ароматное.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Метод сенсорного развития мотивации обследования. Например: «Зачем надо проверять пальчиком землю у растений перед поливом?» Если земля сухая её надо полить; если земля твёрдая её надо подрыхлить, чтобы дышала земля и лучше проходила вода.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Метод вербального обозначения всех каче</w:t>
      </w:r>
      <w:proofErr w:type="gramStart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пр</w:t>
      </w:r>
      <w:proofErr w:type="gramEnd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едмета. Воспитатель вместе с детьми проговаривает все свойства объекта или предмета при обследовании. Например, яблоко: форм</w:t>
      </w:r>
      <w:proofErr w:type="gramStart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круглое, окраска- жёлтое, на вкус- сладкое, на запах- душистое, на ощупь- гладкое.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Метод сравнения. Например: сравниваем квадрат и круг методом наложения. Круг - круглый, катиться, нет углов. Квадрат - есть углы, все стороны равны, углы одинаковые.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Метод упражнения, т.е. многократное повторение. Например, найдите все предметы круглой формы, красного цвета и положите их на красный коврик.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Для сенсорного воспитания детей необходимо создавать нужные условия: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Разнообразная содержательная детская деятельность.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Богатая предметно - развивающая среда (оснащение уголков).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 Систематическое руководство сенсорным развитием детей, в результате которого дети должны знать все эталоны системы, уметь обследовать.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Наличие в группе материала Монтессори.</w:t>
      </w:r>
    </w:p>
    <w:p w:rsidR="00A17D89" w:rsidRPr="00F66729" w:rsidRDefault="00A17D89" w:rsidP="00F667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Особая роль в сенсорном воспитании детей принадлежит природе. Например, в лесу, в парке дети учатся различать окраску осенней листвы: у берёзы она лимонного цвета, у дуба – коричневого, у осины – красного или лилового. Картина осеннего леса, порка воспринимается ярче, если воспитатель предлагает послушать голоса птиц, шум ветра, шорох падающих листьев; учит определять запах грибов, прелой зелени.</w:t>
      </w:r>
    </w:p>
    <w:p w:rsidR="00EE7631" w:rsidRDefault="00EE7631" w:rsidP="00F667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EE7631" w:rsidRPr="00EE7631" w:rsidRDefault="00EE7631" w:rsidP="00EE7631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E763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3. Решение вопросов:</w:t>
      </w:r>
    </w:p>
    <w:p w:rsidR="00EE7631" w:rsidRPr="00EE7631" w:rsidRDefault="00EE7631" w:rsidP="00EE763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7631" w:rsidRPr="00EE7631" w:rsidRDefault="00EE7631" w:rsidP="00EE763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Портфолио дошкольника</w:t>
      </w:r>
    </w:p>
    <w:p w:rsidR="00EE7631" w:rsidRPr="00EE7631" w:rsidRDefault="00EE7631" w:rsidP="00EE763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Новогодние подарки </w:t>
      </w:r>
    </w:p>
    <w:p w:rsidR="00EE7631" w:rsidRPr="00EE7631" w:rsidRDefault="00EE7631" w:rsidP="00EE763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Конкурс поделок «Веселый снеговик», «Ёлочка красавица»</w:t>
      </w:r>
    </w:p>
    <w:p w:rsidR="00EE7631" w:rsidRPr="00EE7631" w:rsidRDefault="00EE7631" w:rsidP="00EE763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7631" w:rsidRDefault="00EE7631" w:rsidP="00EE7631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667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Таким образом, чем больше органов чувств задействовано в познании, тем больше признаков и свойств выделяет ребёнок в объекте, явлении, </w:t>
      </w:r>
      <w:proofErr w:type="gramStart"/>
      <w:r w:rsidRPr="00F667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</w:t>
      </w:r>
      <w:proofErr w:type="gramEnd"/>
      <w:r w:rsidRPr="00F667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следовательно, тем богаче становятся его представления, знания, умения и навыки. Это способствует полноценному развитию ребёнка.</w:t>
      </w:r>
    </w:p>
    <w:p w:rsidR="00EE7631" w:rsidRDefault="00EE7631" w:rsidP="00EE7631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EE7631" w:rsidRPr="00F66729" w:rsidRDefault="00EE7631" w:rsidP="00F667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1008B5" w:rsidRPr="00F66729" w:rsidRDefault="001008B5" w:rsidP="00F6672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1008B5" w:rsidRPr="00F66729" w:rsidSect="00F66729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2173"/>
    <w:multiLevelType w:val="multilevel"/>
    <w:tmpl w:val="BFF6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D0DC6"/>
    <w:multiLevelType w:val="multilevel"/>
    <w:tmpl w:val="3F28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C7403"/>
    <w:multiLevelType w:val="multilevel"/>
    <w:tmpl w:val="BC2A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C0645"/>
    <w:multiLevelType w:val="multilevel"/>
    <w:tmpl w:val="5FCA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D89"/>
    <w:rsid w:val="001008B5"/>
    <w:rsid w:val="00470082"/>
    <w:rsid w:val="00A17D89"/>
    <w:rsid w:val="00AA4B3B"/>
    <w:rsid w:val="00EE7631"/>
    <w:rsid w:val="00F6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B5"/>
  </w:style>
  <w:style w:type="paragraph" w:styleId="1">
    <w:name w:val="heading 1"/>
    <w:basedOn w:val="a"/>
    <w:link w:val="10"/>
    <w:uiPriority w:val="9"/>
    <w:qFormat/>
    <w:rsid w:val="00A17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D89"/>
  </w:style>
  <w:style w:type="paragraph" w:styleId="a4">
    <w:name w:val="Balloon Text"/>
    <w:basedOn w:val="a"/>
    <w:link w:val="a5"/>
    <w:uiPriority w:val="99"/>
    <w:semiHidden/>
    <w:unhideWhenUsed/>
    <w:rsid w:val="0047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4 гр</cp:lastModifiedBy>
  <cp:revision>6</cp:revision>
  <dcterms:created xsi:type="dcterms:W3CDTF">2014-12-05T01:48:00Z</dcterms:created>
  <dcterms:modified xsi:type="dcterms:W3CDTF">2015-05-19T12:40:00Z</dcterms:modified>
</cp:coreProperties>
</file>