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2" w:rsidRPr="0003778C" w:rsidRDefault="00461292" w:rsidP="002D2377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03778C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Преемственность в работе детского сада и школы как условие успешной адаптации детей к школьному образованию</w:t>
      </w:r>
    </w:p>
    <w:p w:rsidR="00461292" w:rsidRDefault="00461292"/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При поступлении выпускников ДОУ в начальную школу происходит их приспособление к новым условиям, которое осуществляется на основе формирования их готовности к обучению в начальной школе. Процесс адаптации выпускников в начальной школе многоаспектен и включает приспособление к режиму работы школы; школьному и ученическому коллективу; организационным формам обучения и воспитания; традициям и ценностям начальной школы.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Практика преемственности между семьей, дошкольным учреждением и школой еще не достигла уровня, когда ребенок незаметно для себя, педагогов и родителей пересаживается из-за столика детского сада за школьную парту. Зачастую такой процесс чувствителен и болезненен для участников, в первую очередь для самого ребенка. Об этом свидетельствует ежегодное ухудшение физического и психологического здоровья первоклассников: в школах до 70% детей с симптомами дезадаптации.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Необходимость преемственности</w:t>
      </w:r>
    </w:p>
    <w:p w:rsidR="00461292" w:rsidRPr="002D2377" w:rsidRDefault="00461292" w:rsidP="002D23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Преемственность в системе образования – это установление взаимосвязи между смежными ее звеньями в целях последовательного решения задач обучения и воспитания.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Преемственность детского сада и школы 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– опору школы на знания, умения, качества, которые уже приобретены  дошкольниками, активное использование их для дальнейшего всестороннего развития учащихся.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Работники дошкольных учреждений должны хорошо знать требования, которые предъявляются детям в первом классе, и в соответствии с ними готовить старших дошкольников к систематическому обучению.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Преемственность между детским садом и школой осуществляется как по содержанию обучения и воспитания, так и по методам, приемам, организационным формам учебно-воспитательной работы.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Учитель начальной школы для повышения эффективности обучения использует игровые приемы, часто применяемые в детском саду; воспитатель детского сада включает в процесс обучения специальные учебные задания, упражнения, постепенно усложняя их, и тем самым формирует у дошкольников предпосылки учебной деятельности. Занятия как форма обучения в детском саду предшествует уроку в школе.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Одним из интегральных показателей деятельности ДОУ является формирование готовности детей к обучению в школе. Этот показатель отражает качество работы педагогов, педагогов-психологов, медицинских работников и различных педагогов-специалистов.</w:t>
      </w: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Гото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вность детей к обучению в школе</w:t>
      </w:r>
    </w:p>
    <w:p w:rsidR="00461292" w:rsidRPr="002D2377" w:rsidRDefault="00461292" w:rsidP="002D23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коллектив. Это длительный и сложный процесс, целью которого является всестороннее развитие дошкольников.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Необходимо различать специальную и общую готовность к учению ребенка в школе. Специальная готовность определяется наличием у него знаний, представлений и умений, которые составляют основу изучения таких школьных учебных предметов, как родной язык, математика. Общая готовность определяется его физическим и психическим развитием.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r w:rsidRPr="002D23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Физическая готовность – </w:t>
      </w: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это хорошее состояние здоровья ребенка, выносливость, сопротивляемость неблагоприятным воздействиям, нормальные антропометрические данные (рост, вес, окружность грудной клетки), хороший уровень развития двигательной сферы, готовность руки к выполнению тех мелкий, точных и разнообразных движений, которых требует овладение письмом, наличие устойчивой умственной работоспособности, достаточное развитие культурно-гигиенических навыков и др. Физически развитый ребенок легче справляется с трудностями, связанными с систематическим обучением в школе.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Под </w:t>
      </w:r>
      <w:r w:rsidRPr="002D23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психологической готовностью </w:t>
      </w: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понимается прежде всего уровень интеллектуального развития, наличие сильных и устойчивых мотивов учения. К концу старшего дошкольного возраста дети владеют значительным кругом знаний об окружающем, о жизни людей, о природе. Объем этих знаний определен программой детского сада. Важно, чтобы дошкольники усвоили не отдельные сведения, а овладели системой взаимосвязанных знаний, на основе которых возможно вести предметное обучение в школе.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Большое значение имеет развитие у них познавательных интересов, любознательности. Это основа для формирования у детей в школе разнообразных учебных интересов.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Важным компонентом психологической готовности ребенка к учению в школе является нравственно-волевая готовность. Учебная деятельность требует произвольного внимания, целенаправленного запоминания, умения контролировать свое поведение, дисциплинированности, ответственности, самостоятельности, организованности и т.д. В понятие нравственно-волевой готовности включаются также те моральные качества, которые помогут ребенку войти в новый, школьный коллектив.</w:t>
      </w:r>
    </w:p>
    <w:p w:rsidR="00461292" w:rsidRPr="002D2377" w:rsidRDefault="00461292" w:rsidP="002D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         Ребенок должен быть готов не только к новой деятельности в школе, но и к новому социальному положению ученика, который имеет свои права и обязанности.</w:t>
      </w:r>
    </w:p>
    <w:p w:rsidR="00461292" w:rsidRDefault="00461292" w:rsidP="002D23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1292" w:rsidRDefault="00461292" w:rsidP="002D23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 преемственных связей</w:t>
      </w:r>
    </w:p>
    <w:p w:rsidR="00461292" w:rsidRPr="002D2377" w:rsidRDefault="00461292" w:rsidP="002D23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При поступлении в начальную школу происходят кардинальные изменения в статусе, образе жизни и деятельности детей, посещавших дошкольные образовательные учреждения. Доброжелательно-демократичный стиль общения сменяется урочно-официальным и авторитарным.  Начинается трудный, болезненный процесс приспособления ребенка к новым условиям обучения и воспитания в начальной школе – адаптация, которая продолжается в среднем 3-6 месяцев. В этот период и последующие 1-1,5 года особенно важно и необходимо осуществление преемственности в содержании образования, формах, методах, технологиях ДОУ и начальной школы.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В практике дошкольных учреждений сложился определенный опыт связи детского сада и школы. Выделяют две линии, по которым идет установление этой связи: тесный контакт педагогических коллективов детского сада и школы и непосредственное сближение дошкольников и первоклассников.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Воспитатели знакомятся с содержанием и спецификой учебно-воспитательной работы в начальных классах школы, определяя перспективы развития детей и обеспечивая тот его уровень, который требует школа. В свою очередь, учителя получают представление о содержании воспитательно-образовательной работы, осуществляемой в детском саду, с тем чтобы опираться на имеющиеся у детей знания и опыт.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Формы связи между этими педагогическими коллективами разнообразны: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1. Совместное обсуждение и изучение программы 1 класса и программы воспитания в детском саду, глубокое осмысление их преемственности;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2.Ознакомление учителей с формами работы в подготовительной группе, а также уровнем знаний и умений, приобретенных детьми к концу старшего дошкольного возраста; с этой целью целесообразно присутствие педагогов начальных классов на занятиях в детском саду, наблюдение за дошкольниками, индивидуальные беседы с отдельными из них, посещение педагогических советов, проводимых в детском саду по итогам работы в подготовительных группах;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3. Наблюдение воспитателей за своими воспитанниками в первые месяцы обучения в школе с целью выявления того, как они проявляют себя в новом коллективе, как усваивают программу, какие встречают трудности; посещение педагогических советов в школе по итогам успеваемости учащихся первых классов;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конференций и Педагогических чтений по проблемам всесторонней готовности детей дошкольного возраста к школе, совместные обсуждения новинок педагогической и психологической литературы и т.д.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4. Взаимосвязь психологических служб детского сада и школы позволяет вырабатывать согласованные взгляды на критерии готовности детей к школьному обучению, на проведение диагностических процедур в связи с записью детей в школу.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5. Использование в начальной школе здоровьесберегающих технологий ДОУ. Проведение совместных с ДОУ оздоровительно-воспитательных мероприятий: «Дней здоровья», «Спортивных праздников», «Открытых уроков и физкультурных занятий с приглашением родителей» и др. Применение технологий закаливания в ДОУ.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Наряду с традиционными формами осуществления преемственности в ходе инновационного движения в образовании появились новые, такие как уроки-практикумы, дни совместного обучения, психологические тренинги и другие.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таких контактов педагогов детских садов и школ  достигается их взаимопонимание. Воспитатели яснее осознают требования школы, задачи подготовки детей к учебе и успешнее их решают. Учителя, в свою очередь, глубже вникают в задачи, содержание и методы работы детского сада, что помогает им установить преемственность в методах воспитательного воздействия.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Связь между детьми подготовительной группы и школьниками поддерживается в течении всего учебного года. Ознакомление дошкольников со школой дает возможность расширить соответствующие представления воспитанников детского сада, развить у них интерес к школе, желание учиться. Формы этой работы разнообразны: экскурсии в школу, посещение школьного музея, библиотеки, мастерской, проведение совместных занятий, утренников, музыкально-литературных вечеров, организация выставок рисунков и поделок.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связи и творческого сотрудничества между детским садом и школой – необходимое условие успешного решения задач подготовки детей к систематическому обучению.</w:t>
      </w:r>
    </w:p>
    <w:p w:rsidR="00461292" w:rsidRDefault="00461292" w:rsidP="002D23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1292" w:rsidRDefault="00461292" w:rsidP="002D23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опыта работы</w:t>
      </w:r>
    </w:p>
    <w:p w:rsidR="00461292" w:rsidRPr="002D2377" w:rsidRDefault="00461292" w:rsidP="002D23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В нашем детском саду проводятся следующие формы осуществления преемственности:</w:t>
      </w:r>
    </w:p>
    <w:p w:rsidR="00461292" w:rsidRPr="002D2377" w:rsidRDefault="00461292" w:rsidP="002D237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Периодически дети совершают экскурсию в школу. Дети имеют возможность посидеть за партой, почувствовать себя на равных с учениками. В сентябре дети подготовительной группы присутствовали на  школьной линейке. Эти встречи оставляют особенно радостные впечатления у детей.</w:t>
      </w:r>
    </w:p>
    <w:p w:rsidR="00461292" w:rsidRPr="002D2377" w:rsidRDefault="00461292" w:rsidP="002D237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За год до поступления детей, администрация школы определяет учителя, к которому они придут 1-го сентября. В течении учебного года учитель посещает режимные моменты образовательного процесса. Он наблюдает за ними, общается с ними.</w:t>
      </w:r>
    </w:p>
    <w:p w:rsidR="00461292" w:rsidRPr="002D2377" w:rsidRDefault="00461292" w:rsidP="002D237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Посещение воспитателем и учителем начальных классов открытых уроков и занятий друг у друга.</w:t>
      </w:r>
    </w:p>
    <w:p w:rsidR="00461292" w:rsidRPr="002D2377" w:rsidRDefault="00461292" w:rsidP="002D237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Также проводятся индивидуальные беседы учителей и педагогов ДОУ с родителями и их детьми.</w:t>
      </w:r>
    </w:p>
    <w:p w:rsidR="00461292" w:rsidRPr="002D2377" w:rsidRDefault="00461292" w:rsidP="002D237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Планируется проведение совместного спортивного развлечения с первоклассниками и детьми подготовительной группы.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Из всего вышесказанного можно сделать вывод, что преемственность заложена в самой природе обучения и воспитания детей, является их атрибутом. Под преемственность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Исходя из особенностей и природы изучаемого явления, определена цель осуществления преемственности – создание условий для эффективного и безболезненного перехода детей из ДОУ в начальную школу.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Процесс осуществления преемственности условно можно поделить на отдельные последовательные этапы: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1) формирование готовности детей в ДОУ к обучению в начальной школе;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2) адаптация детей к условиям обучения в начальной школе;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3) развитие учащихся  в начальной школе на основе использования элементов формирования готовности и педагогических технологий ДОУ.</w:t>
      </w:r>
    </w:p>
    <w:p w:rsidR="00461292" w:rsidRPr="002D2377" w:rsidRDefault="00461292" w:rsidP="002D23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color w:val="000000"/>
          <w:sz w:val="24"/>
          <w:szCs w:val="24"/>
          <w:lang w:eastAsia="ru-RU"/>
        </w:rPr>
        <w:t>Цель осуществления преемственности достигается  на основе проведения совместных мероприятий, совместной деятельности педагогов ДОУ и начальной школы, совместной подготовки педагогов ДОУ и учителей  начальной школы к осуществлению преемственности, организации единого образовательного пространства, использования преемственных технологий, форм и методов обучения и воспитания.</w:t>
      </w: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1292" w:rsidRDefault="00461292" w:rsidP="002D23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23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461292" w:rsidRPr="002D2377" w:rsidRDefault="00461292" w:rsidP="002D23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1292" w:rsidRPr="005C45F4" w:rsidRDefault="00461292" w:rsidP="005C45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5F4">
        <w:rPr>
          <w:rFonts w:ascii="Times New Roman" w:hAnsi="Times New Roman"/>
          <w:color w:val="000000"/>
          <w:sz w:val="24"/>
          <w:szCs w:val="24"/>
          <w:lang w:eastAsia="ru-RU"/>
        </w:rPr>
        <w:t>Дошкольная педагогика. Учеб. пособие для учащихся пед. уч-щ. Под ред. В.И.Ядэшко, Ф.А.Сохина. – 2-е изд., испр. И доп. – М.: Просвещение, 1986.</w:t>
      </w:r>
    </w:p>
    <w:p w:rsidR="00461292" w:rsidRPr="005C45F4" w:rsidRDefault="00461292" w:rsidP="005C45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5F4">
        <w:rPr>
          <w:rFonts w:ascii="Times New Roman" w:hAnsi="Times New Roman"/>
          <w:color w:val="000000"/>
          <w:sz w:val="24"/>
          <w:szCs w:val="24"/>
          <w:lang w:eastAsia="ru-RU"/>
        </w:rPr>
        <w:t>Должикова Р.А., Федосимов Г.М., Кулинич Н.Н., Ищенко И.П. Реализация преемственности при обучении и воспитании детей в ДОУ и начальной школе. – М.: Школьная Пресса, 2008.</w:t>
      </w:r>
    </w:p>
    <w:p w:rsidR="00461292" w:rsidRPr="005C45F4" w:rsidRDefault="00461292" w:rsidP="005C45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5F4">
        <w:rPr>
          <w:rFonts w:ascii="Times New Roman" w:hAnsi="Times New Roman"/>
          <w:color w:val="000000"/>
          <w:sz w:val="24"/>
          <w:szCs w:val="24"/>
          <w:lang w:eastAsia="ru-RU"/>
        </w:rPr>
        <w:t>Преемственные связи ДОУ, школы и родителей будущих первоклассников: Методическое пособие / Е.П.Арнаутова, Г.Г.Зубова. – М.: ТЦ Сфера, 2006.</w:t>
      </w:r>
    </w:p>
    <w:p w:rsidR="00461292" w:rsidRPr="002D2377" w:rsidRDefault="00461292" w:rsidP="002D2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1292" w:rsidRPr="002D2377" w:rsidSect="005C45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72C"/>
    <w:multiLevelType w:val="hybridMultilevel"/>
    <w:tmpl w:val="C7E6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D6ED4"/>
    <w:multiLevelType w:val="hybridMultilevel"/>
    <w:tmpl w:val="FC26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ED7D53"/>
    <w:multiLevelType w:val="multilevel"/>
    <w:tmpl w:val="7CB6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3E6"/>
    <w:rsid w:val="0003778C"/>
    <w:rsid w:val="002B23C5"/>
    <w:rsid w:val="002D2377"/>
    <w:rsid w:val="00461292"/>
    <w:rsid w:val="005C45F4"/>
    <w:rsid w:val="00840A33"/>
    <w:rsid w:val="00A953E6"/>
    <w:rsid w:val="00AC11EA"/>
    <w:rsid w:val="00EE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1781</Words>
  <Characters>10153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Преемственность в работе детского сада и школы как условие успешной адаптации детей к школьному образованию</dc:title>
  <dc:subject/>
  <dc:creator>админ</dc:creator>
  <cp:keywords/>
  <dc:description/>
  <cp:lastModifiedBy>1</cp:lastModifiedBy>
  <cp:revision>2</cp:revision>
  <cp:lastPrinted>2013-08-20T12:37:00Z</cp:lastPrinted>
  <dcterms:created xsi:type="dcterms:W3CDTF">2015-10-08T23:33:00Z</dcterms:created>
  <dcterms:modified xsi:type="dcterms:W3CDTF">2015-10-08T23:33:00Z</dcterms:modified>
</cp:coreProperties>
</file>