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FD" w:rsidRPr="00430CAB" w:rsidRDefault="009140FD" w:rsidP="0091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Эти опасности следует исключить</w:t>
      </w:r>
      <w:r w:rsidRPr="00430CAB">
        <w:rPr>
          <w:rFonts w:ascii="Times New Roman" w:hAnsi="Times New Roman" w:cs="Times New Roman"/>
          <w:b/>
          <w:sz w:val="28"/>
        </w:rPr>
        <w:t>!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F16">
        <w:rPr>
          <w:rFonts w:ascii="Times New Roman" w:hAnsi="Times New Roman" w:cs="Times New Roman"/>
          <w:b/>
          <w:bCs/>
          <w:sz w:val="28"/>
          <w:szCs w:val="28"/>
        </w:rPr>
        <w:t>Эскалаторы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Детям очень нравятся эскалаторы, и родители с удовольствием пользуются ими вместе с малышом. Тем более, движущиеся лестницы можно найти не только в метро, но и в крупных </w:t>
      </w:r>
      <w:hyperlink r:id="rId5" w:history="1">
        <w:r w:rsidRPr="00CB0F16">
          <w:rPr>
            <w:rFonts w:ascii="Times New Roman" w:hAnsi="Times New Roman" w:cs="Times New Roman"/>
            <w:sz w:val="28"/>
          </w:rPr>
          <w:t>торговых центрах</w:t>
        </w:r>
      </w:hyperlink>
      <w:r w:rsidRPr="00CB0F16">
        <w:rPr>
          <w:rFonts w:ascii="Times New Roman" w:hAnsi="Times New Roman" w:cs="Times New Roman"/>
          <w:sz w:val="28"/>
          <w:szCs w:val="28"/>
        </w:rPr>
        <w:t>.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>Наиболее распространенные детские травмы на эскалаторе – это последствия падений. Нередко малыши травмируются, когда их руки, ноги, одежда или обувь попадают в движущиеся части эскалатора.</w:t>
      </w:r>
    </w:p>
    <w:p w:rsidR="009140FD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на эскалаторе</w:t>
      </w:r>
      <w:r w:rsidRPr="00CB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FD" w:rsidRPr="00CB0F16" w:rsidRDefault="009140FD" w:rsidP="009140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Завязывайте шнурки на обуви малыша перед тем, как прокатить его на эскалаторе. </w:t>
      </w:r>
    </w:p>
    <w:p w:rsidR="009140FD" w:rsidRPr="00CB0F16" w:rsidRDefault="009140FD" w:rsidP="009140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Ребенок должен стоять на эскалаторе лицом вперед, держась за поручень или руку взрослого до того момента, пока не сойдет с движущегося полотна. </w:t>
      </w:r>
    </w:p>
    <w:p w:rsidR="009140FD" w:rsidRPr="00CB0F16" w:rsidRDefault="009140FD" w:rsidP="009140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Малыш не должен рассматривать поездку на эскалаторе как аттракцион: прыгать на ступеньках, баловаться и крутить головой по сторонам. </w:t>
      </w:r>
    </w:p>
    <w:p w:rsidR="009140FD" w:rsidRPr="00CB0F16" w:rsidRDefault="009140FD" w:rsidP="009140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>На всякий случай родителям стоит помнить, где находятся кнопки экстренной остановки эскалатора.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F16">
        <w:rPr>
          <w:rFonts w:ascii="Times New Roman" w:hAnsi="Times New Roman" w:cs="Times New Roman"/>
          <w:b/>
          <w:bCs/>
          <w:sz w:val="28"/>
          <w:szCs w:val="28"/>
        </w:rPr>
        <w:t>Магазинные тележки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>Многие тележки для супермаркетов приспособлены для перевозки малышей. Помните, что такой способ транспортировки детей по магазину подвергает их риску падений и травм, а также… отравлений.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Не все знают, что тележки из супермаркета могут быть грязнее </w:t>
      </w:r>
      <w:r w:rsidRPr="00CB0F16">
        <w:rPr>
          <w:rFonts w:ascii="Times New Roman" w:hAnsi="Times New Roman" w:cs="Times New Roman"/>
          <w:bCs/>
          <w:sz w:val="28"/>
          <w:szCs w:val="28"/>
        </w:rPr>
        <w:t>туалетов</w:t>
      </w:r>
      <w:r w:rsidRPr="00CB0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FD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 использовании продуктовой тележки</w:t>
      </w:r>
      <w:r w:rsidRPr="00CB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FD" w:rsidRPr="00CB0F16" w:rsidRDefault="009140FD" w:rsidP="009140F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Категорически нельзя сажать ребенка внутрь тележки. Он может встать и выпасть через ее невысокие борта. </w:t>
      </w:r>
    </w:p>
    <w:p w:rsidR="009140FD" w:rsidRPr="00CB0F16" w:rsidRDefault="009140FD" w:rsidP="009140F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Если в тележке не предусмотрено сидение для малыша, вам придется носить его на руках или водить за руку. </w:t>
      </w:r>
    </w:p>
    <w:p w:rsidR="009140FD" w:rsidRPr="00CB0F16" w:rsidRDefault="009140FD" w:rsidP="009140F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Не сажайте на сидение тележки ребенка старше полутора-двух лет: ребенок может застрять. </w:t>
      </w:r>
    </w:p>
    <w:p w:rsidR="009140FD" w:rsidRPr="00CB0F16" w:rsidRDefault="009140FD" w:rsidP="009140F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Везите тележку с ребенком на безопасном расстоянии от полок с товарами. Малыш может схватиться за стоящие на них предметы и опрокинуть их на себя. </w:t>
      </w:r>
    </w:p>
    <w:p w:rsidR="009140FD" w:rsidRPr="00CB0F16" w:rsidRDefault="009140FD" w:rsidP="009140F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>Не позволяйте ребенку самостоятельно возить тележку. Он может разогнать ее и удариться при столкновении. Кроме того, ребенок может травмироваться о выступающие части тележки.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F16">
        <w:rPr>
          <w:rFonts w:ascii="Times New Roman" w:hAnsi="Times New Roman" w:cs="Times New Roman"/>
          <w:b/>
          <w:bCs/>
          <w:sz w:val="28"/>
          <w:szCs w:val="28"/>
        </w:rPr>
        <w:t>Мебель и бытовая техника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Маленькие дети любят лазание и стараются использовать в качестве спортивных снарядов любые крупные предметы в доме. </w:t>
      </w: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>Малыш, использующий для лазания мебель, может опрокинуть ее на себя и серьезно травмироваться. Кроме того, из открытых шкафов и стеллажей на ребенка могут упасть тяжелые предметы.</w:t>
      </w:r>
    </w:p>
    <w:p w:rsidR="009140FD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Default="009140FD" w:rsidP="00914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FD" w:rsidRPr="00CB0F16" w:rsidRDefault="009140FD" w:rsidP="0091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безопасности при размещении мебели</w:t>
      </w:r>
      <w:r w:rsidRPr="00CB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FD" w:rsidRPr="00CB0F16" w:rsidRDefault="009140FD" w:rsidP="009140F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Убедитесь, что вся мебель, на которой даже теоретически может повиснуть ребенок, прикреплена к стенам. </w:t>
      </w:r>
    </w:p>
    <w:p w:rsidR="009140FD" w:rsidRPr="00CB0F16" w:rsidRDefault="009140FD" w:rsidP="009140F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Уберите все висящие провода от бытовой техники: спрячьте их за мебель или поднимите повыше, чтобы ребенок не мог до них дотянуться. </w:t>
      </w:r>
    </w:p>
    <w:p w:rsidR="009140FD" w:rsidRPr="00CB0F16" w:rsidRDefault="009140FD" w:rsidP="009140F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Телевизоры, компьютеры и музыкальные центры должны стоять на прочной устойчивой подставке и быть закреплены так, чтобы их невозможно было опрокинуть. </w:t>
      </w:r>
    </w:p>
    <w:p w:rsidR="009140FD" w:rsidRPr="00CB0F16" w:rsidRDefault="009140FD" w:rsidP="009140F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 xml:space="preserve">Не покупайте стеклянную мебель, особенно столики из закаленного стекла и большие витрины. Ребенок может их разбить и сильно порезаться крупными осколками. </w:t>
      </w:r>
    </w:p>
    <w:p w:rsidR="009140FD" w:rsidRPr="00CB0F16" w:rsidRDefault="009140FD" w:rsidP="009140F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0F16">
        <w:rPr>
          <w:rFonts w:ascii="Times New Roman" w:hAnsi="Times New Roman" w:cs="Times New Roman"/>
          <w:sz w:val="28"/>
          <w:szCs w:val="28"/>
        </w:rPr>
        <w:t>Не покупайте детям двухъярусную кровать или кровать-чердак, пока им не исполнится как минимум шесть лет.</w:t>
      </w:r>
    </w:p>
    <w:p w:rsidR="005A6529" w:rsidRDefault="005A6529">
      <w:bookmarkStart w:id="0" w:name="_GoBack"/>
      <w:bookmarkEnd w:id="0"/>
    </w:p>
    <w:sectPr w:rsidR="005A6529" w:rsidSect="00914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BBA"/>
    <w:multiLevelType w:val="multilevel"/>
    <w:tmpl w:val="84F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6E0D"/>
    <w:multiLevelType w:val="multilevel"/>
    <w:tmpl w:val="684A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80D99"/>
    <w:multiLevelType w:val="multilevel"/>
    <w:tmpl w:val="A43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F2"/>
    <w:rsid w:val="005A6529"/>
    <w:rsid w:val="009140FD"/>
    <w:rsid w:val="00E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85E1-BE6D-48C7-B259-33570C5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deti/davajte-pojdem-v-torgovyj-tsen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2015-10-08T17:46:00Z</dcterms:created>
  <dcterms:modified xsi:type="dcterms:W3CDTF">2015-10-08T17:46:00Z</dcterms:modified>
</cp:coreProperties>
</file>