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C0" w:rsidRPr="001D2BC0" w:rsidRDefault="001D2BC0" w:rsidP="001D2BC0">
      <w:r w:rsidRPr="001D2BC0">
        <w:t>  </w:t>
      </w:r>
    </w:p>
    <w:p w:rsidR="001D2BC0" w:rsidRDefault="001D2BC0" w:rsidP="001D2BC0">
      <w:pPr>
        <w:jc w:val="center"/>
        <w:rPr>
          <w:b/>
          <w:bCs/>
          <w:lang w:val="en-US"/>
        </w:rPr>
      </w:pPr>
      <w:r w:rsidRPr="001D2BC0">
        <w:drawing>
          <wp:inline distT="0" distB="0" distL="0" distR="0">
            <wp:extent cx="2294965" cy="2581836"/>
            <wp:effectExtent l="0" t="0" r="0" b="9525"/>
            <wp:docPr id="1" name="Рисунок 1" descr="http://2.bp.blogspot.com/-WCA1zNmJr7U/Uc6wZQgSLsI/AAAAAAAACF8/99zYTRQrpQQ/s320/234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CA1zNmJr7U/Uc6wZQgSLsI/AAAAAAAACF8/99zYTRQrpQQ/s320/234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64" cy="25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BC0" w:rsidRPr="001D2BC0" w:rsidRDefault="001D2BC0" w:rsidP="001D2BC0">
      <w:pPr>
        <w:jc w:val="center"/>
        <w:rPr>
          <w:rFonts w:ascii="Times New Roman" w:hAnsi="Times New Roman" w:cs="Times New Roman"/>
          <w:sz w:val="40"/>
          <w:szCs w:val="40"/>
        </w:rPr>
      </w:pPr>
      <w:r w:rsidRPr="001D2BC0">
        <w:rPr>
          <w:rFonts w:ascii="Times New Roman" w:hAnsi="Times New Roman" w:cs="Times New Roman"/>
          <w:b/>
          <w:bCs/>
          <w:sz w:val="40"/>
          <w:szCs w:val="40"/>
        </w:rPr>
        <w:t>Что растет на нашей грядке</w:t>
      </w:r>
    </w:p>
    <w:p w:rsidR="001D2BC0" w:rsidRPr="001D2BC0" w:rsidRDefault="001D2BC0" w:rsidP="001D2B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2BC0">
        <w:rPr>
          <w:rFonts w:ascii="Times New Roman" w:hAnsi="Times New Roman" w:cs="Times New Roman"/>
          <w:sz w:val="32"/>
          <w:szCs w:val="32"/>
        </w:rPr>
        <w:t>Что растет на нашей грядке</w:t>
      </w:r>
      <w:r w:rsidRPr="001D2BC0">
        <w:rPr>
          <w:rFonts w:ascii="Times New Roman" w:hAnsi="Times New Roman" w:cs="Times New Roman"/>
          <w:sz w:val="32"/>
          <w:szCs w:val="32"/>
        </w:rPr>
        <w:br/>
        <w:t>Огурцы, горошек сладкий. </w:t>
      </w:r>
      <w:r w:rsidRPr="001D2BC0">
        <w:rPr>
          <w:rFonts w:ascii="Times New Roman" w:hAnsi="Times New Roman" w:cs="Times New Roman"/>
          <w:sz w:val="32"/>
          <w:szCs w:val="32"/>
        </w:rPr>
        <w:br/>
        <w:t>Помидоры и укроп</w:t>
      </w:r>
      <w:proofErr w:type="gramStart"/>
      <w:r w:rsidRPr="001D2BC0">
        <w:rPr>
          <w:rFonts w:ascii="Times New Roman" w:hAnsi="Times New Roman" w:cs="Times New Roman"/>
          <w:sz w:val="32"/>
          <w:szCs w:val="32"/>
        </w:rPr>
        <w:t> </w:t>
      </w:r>
      <w:r w:rsidRPr="001D2BC0">
        <w:rPr>
          <w:rFonts w:ascii="Times New Roman" w:hAnsi="Times New Roman" w:cs="Times New Roman"/>
          <w:sz w:val="32"/>
          <w:szCs w:val="32"/>
        </w:rPr>
        <w:br/>
        <w:t>Д</w:t>
      </w:r>
      <w:proofErr w:type="gramEnd"/>
      <w:r w:rsidRPr="001D2BC0">
        <w:rPr>
          <w:rFonts w:ascii="Times New Roman" w:hAnsi="Times New Roman" w:cs="Times New Roman"/>
          <w:sz w:val="32"/>
          <w:szCs w:val="32"/>
        </w:rPr>
        <w:t>ля приправы и для проб. </w:t>
      </w:r>
      <w:r w:rsidRPr="001D2BC0">
        <w:rPr>
          <w:rFonts w:ascii="Times New Roman" w:hAnsi="Times New Roman" w:cs="Times New Roman"/>
          <w:sz w:val="32"/>
          <w:szCs w:val="32"/>
        </w:rPr>
        <w:br/>
        <w:t>Есть редиска и салат, </w:t>
      </w:r>
      <w:r w:rsidRPr="001D2BC0">
        <w:rPr>
          <w:rFonts w:ascii="Times New Roman" w:hAnsi="Times New Roman" w:cs="Times New Roman"/>
          <w:sz w:val="32"/>
          <w:szCs w:val="32"/>
        </w:rPr>
        <w:br/>
        <w:t>Наша грядка - просто клад. </w:t>
      </w:r>
      <w:r w:rsidRPr="001D2BC0">
        <w:rPr>
          <w:rFonts w:ascii="Times New Roman" w:hAnsi="Times New Roman" w:cs="Times New Roman"/>
          <w:sz w:val="32"/>
          <w:szCs w:val="32"/>
        </w:rPr>
        <w:br/>
        <w:t>Но арбузы не растут тут. </w:t>
      </w:r>
      <w:r w:rsidRPr="001D2BC0">
        <w:rPr>
          <w:rFonts w:ascii="Times New Roman" w:hAnsi="Times New Roman" w:cs="Times New Roman"/>
          <w:sz w:val="32"/>
          <w:szCs w:val="32"/>
        </w:rPr>
        <w:br/>
        <w:t>Если слушал ты внимательно, </w:t>
      </w:r>
      <w:r w:rsidRPr="001D2BC0">
        <w:rPr>
          <w:rFonts w:ascii="Times New Roman" w:hAnsi="Times New Roman" w:cs="Times New Roman"/>
          <w:sz w:val="32"/>
          <w:szCs w:val="32"/>
        </w:rPr>
        <w:br/>
        <w:t>Запомнил обязательно. </w:t>
      </w:r>
      <w:r w:rsidRPr="001D2BC0">
        <w:rPr>
          <w:rFonts w:ascii="Times New Roman" w:hAnsi="Times New Roman" w:cs="Times New Roman"/>
          <w:sz w:val="32"/>
          <w:szCs w:val="32"/>
        </w:rPr>
        <w:br/>
        <w:t>Отвечай-ка по порядку. </w:t>
      </w:r>
      <w:r w:rsidRPr="001D2BC0">
        <w:rPr>
          <w:rFonts w:ascii="Times New Roman" w:hAnsi="Times New Roman" w:cs="Times New Roman"/>
          <w:sz w:val="32"/>
          <w:szCs w:val="32"/>
        </w:rPr>
        <w:br/>
        <w:t>Что растет на нашей грядке? </w:t>
      </w:r>
      <w:r w:rsidRPr="001D2BC0">
        <w:rPr>
          <w:rFonts w:ascii="Times New Roman" w:hAnsi="Times New Roman" w:cs="Times New Roman"/>
          <w:sz w:val="32"/>
          <w:szCs w:val="32"/>
        </w:rPr>
        <w:br/>
      </w:r>
      <w:r w:rsidRPr="001D2BC0">
        <w:rPr>
          <w:rFonts w:ascii="Times New Roman" w:hAnsi="Times New Roman" w:cs="Times New Roman"/>
          <w:b/>
          <w:i/>
          <w:sz w:val="32"/>
          <w:szCs w:val="32"/>
        </w:rPr>
        <w:t> В. Коркин</w:t>
      </w:r>
    </w:p>
    <w:p w:rsidR="0015321B" w:rsidRDefault="001D2BC0" w:rsidP="0015321B">
      <w:pPr>
        <w:pStyle w:val="1"/>
        <w:shd w:val="clear" w:color="auto" w:fill="FFFFFF"/>
        <w:jc w:val="center"/>
        <w:rPr>
          <w:rFonts w:ascii="Georgia" w:eastAsia="Times New Roman" w:hAnsi="Georgia" w:cs="Times New Roman"/>
          <w:b w:val="0"/>
          <w:bCs w:val="0"/>
          <w:i/>
          <w:iCs/>
          <w:color w:val="C77837"/>
          <w:kern w:val="36"/>
          <w:sz w:val="48"/>
          <w:szCs w:val="48"/>
          <w:lang w:val="en-US" w:eastAsia="ru-RU"/>
        </w:rPr>
      </w:pPr>
      <w:r w:rsidRPr="001D2BC0">
        <w:lastRenderedPageBreak/>
        <w:br/>
      </w:r>
      <w:r w:rsidRPr="001D2BC0">
        <w:br/>
      </w:r>
      <w:r>
        <w:rPr>
          <w:noProof/>
          <w:lang w:eastAsia="ru-RU"/>
        </w:rPr>
        <w:drawing>
          <wp:inline distT="0" distB="0" distL="0" distR="0" wp14:anchorId="245DD03A" wp14:editId="3E09FC44">
            <wp:extent cx="3171825" cy="3076575"/>
            <wp:effectExtent l="0" t="0" r="9525" b="9525"/>
            <wp:docPr id="3" name="Рисунок 3" descr="Один раз Павлик взял с собой Котьку на реку ловить ры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дин раз Павлик взял с собой Котьку на реку ловить рыб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BC0" w:rsidRPr="0015321B" w:rsidRDefault="001D2BC0" w:rsidP="0015321B">
      <w:pPr>
        <w:pStyle w:val="1"/>
        <w:shd w:val="clear" w:color="auto" w:fill="FFFFFF"/>
        <w:jc w:val="center"/>
        <w:rPr>
          <w:rFonts w:ascii="Georgia" w:eastAsia="Times New Roman" w:hAnsi="Georgia" w:cs="Times New Roman"/>
          <w:b w:val="0"/>
          <w:bCs w:val="0"/>
          <w:i/>
          <w:iCs/>
          <w:color w:val="C77837"/>
          <w:kern w:val="36"/>
          <w:sz w:val="48"/>
          <w:szCs w:val="48"/>
          <w:lang w:val="en-US" w:eastAsia="ru-RU"/>
        </w:rPr>
      </w:pPr>
      <w:r w:rsidRPr="001D2BC0">
        <w:rPr>
          <w:rFonts w:ascii="Georgia" w:eastAsia="Times New Roman" w:hAnsi="Georgia" w:cs="Times New Roman"/>
          <w:b w:val="0"/>
          <w:bCs w:val="0"/>
          <w:i/>
          <w:iCs/>
          <w:color w:val="C77837"/>
          <w:kern w:val="36"/>
          <w:sz w:val="48"/>
          <w:szCs w:val="48"/>
          <w:lang w:eastAsia="ru-RU"/>
        </w:rPr>
        <w:t>Огурцы</w:t>
      </w:r>
    </w:p>
    <w:p w:rsidR="001D2BC0" w:rsidRPr="001D2BC0" w:rsidRDefault="001D2BC0" w:rsidP="001D2BC0">
      <w:pPr>
        <w:shd w:val="clear" w:color="auto" w:fill="FFFFFF"/>
        <w:spacing w:after="300" w:line="240" w:lineRule="auto"/>
        <w:ind w:right="300"/>
        <w:jc w:val="right"/>
        <w:outlineLvl w:val="1"/>
        <w:rPr>
          <w:rFonts w:ascii="Georgia" w:eastAsia="Times New Roman" w:hAnsi="Georgia" w:cs="Times New Roman"/>
          <w:i/>
          <w:iCs/>
          <w:color w:val="C77837"/>
          <w:sz w:val="30"/>
          <w:szCs w:val="30"/>
          <w:lang w:eastAsia="ru-RU"/>
        </w:rPr>
      </w:pPr>
      <w:r w:rsidRPr="001D2BC0">
        <w:rPr>
          <w:rFonts w:ascii="Georgia" w:eastAsia="Times New Roman" w:hAnsi="Georgia" w:cs="Times New Roman"/>
          <w:i/>
          <w:iCs/>
          <w:color w:val="C77837"/>
          <w:sz w:val="30"/>
          <w:szCs w:val="30"/>
          <w:lang w:eastAsia="ru-RU"/>
        </w:rPr>
        <w:t>Николай Носов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Georgia" w:eastAsia="Times New Roman" w:hAnsi="Georgia" w:cs="Times New Roman"/>
          <w:b/>
          <w:bCs/>
          <w:i/>
          <w:iCs/>
          <w:noProof/>
          <w:color w:val="C77837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43FCAA74" wp14:editId="4F23EEF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438150"/>
            <wp:effectExtent l="0" t="0" r="0" b="0"/>
            <wp:wrapSquare wrapText="bothSides"/>
            <wp:docPr id="2" name="Рисунок 3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дин раз Павлик взял с собой Котьку на реку ловить рыбу. Но в этот день им не повезло: рыба совсем не клевала. Зато когда шли обратно, они забрались в колхозный огород и набрали полные карманы огурцов. Колхозный сторож заметил их и засвистел в свисток. Они от него бежать. По дороге домой Павлик подумал, как бы ему дома не досталось за то, что он лазит по чужим огородам. И он отдал свои огурцы Котьке.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Котька пришел домой радостный: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Мама, я тебе огурцов принес!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Мама посмотрела, а у него полные карманы огурцов, и за пазухой огурцы лежат, и в руках еще два больших огурца.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Где ты их взял? - говорит мама.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На огороде.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На каком огороде?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Там, у реки, на </w:t>
      </w:r>
      <w:proofErr w:type="gramStart"/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колхозном</w:t>
      </w:r>
      <w:proofErr w:type="gramEnd"/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Кто ж тебе позволил?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- Никто, я сам нарвал.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Значит, украл?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Нет, не украл, а так просто... Павлик брал, а мне нельзя, что ли? Ну, и я взял.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Котька начал вынимать огурцы из карманов.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Постой, постой! Не выгружай! - говорит мама,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Почему?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Сейчас же неси их обратно!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Куда ж я их понесу? Они на грядке росли, а я сорвал. Все равно они теперь уже расти не будут.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Ничего, отнесешь и положишь на той же грядке, где сорвал.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Ну, я их выброшу.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Нет, не выбросишь! Ты их не </w:t>
      </w:r>
      <w:proofErr w:type="gramStart"/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садил</w:t>
      </w:r>
      <w:proofErr w:type="gramEnd"/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не растил, не имеешь права и выбрасывать.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Котька стал плакать: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Там сторож. Он нам свистел, а мы убежали.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Вот видишь, что делаете! А если б он поймал вас?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Он не догнал бы. Он уже старенький дедушка.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Ну как тебе не стыдно! - говорит мама. - Ведь дедушка за эти огурцы отвечает. Узнают, что огурцы пропали, скажут, что дедушка виноват. Хорошо будет?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Мама стала совать огурцы обратно Котьке в карман. Котька плакал и кричал: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Не пойду я! У дедушки ружье. Он выстрелит и убьет меня.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И пусть убьет! Пусть лучше у меня совсем не будет сына, чем будет сын вор.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Ну, пойдем со мной, мамочка! На дворе темно. Я боюсь.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А брать не боялся?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Мама дала Котьке в руки два огурца, которые не поместились в карманах, и вывела его за дверь.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- Или неси огурцы, или совсем уходи из дому, ты мне не сын!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Котька повернулся и медленно-медленно пошел по улице.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Уже было совсем темно.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"Брошу их тут, в канаву, а скажу, что отнес, - решил Котька и стал оглядываться вокруг. - Нет, отнесу: еще кто-нибудь увидит и дедушке из-за меня попадет".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Он шел по улице и плакал. Ему было страшно.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"Павлику хорошо! - думал Котька. - Он мне свои огурцы отдал, а сам дома сидит. </w:t>
      </w:r>
      <w:proofErr w:type="gramStart"/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Ему</w:t>
      </w:r>
      <w:proofErr w:type="gramEnd"/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небось не страшно".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Вышел Котька из деревни и пошел полем. Вокруг не было ни души. От страха он не помнил, как добрался до огорода. Остановился возле шалаша, стоит и плачет все громче и громче.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Сторож услышал и подошел к нему.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Ты чего плачешь? - спрашивает.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Дедушка, я принес огурцы обратно.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Какие огурцы?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А которые мы с Павликом нарвали. Мама сказала, чтоб я отнес обратно.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Вот </w:t>
      </w:r>
      <w:proofErr w:type="gramStart"/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оно</w:t>
      </w:r>
      <w:proofErr w:type="gramEnd"/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какое дело! - удивился сторож. - Это, значит, я вам свистел, а вы все-таки огурцы-то стащили. Нехорошо!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Павлик брал, и я взял. Он мне и свои огурцы отдал.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А ты на Павлика не смотри, сам понимать должен. Ну, больше не делай так. Давай огурцы и иди домой.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Котька вытащил огурцы и положил их на грядку.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Ну, все, что ли? - спросил старик.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Нет... одного не хватает, - ответил Котька и снова заплакал.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Почему не хватает, где же он?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Дедушка, я один огурец съел. Что теперь будет?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Ну что ж будет? Ничего не будет. Съел, ну и съел. На здоровье.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А вам, дедушка, ничего не будет за то, что огурец пропал?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- Ишь </w:t>
      </w:r>
      <w:proofErr w:type="gramStart"/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ты</w:t>
      </w:r>
      <w:proofErr w:type="gramEnd"/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какое дело! - усмехнулся дедушка. - Нет, за один огурец ничего не будет. Вот если б ты не принес остальных, тогда да, а так нет.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Котька побежал домой. Потом вдруг остановился и закричал издали: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Дедушка, дедушка!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Ну что еще?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А этот вот огурец, что я съел, как будет считаться - украл я его или нет?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Гм! - сказал дед. - Вот </w:t>
      </w:r>
      <w:proofErr w:type="gramStart"/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еще</w:t>
      </w:r>
      <w:proofErr w:type="gramEnd"/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какая задача! Ну чего там, пусть не украл.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А как же?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Ну, считай, что я тебе подарил его.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Спасибо, дедушка! Я пойду.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Иди, иди, сынок.</w:t>
      </w:r>
    </w:p>
    <w:p w:rsidR="001D2BC0" w:rsidRPr="001D2BC0" w:rsidRDefault="001D2BC0" w:rsidP="001D2BC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D2B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Котька во весь дух помчался по полю, через овраг, по мостику через ручей и, уже не спеша, пошел по деревне домой. На душе у него было радостно.</w:t>
      </w:r>
    </w:p>
    <w:p w:rsidR="00F46F49" w:rsidRPr="001D2BC0" w:rsidRDefault="0015321B" w:rsidP="001D2BC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4E4C3A4" wp14:editId="18D99149">
            <wp:extent cx="2781300" cy="2714625"/>
            <wp:effectExtent l="0" t="0" r="0" b="9525"/>
            <wp:docPr id="4" name="Рисунок 4" descr="сторож машет котьке в 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рож машет котьке в от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F49" w:rsidRPr="001D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C0"/>
    <w:rsid w:val="00081DDF"/>
    <w:rsid w:val="0015321B"/>
    <w:rsid w:val="001D2BC0"/>
    <w:rsid w:val="00336504"/>
    <w:rsid w:val="0062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B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2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B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2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2.bp.blogspot.com/-WCA1zNmJr7U/Uc6wZQgSLsI/AAAAAAAACF8/99zYTRQrpQQ/s500/2349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1</cp:revision>
  <dcterms:created xsi:type="dcterms:W3CDTF">2015-09-20T15:20:00Z</dcterms:created>
  <dcterms:modified xsi:type="dcterms:W3CDTF">2015-09-20T16:58:00Z</dcterms:modified>
</cp:coreProperties>
</file>