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96" w:rsidRPr="00D32E96" w:rsidRDefault="00D32E96" w:rsidP="00D32E96">
      <w:pPr>
        <w:spacing w:before="87" w:after="87" w:line="312" w:lineRule="atLeast"/>
        <w:ind w:firstLine="173"/>
        <w:jc w:val="center"/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</w:pPr>
      <w:r w:rsidRPr="00D32E96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Проект</w:t>
      </w:r>
    </w:p>
    <w:p w:rsidR="00D32E96" w:rsidRPr="00D32E96" w:rsidRDefault="00D32E96" w:rsidP="00D32E96">
      <w:pPr>
        <w:spacing w:before="87" w:after="87" w:line="312" w:lineRule="atLeast"/>
        <w:ind w:firstLine="173"/>
        <w:jc w:val="center"/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</w:pPr>
      <w:r w:rsidRPr="00D32E96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 xml:space="preserve">«Мини-музей </w:t>
      </w:r>
    </w:p>
    <w:p w:rsidR="00D32E96" w:rsidRPr="00D32E96" w:rsidRDefault="00D32E96" w:rsidP="00D32E96">
      <w:pPr>
        <w:spacing w:before="87" w:after="87" w:line="312" w:lineRule="atLeast"/>
        <w:ind w:firstLine="173"/>
        <w:jc w:val="center"/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</w:pPr>
      <w:r w:rsidRPr="00D32E96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в развивающей предметно-пространственной среде группы»</w:t>
      </w:r>
    </w:p>
    <w:p w:rsidR="00D32E96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b/>
          <w:bCs/>
          <w:color w:val="464646"/>
          <w:sz w:val="21"/>
          <w:szCs w:val="21"/>
          <w:u w:val="single"/>
          <w:lang w:eastAsia="ru-RU"/>
        </w:rPr>
      </w:pP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u w:val="single"/>
          <w:lang w:eastAsia="ru-RU"/>
        </w:rPr>
        <w:t>1 этап.</w:t>
      </w:r>
      <w:r w:rsidRPr="00A67313">
        <w:rPr>
          <w:rFonts w:ascii="Verdana" w:eastAsia="Times New Roman" w:hAnsi="Verdana" w:cs="Times New Roman"/>
          <w:b/>
          <w:bCs/>
          <w:color w:val="464646"/>
          <w:sz w:val="21"/>
          <w:lang w:eastAsia="ru-RU"/>
        </w:rPr>
        <w:t> </w:t>
      </w: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Цель: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Заинтересовать и увлечь детей идеей коллекционирования, развить желание больше узнать о каком-либо объекте.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Участники проекта:</w:t>
      </w:r>
      <w:r w:rsidRPr="00A67313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дети средней группы, родители воспитанников, воспитатели группы.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Продукт проекта:</w:t>
      </w:r>
      <w:r w:rsidRPr="00A67313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мини-музей пуговиц в группе.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Задачи:</w:t>
      </w:r>
    </w:p>
    <w:p w:rsidR="00D32E96" w:rsidRPr="00A67313" w:rsidRDefault="00D32E96" w:rsidP="00D32E9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Расширить знания детей об окружающем мире.</w:t>
      </w:r>
    </w:p>
    <w:p w:rsidR="00D32E96" w:rsidRPr="00A67313" w:rsidRDefault="00D32E96" w:rsidP="00D32E9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Развивать мышление, активизировать речь.</w:t>
      </w:r>
    </w:p>
    <w:p w:rsidR="00D32E96" w:rsidRPr="00A67313" w:rsidRDefault="00D32E96" w:rsidP="00D32E9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Заинтересовать и увлечь детей идеей коллекционирования.</w:t>
      </w:r>
    </w:p>
    <w:p w:rsidR="00D32E96" w:rsidRPr="00A67313" w:rsidRDefault="00D32E96" w:rsidP="00D32E9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Развивать познавательную активность, творческие способности, воображение, фантазию, коммуникативные навыки.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Сроки реализации:</w:t>
      </w:r>
      <w:r w:rsidRPr="00A67313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октябрь-май.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u w:val="single"/>
          <w:lang w:eastAsia="ru-RU"/>
        </w:rPr>
        <w:t>2 этап.</w:t>
      </w:r>
      <w:r w:rsidRPr="00A67313">
        <w:rPr>
          <w:rFonts w:ascii="Verdana" w:eastAsia="Times New Roman" w:hAnsi="Verdana" w:cs="Times New Roman"/>
          <w:b/>
          <w:bCs/>
          <w:color w:val="464646"/>
          <w:sz w:val="21"/>
          <w:lang w:eastAsia="ru-RU"/>
        </w:rPr>
        <w:t> </w:t>
      </w: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Разработка проекта.</w:t>
      </w:r>
    </w:p>
    <w:p w:rsidR="00D32E96" w:rsidRPr="00A67313" w:rsidRDefault="00D32E96" w:rsidP="00D32E96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Довести до участников проекта важность данной проблемы.</w:t>
      </w:r>
    </w:p>
    <w:p w:rsidR="00D32E96" w:rsidRPr="00A67313" w:rsidRDefault="00D32E96" w:rsidP="00D32E96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Подобрать методическую, познавательную и художественную литературу, иллюстративный материал по данной теме.</w:t>
      </w:r>
    </w:p>
    <w:p w:rsidR="00D32E96" w:rsidRPr="00A67313" w:rsidRDefault="00D32E96" w:rsidP="00D32E96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Подобрать материалы для коллекции, игрушки, атрибуты для игровой деятельности.</w:t>
      </w:r>
    </w:p>
    <w:p w:rsidR="00D32E96" w:rsidRPr="00A67313" w:rsidRDefault="00D32E96" w:rsidP="00D32E96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Подобрать материал для изобразительной и продуктивной деятельности детей.</w:t>
      </w:r>
    </w:p>
    <w:p w:rsidR="00D32E96" w:rsidRPr="00A67313" w:rsidRDefault="00D32E96" w:rsidP="00D32E96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Составить перспективный план мероприятий.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u w:val="single"/>
          <w:lang w:eastAsia="ru-RU"/>
        </w:rPr>
        <w:t>3 этап.</w:t>
      </w:r>
      <w:r w:rsidRPr="00A67313">
        <w:rPr>
          <w:rFonts w:ascii="Verdana" w:eastAsia="Times New Roman" w:hAnsi="Verdana" w:cs="Times New Roman"/>
          <w:b/>
          <w:bCs/>
          <w:color w:val="464646"/>
          <w:sz w:val="21"/>
          <w:lang w:eastAsia="ru-RU"/>
        </w:rPr>
        <w:t> </w:t>
      </w: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Выполнение проекта: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Формы и методы работы с детьми.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Игровая деятельность.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Дидактические игры: «На что похожа пуговица?», «Найди пару», «Чудесный мешочек», «Сосчитай-ка», «Составь картинку», «Подбери правильно», «Подбери по цвету».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Сюжетные игры: «Семья», «Магазин», «Ателье».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Продуктивная деятельность.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Рисование: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«Нарисуем пуговицу»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«Печатаем узор»</w:t>
      </w:r>
      <w:r w:rsidRPr="00A67313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A67313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(пуговица-штамп)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Лепка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lastRenderedPageBreak/>
        <w:t>Составление из пуговиц узоров на пластилине.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«Бабочка»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«Гусеница»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«Волшебный цветок»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Конструирование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Создание объемных конструкций из пуговиц с использованием проволоки, пластилина.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«Гусеница»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«Домик»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«Пирамидка»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«Весёлые человечки»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Выкладывание из пуговиц мозаичных изображений.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Экспериментально-поисковая деятельность: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Рассматривание пуговиц под лупой.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Знакомство с качествами и свойствами материалов, из которых сделаны пуговицы.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Речевая деятельность: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Составление описательных рассказов о пуговицах.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Речевые упражнения «Какая пуговица?»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«Подбери и расскажи»</w:t>
      </w:r>
    </w:p>
    <w:p w:rsidR="00D32E96" w:rsidRPr="00A67313" w:rsidRDefault="00D32E96" w:rsidP="00D32E96">
      <w:pPr>
        <w:spacing w:after="0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Придумывание сказок и историй.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Формы и методы работы с родителями.</w:t>
      </w:r>
    </w:p>
    <w:p w:rsidR="00D32E96" w:rsidRPr="00A67313" w:rsidRDefault="00D32E96" w:rsidP="00D32E96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Беседы с родителями о важности данной проблемы.</w:t>
      </w:r>
    </w:p>
    <w:p w:rsidR="00D32E96" w:rsidRPr="00A67313" w:rsidRDefault="00D32E96" w:rsidP="00D32E96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Привлечение родителей к пополнению группового мини-музея новыми экспонатами.</w:t>
      </w:r>
    </w:p>
    <w:p w:rsidR="00D32E96" w:rsidRPr="00A67313" w:rsidRDefault="00D32E96" w:rsidP="00D32E96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Смотр-конкурс поделок, выполненных совместно с родителями.</w:t>
      </w:r>
    </w:p>
    <w:p w:rsidR="00D32E96" w:rsidRPr="00A67313" w:rsidRDefault="00D32E96" w:rsidP="00D32E96">
      <w:pPr>
        <w:spacing w:before="87" w:after="87" w:line="312" w:lineRule="atLeast"/>
        <w:ind w:firstLine="173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u w:val="single"/>
          <w:lang w:eastAsia="ru-RU"/>
        </w:rPr>
        <w:t>4 этап.</w:t>
      </w:r>
      <w:r w:rsidRPr="00A67313">
        <w:rPr>
          <w:rFonts w:ascii="Verdana" w:eastAsia="Times New Roman" w:hAnsi="Verdana" w:cs="Times New Roman"/>
          <w:b/>
          <w:bCs/>
          <w:color w:val="464646"/>
          <w:sz w:val="21"/>
          <w:lang w:eastAsia="ru-RU"/>
        </w:rPr>
        <w:t> </w:t>
      </w:r>
      <w:r w:rsidRPr="00A67313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Презентация проекта.</w:t>
      </w:r>
    </w:p>
    <w:p w:rsidR="00D32E96" w:rsidRPr="00A67313" w:rsidRDefault="00D32E96" w:rsidP="00D32E96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Представление мини-музея пуговиц.</w:t>
      </w:r>
    </w:p>
    <w:p w:rsidR="00D32E96" w:rsidRPr="00A67313" w:rsidRDefault="00D32E96" w:rsidP="00D32E96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</w:pPr>
      <w:r w:rsidRPr="00A67313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Выставка совместных с родителями поделок из пуговиц</w:t>
      </w:r>
      <w:r w:rsidRPr="00A67313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A67313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(панно, украшения для кухни, коврик для профилактики плоскостопия)</w:t>
      </w:r>
    </w:p>
    <w:p w:rsidR="007C4341" w:rsidRDefault="00D32E96"/>
    <w:sectPr w:rsidR="007C4341" w:rsidSect="006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D3B"/>
    <w:multiLevelType w:val="multilevel"/>
    <w:tmpl w:val="4660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26873"/>
    <w:multiLevelType w:val="multilevel"/>
    <w:tmpl w:val="875A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506B9"/>
    <w:multiLevelType w:val="multilevel"/>
    <w:tmpl w:val="3962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23852"/>
    <w:multiLevelType w:val="multilevel"/>
    <w:tmpl w:val="B61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96"/>
    <w:rsid w:val="00387096"/>
    <w:rsid w:val="006F4DBD"/>
    <w:rsid w:val="009102E9"/>
    <w:rsid w:val="00AC33A7"/>
    <w:rsid w:val="00C56BA9"/>
    <w:rsid w:val="00D3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2015-10-08T11:25:00Z</dcterms:created>
  <dcterms:modified xsi:type="dcterms:W3CDTF">2015-10-08T11:34:00Z</dcterms:modified>
</cp:coreProperties>
</file>