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E" w:rsidRPr="005556A1" w:rsidRDefault="00EF276E" w:rsidP="00EF276E">
      <w:pPr>
        <w:shd w:val="clear" w:color="auto" w:fill="FFFFFF"/>
        <w:jc w:val="center"/>
        <w:rPr>
          <w:b/>
        </w:rPr>
      </w:pPr>
      <w:r w:rsidRPr="005556A1">
        <w:rPr>
          <w:b/>
        </w:rPr>
        <w:t xml:space="preserve">Содержание </w:t>
      </w:r>
      <w:r w:rsidR="00162CD0">
        <w:rPr>
          <w:b/>
        </w:rPr>
        <w:t>программы</w:t>
      </w:r>
      <w:bookmarkStart w:id="0" w:name="_GoBack"/>
      <w:bookmarkEnd w:id="0"/>
    </w:p>
    <w:p w:rsidR="00EF276E" w:rsidRPr="005556A1" w:rsidRDefault="00EF276E" w:rsidP="00EF276E">
      <w:pPr>
        <w:shd w:val="clear" w:color="auto" w:fill="FFFFFF"/>
        <w:jc w:val="center"/>
        <w:rPr>
          <w:b/>
        </w:rPr>
      </w:pPr>
    </w:p>
    <w:p w:rsidR="00EF276E" w:rsidRPr="005556A1" w:rsidRDefault="00EF276E" w:rsidP="00EF276E">
      <w:pPr>
        <w:shd w:val="clear" w:color="auto" w:fill="FFFFFF"/>
        <w:jc w:val="center"/>
        <w:rPr>
          <w:b/>
        </w:rPr>
      </w:pPr>
      <w:r w:rsidRPr="005556A1">
        <w:rPr>
          <w:b/>
        </w:rPr>
        <w:t>Арифметика</w:t>
      </w:r>
    </w:p>
    <w:p w:rsidR="00EF276E" w:rsidRPr="005556A1" w:rsidRDefault="00EF276E" w:rsidP="00EF276E">
      <w:pPr>
        <w:shd w:val="clear" w:color="auto" w:fill="FFFFFF"/>
        <w:jc w:val="center"/>
        <w:rPr>
          <w:b/>
        </w:rPr>
      </w:pP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t xml:space="preserve">Натуральные числа </w:t>
      </w:r>
      <w:r w:rsidRPr="005556A1">
        <w:t>(27 ч)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вычислений. Деление с остатком.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t xml:space="preserve">Обыкновенные дроби </w:t>
      </w:r>
      <w:r w:rsidRPr="005556A1">
        <w:t>(32 ч)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t xml:space="preserve">Десятичная дробь </w:t>
      </w:r>
      <w:r w:rsidRPr="005556A1">
        <w:t>(28 ч)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t xml:space="preserve">Текстовые задачи </w:t>
      </w:r>
      <w:r w:rsidRPr="005556A1">
        <w:t>(24 ч)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t xml:space="preserve">Измерения, приближения, оценки </w:t>
      </w:r>
      <w:r w:rsidRPr="005556A1">
        <w:t>(8 ч)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t>Представление зависимости между величинами в виде формул.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t xml:space="preserve">Проценты </w:t>
      </w:r>
      <w:r w:rsidRPr="005556A1">
        <w:t>(7 ч)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t>Нахождение процента от величины, величины по ее проценту.</w:t>
      </w:r>
    </w:p>
    <w:p w:rsidR="00EF276E" w:rsidRPr="005556A1" w:rsidRDefault="00EF276E" w:rsidP="00EF276E">
      <w:pPr>
        <w:shd w:val="clear" w:color="auto" w:fill="FFFFFF"/>
      </w:pPr>
    </w:p>
    <w:p w:rsidR="00EF276E" w:rsidRPr="005556A1" w:rsidRDefault="00EF276E" w:rsidP="00EF276E">
      <w:pPr>
        <w:shd w:val="clear" w:color="auto" w:fill="FFFFFF"/>
        <w:jc w:val="center"/>
        <w:rPr>
          <w:b/>
        </w:rPr>
      </w:pPr>
      <w:r w:rsidRPr="005556A1">
        <w:rPr>
          <w:b/>
        </w:rPr>
        <w:t>Начальные сведения курса алгебры</w:t>
      </w:r>
    </w:p>
    <w:p w:rsidR="00EF276E" w:rsidRPr="005556A1" w:rsidRDefault="00EF276E" w:rsidP="00EF276E">
      <w:pPr>
        <w:shd w:val="clear" w:color="auto" w:fill="FFFFFF"/>
        <w:jc w:val="center"/>
        <w:rPr>
          <w:b/>
        </w:rPr>
      </w:pP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t xml:space="preserve">Алгебраические выражения </w:t>
      </w:r>
      <w:r w:rsidRPr="005556A1">
        <w:rPr>
          <w:bCs/>
        </w:rPr>
        <w:t>(</w:t>
      </w:r>
      <w:r w:rsidRPr="005556A1">
        <w:t>11 ч)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слагаемых).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t>Уравнение.  Корень уравнения.  Решение уравнений методом отыскания неизвестного компонента действия (простейшие случаи).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t xml:space="preserve">Координаты </w:t>
      </w:r>
      <w:r w:rsidRPr="005556A1">
        <w:t>(2 ч)</w:t>
      </w:r>
    </w:p>
    <w:p w:rsidR="00EF276E" w:rsidRDefault="00EF276E" w:rsidP="005556A1">
      <w:pPr>
        <w:shd w:val="clear" w:color="auto" w:fill="FFFFFF"/>
        <w:ind w:firstLine="708"/>
      </w:pPr>
      <w:r w:rsidRPr="005556A1">
        <w:t>Координатный луч. Изображение чисел точками координатного луча.</w:t>
      </w:r>
    </w:p>
    <w:p w:rsidR="00B71EAE" w:rsidRPr="005556A1" w:rsidRDefault="00B71EAE" w:rsidP="005556A1">
      <w:pPr>
        <w:shd w:val="clear" w:color="auto" w:fill="FFFFFF"/>
        <w:ind w:firstLine="708"/>
      </w:pPr>
    </w:p>
    <w:p w:rsidR="00EF276E" w:rsidRDefault="00EF276E" w:rsidP="00EF276E">
      <w:pPr>
        <w:shd w:val="clear" w:color="auto" w:fill="FFFFFF"/>
        <w:jc w:val="center"/>
        <w:rPr>
          <w:b/>
        </w:rPr>
      </w:pPr>
      <w:r w:rsidRPr="005556A1">
        <w:rPr>
          <w:b/>
        </w:rPr>
        <w:t>Начальные понятия и факты курса геометрии</w:t>
      </w:r>
    </w:p>
    <w:p w:rsidR="00B71EAE" w:rsidRPr="005556A1" w:rsidRDefault="00B71EAE" w:rsidP="00EF276E">
      <w:pPr>
        <w:shd w:val="clear" w:color="auto" w:fill="FFFFFF"/>
        <w:jc w:val="center"/>
        <w:rPr>
          <w:b/>
        </w:rPr>
      </w:pP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t xml:space="preserve">Геометрические фигуры и тела. Равенство в геометрии </w:t>
      </w:r>
      <w:r w:rsidRPr="005556A1">
        <w:t>(18 ч)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Точка, прямая и плоскость. Расстояние. Отрезок, луч. Ломаная.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Треугольник. Виды треугольников. Сумма углов треугольника.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Перпендикулярность прямых. Серединный перпендикуляр. Свойство серединного перпендикуляра к отрезку.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Наглядные представления о пространственных телах: кубе, параллелепипеде, призме, пирамиде, шаре, сфере, конусе, цилиндре. Развертка прямоугольного параллелепипеда.</w:t>
      </w:r>
    </w:p>
    <w:p w:rsidR="00EF276E" w:rsidRPr="005556A1" w:rsidRDefault="00EF276E" w:rsidP="00EF276E">
      <w:pPr>
        <w:shd w:val="clear" w:color="auto" w:fill="FFFFFF"/>
        <w:ind w:firstLine="708"/>
      </w:pPr>
      <w:r w:rsidRPr="005556A1">
        <w:rPr>
          <w:b/>
          <w:bCs/>
        </w:rPr>
        <w:lastRenderedPageBreak/>
        <w:t xml:space="preserve">Измерение геометрических величин </w:t>
      </w:r>
      <w:r w:rsidRPr="005556A1">
        <w:rPr>
          <w:bCs/>
        </w:rPr>
        <w:t xml:space="preserve">(9 </w:t>
      </w:r>
      <w:r w:rsidRPr="005556A1">
        <w:t>ч)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Длина отрезка. Длина ломаной, периметр треугольника, прямоугольника.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Расстояние между двумя точками. Масштаб. Расстояние от точки до прямой.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Величина угла. Градусная мера угла.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Понятие о площади плоских фигур. Равносоставленные и равновеликие фигуры.</w:t>
      </w: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Периметр и площадь прямоугольника. Площадь прямоугольного треугольника, площадь произвольного треугольника.</w:t>
      </w:r>
    </w:p>
    <w:p w:rsidR="00EF276E" w:rsidRDefault="00EF276E" w:rsidP="00B71EAE">
      <w:pPr>
        <w:jc w:val="center"/>
      </w:pPr>
      <w:r w:rsidRPr="005556A1">
        <w:t>Объем тела. Формулы объема прямоугольного параллелепипеда, куба.</w:t>
      </w:r>
    </w:p>
    <w:p w:rsidR="00B71EAE" w:rsidRPr="005556A1" w:rsidRDefault="00B71EAE" w:rsidP="00B71EAE">
      <w:pPr>
        <w:jc w:val="center"/>
      </w:pPr>
    </w:p>
    <w:p w:rsidR="00EF276E" w:rsidRPr="005556A1" w:rsidRDefault="00EF276E" w:rsidP="00EF276E">
      <w:pPr>
        <w:shd w:val="clear" w:color="auto" w:fill="FFFFFF"/>
        <w:jc w:val="center"/>
      </w:pPr>
      <w:r w:rsidRPr="005556A1">
        <w:rPr>
          <w:b/>
        </w:rPr>
        <w:t>Элементы комбинаторики</w:t>
      </w:r>
      <w:r w:rsidRPr="005556A1">
        <w:t xml:space="preserve"> (4 ч)</w:t>
      </w:r>
    </w:p>
    <w:p w:rsidR="00EF276E" w:rsidRPr="005556A1" w:rsidRDefault="00EF276E" w:rsidP="00EF276E">
      <w:pPr>
        <w:shd w:val="clear" w:color="auto" w:fill="FFFFFF"/>
        <w:jc w:val="center"/>
      </w:pPr>
    </w:p>
    <w:p w:rsidR="00EF276E" w:rsidRPr="005556A1" w:rsidRDefault="00EF276E" w:rsidP="00EF276E">
      <w:pPr>
        <w:shd w:val="clear" w:color="auto" w:fill="FFFFFF"/>
        <w:ind w:firstLine="708"/>
        <w:jc w:val="both"/>
      </w:pPr>
      <w:r w:rsidRPr="005556A1">
        <w:t>Достоверные, невозможные и случайные события. Перебор вариантов, дерево вариантов.</w:t>
      </w:r>
    </w:p>
    <w:p w:rsidR="00EF276E" w:rsidRPr="00A356E4" w:rsidRDefault="00EF276E" w:rsidP="00EF276E">
      <w:pPr>
        <w:jc w:val="both"/>
        <w:rPr>
          <w:color w:val="000000"/>
          <w:sz w:val="28"/>
          <w:szCs w:val="28"/>
        </w:rPr>
      </w:pPr>
    </w:p>
    <w:p w:rsidR="00EF276E" w:rsidRPr="00A356E4" w:rsidRDefault="00EF276E" w:rsidP="00EF276E">
      <w:pPr>
        <w:jc w:val="both"/>
        <w:rPr>
          <w:color w:val="000000"/>
          <w:sz w:val="28"/>
          <w:szCs w:val="28"/>
        </w:rPr>
      </w:pPr>
    </w:p>
    <w:p w:rsidR="00EF276E" w:rsidRPr="00E55B65" w:rsidRDefault="00EF276E" w:rsidP="00EF276E">
      <w:pPr>
        <w:jc w:val="both"/>
        <w:rPr>
          <w:color w:val="000000"/>
        </w:rPr>
      </w:pPr>
    </w:p>
    <w:p w:rsidR="00EF276E" w:rsidRPr="00E55B65" w:rsidRDefault="00EF276E" w:rsidP="00EF276E">
      <w:pPr>
        <w:jc w:val="both"/>
        <w:rPr>
          <w:color w:val="000000"/>
        </w:rPr>
      </w:pPr>
    </w:p>
    <w:p w:rsidR="00EF276E" w:rsidRPr="00E55B65" w:rsidRDefault="00EF276E" w:rsidP="00EF276E">
      <w:pPr>
        <w:jc w:val="both"/>
        <w:rPr>
          <w:color w:val="000000"/>
        </w:rPr>
      </w:pPr>
    </w:p>
    <w:p w:rsidR="00EF276E" w:rsidRPr="00E55B65" w:rsidRDefault="00EF276E" w:rsidP="00EF276E">
      <w:pPr>
        <w:jc w:val="both"/>
        <w:rPr>
          <w:color w:val="000000"/>
        </w:rPr>
      </w:pPr>
    </w:p>
    <w:p w:rsidR="00EF276E" w:rsidRPr="00E55B65" w:rsidRDefault="00EF276E" w:rsidP="00EF276E">
      <w:pPr>
        <w:jc w:val="both"/>
        <w:rPr>
          <w:color w:val="000000"/>
        </w:rPr>
      </w:pPr>
    </w:p>
    <w:p w:rsidR="00AB63B5" w:rsidRDefault="00AB63B5"/>
    <w:sectPr w:rsidR="00AB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6C"/>
    <w:rsid w:val="00162CD0"/>
    <w:rsid w:val="00345B6C"/>
    <w:rsid w:val="005556A1"/>
    <w:rsid w:val="00AB63B5"/>
    <w:rsid w:val="00B71EAE"/>
    <w:rsid w:val="00E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2012-10-03T20:55:00Z</dcterms:created>
  <dcterms:modified xsi:type="dcterms:W3CDTF">2012-10-04T16:23:00Z</dcterms:modified>
</cp:coreProperties>
</file>