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4A" w:rsidRDefault="003071F8" w:rsidP="003071F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071F8">
        <w:rPr>
          <w:rFonts w:ascii="Times New Roman" w:hAnsi="Times New Roman" w:cs="Times New Roman"/>
          <w:b/>
          <w:i/>
          <w:sz w:val="40"/>
          <w:szCs w:val="40"/>
        </w:rPr>
        <w:t>План работы с родителями</w:t>
      </w:r>
    </w:p>
    <w:tbl>
      <w:tblPr>
        <w:tblStyle w:val="a3"/>
        <w:tblW w:w="0" w:type="auto"/>
        <w:tblLook w:val="04A0"/>
      </w:tblPr>
      <w:tblGrid>
        <w:gridCol w:w="2404"/>
        <w:gridCol w:w="2326"/>
        <w:gridCol w:w="2280"/>
        <w:gridCol w:w="2561"/>
      </w:tblGrid>
      <w:tr w:rsidR="003071F8" w:rsidRPr="009150DF" w:rsidTr="00D1049B">
        <w:tc>
          <w:tcPr>
            <w:tcW w:w="2518" w:type="dxa"/>
          </w:tcPr>
          <w:p w:rsidR="003071F8" w:rsidRPr="009150DF" w:rsidRDefault="003071F8" w:rsidP="00D104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0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коллективом родителей</w:t>
            </w:r>
          </w:p>
        </w:tc>
        <w:tc>
          <w:tcPr>
            <w:tcW w:w="2380" w:type="dxa"/>
          </w:tcPr>
          <w:p w:rsidR="003071F8" w:rsidRPr="009150DF" w:rsidRDefault="003071F8" w:rsidP="00D104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0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Групповое взаимодействие с родителями</w:t>
            </w:r>
          </w:p>
        </w:tc>
        <w:tc>
          <w:tcPr>
            <w:tcW w:w="2280" w:type="dxa"/>
          </w:tcPr>
          <w:p w:rsidR="003071F8" w:rsidRPr="009150DF" w:rsidRDefault="003071F8" w:rsidP="00D104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0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2393" w:type="dxa"/>
          </w:tcPr>
          <w:p w:rsidR="003071F8" w:rsidRPr="009150DF" w:rsidRDefault="003071F8" w:rsidP="00D104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0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Наглядно-информационное просвещение родителей</w:t>
            </w:r>
          </w:p>
        </w:tc>
      </w:tr>
      <w:tr w:rsidR="003071F8" w:rsidRPr="009150DF" w:rsidTr="00D1049B">
        <w:tc>
          <w:tcPr>
            <w:tcW w:w="9571" w:type="dxa"/>
            <w:gridSpan w:val="4"/>
          </w:tcPr>
          <w:p w:rsidR="003071F8" w:rsidRPr="009150DF" w:rsidRDefault="003071F8" w:rsidP="00D104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0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3071F8" w:rsidRPr="009150DF" w:rsidTr="00D1049B">
        <w:tc>
          <w:tcPr>
            <w:tcW w:w="2518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0D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«Взаимоотношения в семье и нравственное воспитание</w:t>
            </w:r>
          </w:p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  <w:r w:rsidRPr="009150DF">
              <w:rPr>
                <w:rFonts w:ascii="Times New Roman" w:hAnsi="Times New Roman" w:cs="Times New Roman"/>
                <w:sz w:val="24"/>
                <w:szCs w:val="24"/>
              </w:rPr>
              <w:t>нкета «знакомство с родителями»</w:t>
            </w:r>
          </w:p>
        </w:tc>
        <w:tc>
          <w:tcPr>
            <w:tcW w:w="2380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DF">
              <w:rPr>
                <w:rFonts w:ascii="Times New Roman" w:hAnsi="Times New Roman" w:cs="Times New Roman"/>
                <w:sz w:val="24"/>
                <w:szCs w:val="24"/>
              </w:rPr>
              <w:t>Консультация педагога-психолога «Физическое и психическое развитие ребенка 8-10 лет. Режим дня»</w:t>
            </w:r>
          </w:p>
        </w:tc>
        <w:tc>
          <w:tcPr>
            <w:tcW w:w="2280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D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проблемным и текущим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DF">
              <w:rPr>
                <w:rFonts w:ascii="Times New Roman" w:hAnsi="Times New Roman" w:cs="Times New Roman"/>
                <w:sz w:val="24"/>
                <w:szCs w:val="24"/>
              </w:rPr>
              <w:t>Книжная выставка «Федеральный государственный образовательный стандарт начального общего образования как система обязательных требований»</w:t>
            </w:r>
          </w:p>
        </w:tc>
      </w:tr>
      <w:tr w:rsidR="003071F8" w:rsidRPr="009150DF" w:rsidTr="00D1049B">
        <w:tc>
          <w:tcPr>
            <w:tcW w:w="9571" w:type="dxa"/>
            <w:gridSpan w:val="4"/>
          </w:tcPr>
          <w:p w:rsidR="003071F8" w:rsidRPr="009150DF" w:rsidRDefault="003071F8" w:rsidP="00D104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0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3071F8" w:rsidRPr="009150DF" w:rsidTr="00D1049B">
        <w:tc>
          <w:tcPr>
            <w:tcW w:w="2518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DF">
              <w:rPr>
                <w:rFonts w:ascii="Times New Roman" w:hAnsi="Times New Roman" w:cs="Times New Roman"/>
                <w:sz w:val="24"/>
                <w:szCs w:val="24"/>
              </w:rPr>
              <w:t>Круглый стол «Наказания в семье»</w:t>
            </w:r>
          </w:p>
        </w:tc>
        <w:tc>
          <w:tcPr>
            <w:tcW w:w="2380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DF">
              <w:rPr>
                <w:rFonts w:ascii="Times New Roman" w:hAnsi="Times New Roman" w:cs="Times New Roman"/>
                <w:sz w:val="24"/>
                <w:szCs w:val="24"/>
              </w:rPr>
              <w:t>Беседа «Внутренняя и внешняя культура. От чего она зависит?»</w:t>
            </w:r>
          </w:p>
        </w:tc>
        <w:tc>
          <w:tcPr>
            <w:tcW w:w="2280" w:type="dxa"/>
          </w:tcPr>
          <w:p w:rsidR="003071F8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0DF">
              <w:rPr>
                <w:rFonts w:ascii="Times New Roman" w:hAnsi="Times New Roman" w:cs="Times New Roman"/>
                <w:sz w:val="24"/>
                <w:szCs w:val="24"/>
              </w:rPr>
              <w:t>Конкурс картин из природного материала.</w:t>
            </w:r>
          </w:p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0D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проблемным и текущим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DF">
              <w:rPr>
                <w:rFonts w:ascii="Times New Roman" w:hAnsi="Times New Roman" w:cs="Times New Roman"/>
                <w:sz w:val="24"/>
                <w:szCs w:val="24"/>
              </w:rPr>
              <w:t>Книжная выставка «Государственно-общественное управление образовательным учреждением».</w:t>
            </w:r>
          </w:p>
        </w:tc>
      </w:tr>
      <w:tr w:rsidR="003071F8" w:rsidRPr="009150DF" w:rsidTr="00D1049B">
        <w:tc>
          <w:tcPr>
            <w:tcW w:w="9571" w:type="dxa"/>
            <w:gridSpan w:val="4"/>
          </w:tcPr>
          <w:p w:rsidR="003071F8" w:rsidRPr="009150DF" w:rsidRDefault="003071F8" w:rsidP="00D104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50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3071F8" w:rsidRPr="009150DF" w:rsidTr="00D1049B">
        <w:tc>
          <w:tcPr>
            <w:tcW w:w="2518" w:type="dxa"/>
          </w:tcPr>
          <w:p w:rsidR="003071F8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«Книга в семье и духовное развитие ребенка. Семейная библиотека».</w:t>
            </w:r>
          </w:p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2.Анкетирование родителей по методике «Незаконченное предложение».</w:t>
            </w:r>
          </w:p>
        </w:tc>
        <w:tc>
          <w:tcPr>
            <w:tcW w:w="2380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врача-педиатра «Компьютер, телевизор и воспитание ребенка».</w:t>
            </w:r>
          </w:p>
        </w:tc>
        <w:tc>
          <w:tcPr>
            <w:tcW w:w="2280" w:type="dxa"/>
          </w:tcPr>
          <w:p w:rsidR="003071F8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1.Конкурс «Семейные традиции».</w:t>
            </w:r>
          </w:p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0D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проблемным и текущим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«Попечительский совет как средство повышения статуса общеобразовательного учреждения».</w:t>
            </w:r>
          </w:p>
        </w:tc>
      </w:tr>
      <w:tr w:rsidR="003071F8" w:rsidRPr="009150DF" w:rsidTr="00D1049B">
        <w:tc>
          <w:tcPr>
            <w:tcW w:w="9571" w:type="dxa"/>
            <w:gridSpan w:val="4"/>
          </w:tcPr>
          <w:p w:rsidR="003071F8" w:rsidRPr="000C22D9" w:rsidRDefault="003071F8" w:rsidP="00D104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2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3071F8" w:rsidRPr="009150DF" w:rsidTr="00D1049B">
        <w:tc>
          <w:tcPr>
            <w:tcW w:w="2518" w:type="dxa"/>
          </w:tcPr>
          <w:p w:rsidR="003071F8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1.Социологическое исследование «Семейный альбом самодиагностики».</w:t>
            </w:r>
          </w:p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2.Тест «Я – родитель, я – приятель».</w:t>
            </w:r>
          </w:p>
        </w:tc>
        <w:tc>
          <w:tcPr>
            <w:tcW w:w="2380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«Одаренный ребенок в семье».</w:t>
            </w:r>
          </w:p>
        </w:tc>
        <w:tc>
          <w:tcPr>
            <w:tcW w:w="2280" w:type="dxa"/>
          </w:tcPr>
          <w:p w:rsidR="003071F8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1.Конкурс юных кружевниц».</w:t>
            </w:r>
          </w:p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0D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проблемным и текущим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«Государственная политика в системе общего образования Российской Федерации».</w:t>
            </w:r>
          </w:p>
        </w:tc>
      </w:tr>
      <w:tr w:rsidR="003071F8" w:rsidRPr="009150DF" w:rsidTr="00D1049B">
        <w:tc>
          <w:tcPr>
            <w:tcW w:w="9571" w:type="dxa"/>
            <w:gridSpan w:val="4"/>
          </w:tcPr>
          <w:p w:rsidR="003071F8" w:rsidRPr="000C22D9" w:rsidRDefault="003071F8" w:rsidP="00D104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2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3071F8" w:rsidRPr="009150DF" w:rsidTr="00D1049B">
        <w:tc>
          <w:tcPr>
            <w:tcW w:w="2518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«Когда слово воспитывает. Методы воспитания в семье».</w:t>
            </w:r>
          </w:p>
        </w:tc>
        <w:tc>
          <w:tcPr>
            <w:tcW w:w="2380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педагога-психолога «Поведение и воспитание ребенка 8-10 лет. Хочу,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можно, нельзя, надо.</w:t>
            </w:r>
          </w:p>
        </w:tc>
        <w:tc>
          <w:tcPr>
            <w:tcW w:w="2280" w:type="dxa"/>
          </w:tcPr>
          <w:p w:rsidR="003071F8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1.Выставка «Старое семейное фото».</w:t>
            </w:r>
          </w:p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50D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по проблемным и </w:t>
            </w:r>
            <w:r w:rsidRPr="00915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 «Профилактика детского травматизма».</w:t>
            </w:r>
          </w:p>
        </w:tc>
      </w:tr>
      <w:tr w:rsidR="003071F8" w:rsidRPr="009150DF" w:rsidTr="00D1049B">
        <w:tc>
          <w:tcPr>
            <w:tcW w:w="9571" w:type="dxa"/>
            <w:gridSpan w:val="4"/>
          </w:tcPr>
          <w:p w:rsidR="003071F8" w:rsidRPr="000C22D9" w:rsidRDefault="003071F8" w:rsidP="00D104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2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</w:tr>
      <w:tr w:rsidR="003071F8" w:rsidRPr="009150DF" w:rsidTr="00D1049B">
        <w:tc>
          <w:tcPr>
            <w:tcW w:w="2518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«Общественная оценка и поддержка школы родителями».</w:t>
            </w:r>
          </w:p>
        </w:tc>
        <w:tc>
          <w:tcPr>
            <w:tcW w:w="2380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социального педагога «Профилактика правонарушений обучающихся, оказавшихся в трудной жизненной ситуации».</w:t>
            </w:r>
          </w:p>
        </w:tc>
        <w:tc>
          <w:tcPr>
            <w:tcW w:w="2280" w:type="dxa"/>
          </w:tcPr>
          <w:p w:rsidR="003071F8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0D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проблемным и текущим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2.Спортивный праздник «Мы единая команда – взрослые и дети».</w:t>
            </w:r>
          </w:p>
        </w:tc>
        <w:tc>
          <w:tcPr>
            <w:tcW w:w="2393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«пропаганда пожарно-технических знаний среди младших школьников».</w:t>
            </w:r>
          </w:p>
        </w:tc>
      </w:tr>
      <w:tr w:rsidR="003071F8" w:rsidRPr="009150DF" w:rsidTr="00D1049B">
        <w:tc>
          <w:tcPr>
            <w:tcW w:w="9571" w:type="dxa"/>
            <w:gridSpan w:val="4"/>
          </w:tcPr>
          <w:p w:rsidR="003071F8" w:rsidRPr="000C22D9" w:rsidRDefault="003071F8" w:rsidP="00D104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2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3071F8" w:rsidRPr="009150DF" w:rsidTr="00D1049B">
        <w:tc>
          <w:tcPr>
            <w:tcW w:w="2518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 «Взаимоотношения членов семьи».</w:t>
            </w:r>
          </w:p>
        </w:tc>
        <w:tc>
          <w:tcPr>
            <w:tcW w:w="2380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«Когда родители в разводе».</w:t>
            </w:r>
          </w:p>
        </w:tc>
        <w:tc>
          <w:tcPr>
            <w:tcW w:w="2280" w:type="dxa"/>
          </w:tcPr>
          <w:p w:rsidR="003071F8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0D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проблемным и текущим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2.«Конкурс будущих хозяюшек».</w:t>
            </w:r>
          </w:p>
        </w:tc>
        <w:tc>
          <w:tcPr>
            <w:tcW w:w="2393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«Сохранение и укрепление здоровья детей».</w:t>
            </w:r>
          </w:p>
        </w:tc>
      </w:tr>
      <w:tr w:rsidR="003071F8" w:rsidRPr="009150DF" w:rsidTr="00D1049B">
        <w:tc>
          <w:tcPr>
            <w:tcW w:w="9571" w:type="dxa"/>
            <w:gridSpan w:val="4"/>
          </w:tcPr>
          <w:p w:rsidR="003071F8" w:rsidRPr="000C22D9" w:rsidRDefault="003071F8" w:rsidP="00D104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2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3071F8" w:rsidRPr="009150DF" w:rsidTr="00D1049B">
        <w:tc>
          <w:tcPr>
            <w:tcW w:w="2518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ринг «Семейные проблемы. Как их решать?».</w:t>
            </w:r>
          </w:p>
        </w:tc>
        <w:tc>
          <w:tcPr>
            <w:tcW w:w="2380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наладить общение с ребенком в семье».</w:t>
            </w:r>
          </w:p>
        </w:tc>
        <w:tc>
          <w:tcPr>
            <w:tcW w:w="2280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D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проблемным и текущим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«профилактика детского дорожно-транспортного травматизма».</w:t>
            </w:r>
          </w:p>
        </w:tc>
      </w:tr>
      <w:tr w:rsidR="003071F8" w:rsidRPr="009150DF" w:rsidTr="00D1049B">
        <w:tc>
          <w:tcPr>
            <w:tcW w:w="9571" w:type="dxa"/>
            <w:gridSpan w:val="4"/>
          </w:tcPr>
          <w:p w:rsidR="003071F8" w:rsidRPr="000C22D9" w:rsidRDefault="003071F8" w:rsidP="00D104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2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3071F8" w:rsidRPr="009150DF" w:rsidTr="00D1049B">
        <w:tc>
          <w:tcPr>
            <w:tcW w:w="2518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Родительско-ученическое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«Здравствуй лето!».</w:t>
            </w:r>
          </w:p>
        </w:tc>
        <w:tc>
          <w:tcPr>
            <w:tcW w:w="2380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«Влияние мотивации на успеваемость».</w:t>
            </w:r>
          </w:p>
        </w:tc>
        <w:tc>
          <w:tcPr>
            <w:tcW w:w="2280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D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проблемным и текущим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071F8" w:rsidRPr="009150DF" w:rsidRDefault="003071F8" w:rsidP="00D1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«Здоровое питание школьников».</w:t>
            </w:r>
          </w:p>
        </w:tc>
      </w:tr>
    </w:tbl>
    <w:p w:rsidR="003071F8" w:rsidRPr="003071F8" w:rsidRDefault="003071F8" w:rsidP="003071F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3071F8" w:rsidRPr="003071F8" w:rsidSect="00FF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71F8"/>
    <w:rsid w:val="003071F8"/>
    <w:rsid w:val="004953F6"/>
    <w:rsid w:val="0065147B"/>
    <w:rsid w:val="007F13C5"/>
    <w:rsid w:val="00A01B3C"/>
    <w:rsid w:val="00A63FB5"/>
    <w:rsid w:val="00DD446C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>АСШ №3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2013-11-18T13:43:00Z</dcterms:created>
  <dcterms:modified xsi:type="dcterms:W3CDTF">2013-11-18T13:44:00Z</dcterms:modified>
</cp:coreProperties>
</file>