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B" w:rsidRPr="007B3ABC" w:rsidRDefault="002D676B" w:rsidP="00E501B9">
      <w:pPr>
        <w:spacing w:after="0"/>
        <w:ind w:firstLine="851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72"/>
          <w:szCs w:val="72"/>
          <w:lang w:eastAsia="ru-RU"/>
        </w:rPr>
      </w:pPr>
      <w:r w:rsidRPr="007B3ABC">
        <w:rPr>
          <w:rFonts w:ascii="Monotype Corsiva" w:eastAsia="Times New Roman" w:hAnsi="Monotype Corsiva" w:cs="Arial"/>
          <w:b/>
          <w:color w:val="FF0000"/>
          <w:kern w:val="36"/>
          <w:sz w:val="72"/>
          <w:szCs w:val="72"/>
          <w:lang w:eastAsia="ru-RU"/>
        </w:rPr>
        <w:t>Катаемся на коньках</w:t>
      </w:r>
    </w:p>
    <w:p w:rsidR="007B3ABC" w:rsidRPr="007B3ABC" w:rsidRDefault="007B3ABC" w:rsidP="00E501B9">
      <w:pPr>
        <w:spacing w:after="0"/>
        <w:ind w:firstLine="851"/>
        <w:jc w:val="both"/>
        <w:outlineLvl w:val="0"/>
        <w:rPr>
          <w:rFonts w:ascii="Monotype Corsiva" w:eastAsia="Times New Roman" w:hAnsi="Monotype Corsiva" w:cs="Arial"/>
          <w:color w:val="FF0000"/>
          <w:kern w:val="36"/>
          <w:sz w:val="24"/>
          <w:szCs w:val="24"/>
          <w:lang w:eastAsia="ru-RU"/>
        </w:rPr>
      </w:pPr>
    </w:p>
    <w:p w:rsidR="00CD25F0" w:rsidRPr="002D676B" w:rsidRDefault="00CD25F0" w:rsidP="00E501B9">
      <w:pPr>
        <w:spacing w:after="0"/>
        <w:ind w:firstLine="567"/>
        <w:jc w:val="both"/>
        <w:outlineLvl w:val="0"/>
        <w:rPr>
          <w:rFonts w:ascii="Arial" w:eastAsia="Times New Roman" w:hAnsi="Arial" w:cs="Arial"/>
          <w:color w:val="FF0000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s5.stc.all.kpcdn.net/f/12/image/25/70/467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5.stc.all.kpcdn.net/f/12/image/25/70/467702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BC" w:rsidRDefault="007B3ABC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Катание на коньках у ребят - любимая забава. Ведь это лучший зимний отдых с друзьям</w:t>
      </w:r>
      <w:r w:rsidR="00B0164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когда можно получить заряд бодрости и хорошего настроения! Корреспонденты нашей газеты представляют вашему вниманию расписание ледовых катков, действующих в городе.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Жители ЦАО могут сходить в ЛД «Арена», на открытые катки на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Веспремской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на пересечении улиц 50 лет Октября - Запольная и на К. Маркса.</w:t>
      </w:r>
    </w:p>
    <w:p w:rsidR="00A17208" w:rsidRPr="007B3ABC" w:rsidRDefault="00A17208" w:rsidP="00E501B9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Арена, Ледовый дворец спорта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Где находится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ул.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Веспремская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9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Телефоны для справок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(4712) 57-67-54, 57-41-33.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Расписание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proofErr w:type="spellStart"/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пн</w:t>
      </w:r>
      <w:proofErr w:type="spellEnd"/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вт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ср,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чт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пт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- 17.30, 19.00, 20.30. </w:t>
      </w:r>
      <w:proofErr w:type="spellStart"/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Сб</w:t>
      </w:r>
      <w:proofErr w:type="spellEnd"/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вс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праздничные дни - 14.30, 16.00, 17.30, 19.00, 20.30.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Цены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вход для взрослых (1 час) - 100 руб., прокат - 70 руб., вход для детей (1 час) - 50 руб., прокат - 40 руб. Кроме того, заточка коньков - 100 рублей.</w:t>
      </w:r>
      <w:proofErr w:type="gramEnd"/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Основные преимущества - есть раздевалки и гардероб. В выходные дни здесь большой наплыв посетителей. Поэтому стоит прийти заранее, чтобы не стоять в двух огромных очередях - в гардеробе и раздевалке. К сожалению, самые «ходовые» размеры быстро разбирают. И кстати, коньки дают только под залог - придется оставить либо крупную сумму денег, либо документ.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С семи часов вечера хозяевами льда становятся хоккеисты. Начинает работу детская секция по хоккею и фигурному катанию. На одной половине ребятишки гоняют шайбу, тренируются будущие звезды фигурного катания, на второй катаются посетители. И это большой минус. Так как в итоге получается, что катания больше похожи на массовую возню.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тех, кто быстро устает, здесь работает буфет, где оптимальные цены и свежий ассортимент. Можно всегда перекусить и набраться сил.</w:t>
      </w:r>
    </w:p>
    <w:p w:rsidR="00A17208" w:rsidRPr="007B3ABC" w:rsidRDefault="00A17208" w:rsidP="00E501B9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Открытый каток на улице </w:t>
      </w:r>
      <w:proofErr w:type="spellStart"/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Веспремской</w:t>
      </w:r>
      <w:proofErr w:type="spellEnd"/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(во дворе ТЦ «Европа»)</w:t>
      </w:r>
    </w:p>
    <w:p w:rsidR="000D2E05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выходные и праздничные дни работает до 24.00. Чтобы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взять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коньки, надо было оставить документ</w:t>
      </w:r>
      <w:r w:rsidR="000D2E05"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удостоверяющий личность.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Прокат коньков - есть размеры с 28 по 47. Правда, раздевалка очень маленькая и вечером, когда самый большой наплыв желающих, не всех вмещает.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Кстати, подобные открытые катки имеются во всех округах областного центра, так что отдохнуть и заодно приобщиться к здоровому </w:t>
      </w:r>
      <w:r w:rsidR="000D2E05"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образу жизни может любой желающий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17208" w:rsidRPr="007B3ABC" w:rsidRDefault="00A17208" w:rsidP="00E501B9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Каток «</w:t>
      </w:r>
      <w:proofErr w:type="spellStart"/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Талнах</w:t>
      </w:r>
      <w:proofErr w:type="spellEnd"/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Где находится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ул. К. Маркса, 67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Цены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стоимость посещения - 80 рублей для взрослых и 60 для детей до 12 лет. Прокат коньков обойдется в 80 рублей за час. Если вы пришли со своими коньками, то платите только за вход 80 рублей и катаетесь в свое удовольствие.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ежедневно с 10.00 до 23.00 часов. Музыка.</w:t>
      </w:r>
    </w:p>
    <w:p w:rsidR="00A17208" w:rsidRPr="007B3ABC" w:rsidRDefault="00A17208" w:rsidP="00E501B9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Ледяные площадки в Северо-Западном микрорайоне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Где находятся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залиты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улицам 50 лет Октября - Запольная.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ежедневно с 14.00 до 22.00.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Цены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вход для детей - 60 рублей/час, для взрослых - 100 рублей/час. Прокат коньков - 60 рублей/час. Здесь есть теплая раздевалка. Заточка коньков на профессиональной заточной машине. Вход со своими коньками - 100 рублей на неограниченное время.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Роллердром</w:t>
      </w:r>
      <w:proofErr w:type="spellEnd"/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Где находится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Льговский поворот.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Расписание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с 11.00 до 22.00 часов.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Цены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аренда коньков и плата за вход - 140 рублей для взрослых/час, а для детей - 40 рублей/час. Посетителям предлагают также одноразовые носки, защиту на руки, ноги, шлемы, клюшки и шайбы. Со своими коньками удовольствие «разрезать» лед обойдется взрослым в 80 рублей, а детям - в 60.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Эта площадка идеальна для жителей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Парковой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, Магистрального проезда и Волокно. Правда, ледовое покрытие устраивает здесь не всех.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Кроме того, для жителей этого микрорайона приятная новость. На днях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каток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улице Крюкова, 14 стал крытым. Благодаря этому он еще больше привлекает посетителей.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пересечении улиц Куйбышева и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Союзной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работает каток с искусственным льдом для жителей Железнодорожного округа и </w:t>
      </w:r>
      <w:proofErr w:type="spell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Мурыновки</w:t>
      </w:r>
      <w:proofErr w:type="spell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Благодаря специальному покрытию кататься на таких площадках можно даже при плюсовой температуре.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Цены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: вход на каток открыт для всех желающих - катание здесь бесплатное. За аренду коньков предусмотрена небольшая плата - 50 рублей/час. Сейчас изучается возможность сдел</w:t>
      </w:r>
      <w:r w:rsidR="000D2E05"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ать каток крытым, что позволит 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кататься на коньках в любую погоду независимо от времени года.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Еще одна площадка для любителей катания на коньках находится на улице Союзной, 26 (территория «Три океана»).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Расписание</w:t>
      </w: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в будни работают с 13.00 до 21.00, а в выходные и праздничные дни - с 12.00 до 17.00, с 17.00 </w:t>
      </w:r>
      <w:proofErr w:type="gramStart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proofErr w:type="gramEnd"/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18.00 - перерыв. И с 18.00 до 21.00. Прокат коньков - 50 рублей/час.</w:t>
      </w:r>
    </w:p>
    <w:p w:rsidR="00A17208" w:rsidRPr="007B3ABC" w:rsidRDefault="00A17208" w:rsidP="00E501B9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ДВОРОВЫЕ ПЛОЩАДКИ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территории 11 школ уже стоят хоккейные коробки. Вот их адреса: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Школа № 3, 3-я </w:t>
      </w:r>
      <w:proofErr w:type="spellStart"/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Песковская</w:t>
      </w:r>
      <w:proofErr w:type="spellEnd"/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 23, тел. 35-75-22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46, ул. Комарова, 27, тел. 35-66-74, 35-12-85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28, ул. Широкая, 8, тел. 24-02-39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48, ул. Серегина, 17, тел. 37-85-22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56, ул. Магистральная, 22в, 37-90-02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Профессиональный лицей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№ 27, ул. Энгельса, 144 а, 35-08-34.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40, ул. 50 лет Октября, 163, тел. 52-65-72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52, пр. Дружбы, 14, тел. 51-77-02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12, ул. Полевая, 19, тел. 70-03-91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16, ул. 2-я Стрелецкая, 46, тел. 70-12-79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Школа № 38, ул. Островского, 10 а, 34-49-84.</w:t>
      </w:r>
    </w:p>
    <w:p w:rsidR="00A17208" w:rsidRPr="007B3ABC" w:rsidRDefault="00A17208" w:rsidP="00E50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3ABC">
        <w:rPr>
          <w:rFonts w:ascii="Times New Roman" w:eastAsia="Times New Roman" w:hAnsi="Times New Roman" w:cs="Times New Roman"/>
          <w:sz w:val="40"/>
          <w:szCs w:val="40"/>
          <w:lang w:eastAsia="ru-RU"/>
        </w:rPr>
        <w:t>Кстати, мини-катки появятся практически во всех дворах жилых домов.</w:t>
      </w:r>
    </w:p>
    <w:p w:rsidR="00A17208" w:rsidRDefault="00A17208" w:rsidP="00E501B9">
      <w:pPr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3ABC" w:rsidRDefault="007B3ABC" w:rsidP="00E501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E06" w:rsidRDefault="007B3ABC" w:rsidP="00E501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6410325" cy="4086225"/>
            <wp:effectExtent l="19050" t="0" r="9525" b="0"/>
            <wp:docPr id="3" name="Рисунок 41" descr="http://cs9926.userapi.com/u93389647/116008897/x_70fc1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s9926.userapi.com/u93389647/116008897/x_70fc15bb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9A" w:rsidRPr="007B3ABC" w:rsidRDefault="00A84D9A" w:rsidP="00E501B9">
      <w:pPr>
        <w:ind w:firstLine="851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</w:pPr>
      <w:r w:rsidRPr="007B3ABC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Куда и как писать новогоднее послание Деду Морозу?</w:t>
      </w:r>
    </w:p>
    <w:p w:rsidR="00A84D9A" w:rsidRP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Все дети искренне верят в</w:t>
      </w:r>
      <w:r w:rsidR="002A6598" w:rsidRPr="002A6598">
        <w:rPr>
          <w:rFonts w:ascii="Times New Roman" w:hAnsi="Times New Roman" w:cs="Times New Roman"/>
          <w:sz w:val="40"/>
          <w:szCs w:val="40"/>
        </w:rPr>
        <w:t xml:space="preserve"> Деда Мороза.</w:t>
      </w:r>
      <w:r w:rsidRPr="002A6598">
        <w:rPr>
          <w:rFonts w:ascii="Times New Roman" w:hAnsi="Times New Roman" w:cs="Times New Roman"/>
          <w:sz w:val="40"/>
          <w:szCs w:val="40"/>
        </w:rPr>
        <w:t>  Ведь именно </w:t>
      </w:r>
      <w:r w:rsidRPr="002A6598">
        <w:rPr>
          <w:rFonts w:ascii="Times New Roman" w:hAnsi="Times New Roman" w:cs="Times New Roman"/>
          <w:b/>
          <w:bCs/>
          <w:sz w:val="40"/>
          <w:szCs w:val="40"/>
        </w:rPr>
        <w:t>Дед Мороз</w:t>
      </w:r>
      <w:r w:rsidRPr="002A6598">
        <w:rPr>
          <w:rFonts w:ascii="Times New Roman" w:hAnsi="Times New Roman" w:cs="Times New Roman"/>
          <w:sz w:val="40"/>
          <w:szCs w:val="40"/>
        </w:rPr>
        <w:t> является тем волшебником, который исполняет все заветные желания и в новогоднюю ночь приносит долгожданные </w:t>
      </w:r>
      <w:r w:rsidR="002A6598" w:rsidRPr="002A6598">
        <w:rPr>
          <w:rFonts w:ascii="Times New Roman" w:hAnsi="Times New Roman" w:cs="Times New Roman"/>
          <w:sz w:val="40"/>
          <w:szCs w:val="40"/>
        </w:rPr>
        <w:t>новогодние подарки</w:t>
      </w:r>
      <w:r w:rsidRPr="002A6598">
        <w:rPr>
          <w:rFonts w:ascii="Times New Roman" w:hAnsi="Times New Roman" w:cs="Times New Roman"/>
          <w:sz w:val="40"/>
          <w:szCs w:val="40"/>
        </w:rPr>
        <w:t>. Поэтому, как правило,  в начале декабря необходимо начинать подготовку к встрече Нового года и составить для Деда Мороза длинное письмо с перечислением за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ветных подарков. Послание нужно бросить в почтовый ящик и ждать, когда в волшебную ночь Дедушка Мороз  исполнит все заветные желания.   </w:t>
      </w:r>
    </w:p>
    <w:p w:rsidR="00A84D9A" w:rsidRP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Письмо российскому Деду Морозу</w:t>
      </w:r>
    </w:p>
    <w:p w:rsidR="002A6598" w:rsidRDefault="002A6598" w:rsidP="00E501B9">
      <w:pPr>
        <w:ind w:firstLine="851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A84D9A" w:rsidRPr="002A6598">
        <w:rPr>
          <w:rFonts w:ascii="Times New Roman" w:hAnsi="Times New Roman" w:cs="Times New Roman"/>
          <w:sz w:val="40"/>
          <w:szCs w:val="40"/>
        </w:rPr>
        <w:t>оссийский Дед Мороз обосновался в Вологодской области, недалеко от го</w:t>
      </w:r>
      <w:r w:rsidR="00A84D9A" w:rsidRPr="002A6598">
        <w:rPr>
          <w:rFonts w:ascii="Times New Roman" w:hAnsi="Times New Roman" w:cs="Times New Roman"/>
          <w:sz w:val="40"/>
          <w:szCs w:val="40"/>
        </w:rPr>
        <w:softHyphen/>
        <w:t>рода Великий Устюг, в резном тереме, где в праздничные дни он со своей сви</w:t>
      </w:r>
      <w:r w:rsidR="00A84D9A" w:rsidRPr="002A6598">
        <w:rPr>
          <w:rFonts w:ascii="Times New Roman" w:hAnsi="Times New Roman" w:cs="Times New Roman"/>
          <w:sz w:val="40"/>
          <w:szCs w:val="40"/>
        </w:rPr>
        <w:softHyphen/>
        <w:t>той принимает в гости всех желающих. А в городе у Деда Мороза есть свой офис и даже почтамт с настоящим ад</w:t>
      </w:r>
      <w:r w:rsidR="00A84D9A" w:rsidRPr="002A6598">
        <w:rPr>
          <w:rFonts w:ascii="Times New Roman" w:hAnsi="Times New Roman" w:cs="Times New Roman"/>
          <w:sz w:val="40"/>
          <w:szCs w:val="40"/>
        </w:rPr>
        <w:softHyphen/>
        <w:t>ресом:</w:t>
      </w:r>
      <w:r w:rsidR="00A84D9A" w:rsidRPr="002A6598">
        <w:rPr>
          <w:rFonts w:ascii="Times New Roman" w:hAnsi="Times New Roman" w:cs="Times New Roman"/>
          <w:i/>
          <w:iCs/>
          <w:sz w:val="40"/>
          <w:szCs w:val="40"/>
        </w:rPr>
        <w:t>162390, Россия, г. Великий Ус</w:t>
      </w:r>
      <w:r w:rsidR="00A84D9A" w:rsidRPr="002A6598">
        <w:rPr>
          <w:rFonts w:ascii="Times New Roman" w:hAnsi="Times New Roman" w:cs="Times New Roman"/>
          <w:i/>
          <w:iCs/>
          <w:sz w:val="40"/>
          <w:szCs w:val="40"/>
        </w:rPr>
        <w:softHyphen/>
        <w:t>тюг, Деду Морозу. </w:t>
      </w:r>
    </w:p>
    <w:p w:rsid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Дед Мороз третье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го тысячелетия соответствует времени: он все чаще пересаживается с оленей на снегоход и даже обзавелся Интернет</w:t>
      </w:r>
      <w:r w:rsidR="002A6598">
        <w:rPr>
          <w:rFonts w:ascii="Times New Roman" w:hAnsi="Times New Roman" w:cs="Times New Roman"/>
          <w:sz w:val="40"/>
          <w:szCs w:val="40"/>
        </w:rPr>
        <w:t xml:space="preserve"> – </w:t>
      </w:r>
      <w:r w:rsidRPr="002A6598">
        <w:rPr>
          <w:rFonts w:ascii="Times New Roman" w:hAnsi="Times New Roman" w:cs="Times New Roman"/>
          <w:sz w:val="40"/>
          <w:szCs w:val="40"/>
        </w:rPr>
        <w:t>адресом: </w:t>
      </w:r>
    </w:p>
    <w:p w:rsidR="002A6598" w:rsidRPr="00E501B9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ded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-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moroz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@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morozko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net</w:t>
      </w:r>
      <w:proofErr w:type="gramStart"/>
      <w:r w:rsidRPr="002A6598">
        <w:rPr>
          <w:rFonts w:ascii="Times New Roman" w:hAnsi="Times New Roman" w:cs="Times New Roman"/>
          <w:i/>
          <w:iCs/>
          <w:sz w:val="40"/>
          <w:szCs w:val="40"/>
        </w:rPr>
        <w:t>  </w:t>
      </w:r>
      <w:r w:rsidRPr="002A6598">
        <w:rPr>
          <w:rFonts w:ascii="Times New Roman" w:hAnsi="Times New Roman" w:cs="Times New Roman"/>
          <w:sz w:val="40"/>
          <w:szCs w:val="40"/>
        </w:rPr>
        <w:t>или</w:t>
      </w:r>
      <w:proofErr w:type="gramEnd"/>
      <w:r w:rsidRPr="002A6598">
        <w:rPr>
          <w:rFonts w:ascii="Times New Roman" w:hAnsi="Times New Roman" w:cs="Times New Roman"/>
          <w:sz w:val="40"/>
          <w:szCs w:val="40"/>
        </w:rPr>
        <w:t> 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dedmoroz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@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vologda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ru</w:t>
      </w:r>
      <w:proofErr w:type="spellEnd"/>
      <w:r w:rsidR="002A6598">
        <w:rPr>
          <w:rFonts w:ascii="Times New Roman" w:hAnsi="Times New Roman" w:cs="Times New Roman"/>
          <w:sz w:val="40"/>
          <w:szCs w:val="40"/>
        </w:rPr>
        <w:t>.</w:t>
      </w:r>
    </w:p>
    <w:p w:rsidR="00A84D9A" w:rsidRP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b/>
          <w:bCs/>
          <w:sz w:val="40"/>
          <w:szCs w:val="40"/>
        </w:rPr>
        <w:t>Письмо финскому Деду Морозу</w:t>
      </w:r>
    </w:p>
    <w:p w:rsidR="002A6598" w:rsidRDefault="002A6598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r w:rsidR="00A84D9A" w:rsidRPr="002A6598">
        <w:rPr>
          <w:rFonts w:ascii="Times New Roman" w:hAnsi="Times New Roman" w:cs="Times New Roman"/>
          <w:sz w:val="40"/>
          <w:szCs w:val="40"/>
        </w:rPr>
        <w:t xml:space="preserve">ослание финскому </w:t>
      </w:r>
      <w:proofErr w:type="spellStart"/>
      <w:r w:rsidR="00A84D9A" w:rsidRPr="002A6598">
        <w:rPr>
          <w:rFonts w:ascii="Times New Roman" w:hAnsi="Times New Roman" w:cs="Times New Roman"/>
          <w:sz w:val="40"/>
          <w:szCs w:val="40"/>
        </w:rPr>
        <w:t>Санте</w:t>
      </w:r>
      <w:proofErr w:type="spellEnd"/>
      <w:r w:rsidR="00A84D9A" w:rsidRPr="002A6598">
        <w:rPr>
          <w:rFonts w:ascii="Times New Roman" w:hAnsi="Times New Roman" w:cs="Times New Roman"/>
          <w:sz w:val="40"/>
          <w:szCs w:val="40"/>
        </w:rPr>
        <w:t xml:space="preserve"> вложите в международный конверт и отправьте по адресу: </w:t>
      </w:r>
      <w:proofErr w:type="gramEnd"/>
    </w:p>
    <w:p w:rsidR="00A84D9A" w:rsidRPr="002A6598" w:rsidRDefault="00A84D9A" w:rsidP="00E501B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SANTA CLAUS, ARCTIC CIRCLE</w:t>
      </w:r>
      <w:r w:rsid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,</w:t>
      </w:r>
      <w:r w:rsidR="002A6598"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 xml:space="preserve"> </w:t>
      </w: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96930, ROVANIEMI, FINLAND.</w:t>
      </w:r>
    </w:p>
    <w:p w:rsidR="00A84D9A" w:rsidRP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 xml:space="preserve">И оно прилетит прямо в резиденцию </w:t>
      </w:r>
      <w:proofErr w:type="spellStart"/>
      <w:r w:rsidRPr="002A6598">
        <w:rPr>
          <w:rFonts w:ascii="Times New Roman" w:hAnsi="Times New Roman" w:cs="Times New Roman"/>
          <w:sz w:val="40"/>
          <w:szCs w:val="40"/>
        </w:rPr>
        <w:t>Санты</w:t>
      </w:r>
      <w:proofErr w:type="spellEnd"/>
      <w:r w:rsidR="002A6598">
        <w:rPr>
          <w:rFonts w:ascii="Times New Roman" w:hAnsi="Times New Roman" w:cs="Times New Roman"/>
          <w:sz w:val="40"/>
          <w:szCs w:val="40"/>
        </w:rPr>
        <w:t xml:space="preserve"> </w:t>
      </w:r>
      <w:r w:rsidRPr="002A6598">
        <w:rPr>
          <w:rFonts w:ascii="Times New Roman" w:hAnsi="Times New Roman" w:cs="Times New Roman"/>
          <w:sz w:val="40"/>
          <w:szCs w:val="40"/>
        </w:rPr>
        <w:t xml:space="preserve">в деревню </w:t>
      </w:r>
      <w:proofErr w:type="spellStart"/>
      <w:r w:rsidRPr="002A6598">
        <w:rPr>
          <w:rFonts w:ascii="Times New Roman" w:hAnsi="Times New Roman" w:cs="Times New Roman"/>
          <w:sz w:val="40"/>
          <w:szCs w:val="40"/>
        </w:rPr>
        <w:t>Рованиеми</w:t>
      </w:r>
      <w:proofErr w:type="spellEnd"/>
      <w:r w:rsidRPr="002A6598">
        <w:rPr>
          <w:rFonts w:ascii="Times New Roman" w:hAnsi="Times New Roman" w:cs="Times New Roman"/>
          <w:sz w:val="40"/>
          <w:szCs w:val="40"/>
        </w:rPr>
        <w:t>, где седобо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родый великан проживает с женой и друзьями-гномами. Маленькие товари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щи владеют множеством языков, поэтому помогают Санта-Клаусу разбирать горы писем от детей со всего света. Пи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шите на русском или украинском 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— </w:t>
      </w:r>
      <w:r w:rsidRPr="002A6598">
        <w:rPr>
          <w:rFonts w:ascii="Times New Roman" w:hAnsi="Times New Roman" w:cs="Times New Roman"/>
          <w:sz w:val="40"/>
          <w:szCs w:val="40"/>
        </w:rPr>
        <w:t>и в ответ из Финляндии</w:t>
      </w:r>
      <w:r w:rsidR="002A6598">
        <w:rPr>
          <w:rFonts w:ascii="Times New Roman" w:hAnsi="Times New Roman" w:cs="Times New Roman"/>
          <w:sz w:val="40"/>
          <w:szCs w:val="40"/>
        </w:rPr>
        <w:t xml:space="preserve"> </w:t>
      </w:r>
      <w:r w:rsidRPr="002A6598">
        <w:rPr>
          <w:rFonts w:ascii="Times New Roman" w:hAnsi="Times New Roman" w:cs="Times New Roman"/>
          <w:sz w:val="40"/>
          <w:szCs w:val="40"/>
        </w:rPr>
        <w:t>придет красочн</w:t>
      </w:r>
      <w:r w:rsidR="002A6598">
        <w:rPr>
          <w:rFonts w:ascii="Times New Roman" w:hAnsi="Times New Roman" w:cs="Times New Roman"/>
          <w:sz w:val="40"/>
          <w:szCs w:val="40"/>
        </w:rPr>
        <w:t>ое письмо на вашем родном языке.</w:t>
      </w:r>
    </w:p>
    <w:p w:rsidR="00A84D9A" w:rsidRPr="002A6598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b/>
          <w:bCs/>
          <w:sz w:val="40"/>
          <w:szCs w:val="40"/>
        </w:rPr>
        <w:t>Письмо лапландскому Деду Морозу</w:t>
      </w:r>
    </w:p>
    <w:p w:rsidR="002A6598" w:rsidRDefault="002A6598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Л</w:t>
      </w:r>
      <w:r w:rsidR="00A84D9A" w:rsidRPr="002A6598">
        <w:rPr>
          <w:rFonts w:ascii="Times New Roman" w:hAnsi="Times New Roman" w:cs="Times New Roman"/>
          <w:sz w:val="40"/>
          <w:szCs w:val="40"/>
        </w:rPr>
        <w:t>апландскому Деду Морозу можно отправить электронное письмо по адре</w:t>
      </w:r>
      <w:r w:rsidR="00A84D9A" w:rsidRPr="002A6598">
        <w:rPr>
          <w:rFonts w:ascii="Times New Roman" w:hAnsi="Times New Roman" w:cs="Times New Roman"/>
          <w:sz w:val="40"/>
          <w:szCs w:val="40"/>
        </w:rPr>
        <w:softHyphen/>
        <w:t>су: </w:t>
      </w:r>
    </w:p>
    <w:p w:rsidR="002A6598" w:rsidRDefault="00A84D9A" w:rsidP="00E501B9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www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santaclausoffice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fi</w:t>
      </w:r>
      <w:proofErr w:type="spellEnd"/>
      <w:r w:rsidRPr="002A6598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Pr="002A6598">
        <w:rPr>
          <w:rFonts w:ascii="Times New Roman" w:hAnsi="Times New Roman" w:cs="Times New Roman"/>
          <w:sz w:val="40"/>
          <w:szCs w:val="40"/>
        </w:rPr>
        <w:t>или </w:t>
      </w:r>
      <w:proofErr w:type="gram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www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santaclausonline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com 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,</w:t>
      </w:r>
      <w:proofErr w:type="gramEnd"/>
      <w:r w:rsidRPr="002A6598">
        <w:rPr>
          <w:rFonts w:ascii="Times New Roman" w:hAnsi="Times New Roman" w:cs="Times New Roman"/>
          <w:i/>
          <w:iCs/>
          <w:sz w:val="40"/>
          <w:szCs w:val="40"/>
        </w:rPr>
        <w:t> </w:t>
      </w:r>
    </w:p>
    <w:p w:rsidR="00A84D9A" w:rsidRPr="002A6598" w:rsidRDefault="00A84D9A" w:rsidP="00E501B9">
      <w:pPr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и вы непременно получите ответ в красоч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ном конверте, если... заплатите за него около десяти долларов.</w:t>
      </w:r>
    </w:p>
    <w:p w:rsidR="00F471BC" w:rsidRDefault="00A84D9A" w:rsidP="00E501B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 xml:space="preserve">   Кстати, заказать новогодний привет от </w:t>
      </w:r>
      <w:proofErr w:type="gramStart"/>
      <w:r w:rsidRPr="002A6598">
        <w:rPr>
          <w:rFonts w:ascii="Times New Roman" w:hAnsi="Times New Roman" w:cs="Times New Roman"/>
          <w:sz w:val="40"/>
          <w:szCs w:val="40"/>
        </w:rPr>
        <w:t>заграничного</w:t>
      </w:r>
      <w:proofErr w:type="gramEnd"/>
      <w:r w:rsidRPr="002A65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A6598">
        <w:rPr>
          <w:rFonts w:ascii="Times New Roman" w:hAnsi="Times New Roman" w:cs="Times New Roman"/>
          <w:sz w:val="40"/>
          <w:szCs w:val="40"/>
        </w:rPr>
        <w:t>Санты</w:t>
      </w:r>
      <w:proofErr w:type="spellEnd"/>
      <w:r w:rsidRPr="002A6598">
        <w:rPr>
          <w:rFonts w:ascii="Times New Roman" w:hAnsi="Times New Roman" w:cs="Times New Roman"/>
          <w:sz w:val="40"/>
          <w:szCs w:val="40"/>
        </w:rPr>
        <w:t xml:space="preserve"> можно и на сайте </w:t>
      </w:r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www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proofErr w:type="spellStart"/>
      <w:r w:rsidRP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santamail</w:t>
      </w:r>
      <w:proofErr w:type="spellEnd"/>
      <w:r w:rsidRPr="002A6598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="002A6598">
        <w:rPr>
          <w:rFonts w:ascii="Times New Roman" w:hAnsi="Times New Roman" w:cs="Times New Roman"/>
          <w:i/>
          <w:iCs/>
          <w:sz w:val="40"/>
          <w:szCs w:val="40"/>
          <w:lang w:val="en-US"/>
        </w:rPr>
        <w:t>org</w:t>
      </w:r>
      <w:r w:rsidRPr="002A6598">
        <w:rPr>
          <w:rFonts w:ascii="Times New Roman" w:hAnsi="Times New Roman" w:cs="Times New Roman"/>
          <w:i/>
          <w:iCs/>
          <w:sz w:val="40"/>
          <w:szCs w:val="40"/>
        </w:rPr>
        <w:t>. </w:t>
      </w:r>
      <w:r w:rsidRPr="002A6598">
        <w:rPr>
          <w:rFonts w:ascii="Times New Roman" w:hAnsi="Times New Roman" w:cs="Times New Roman"/>
          <w:sz w:val="40"/>
          <w:szCs w:val="40"/>
        </w:rPr>
        <w:t>Единст</w:t>
      </w:r>
      <w:r w:rsidRPr="002A6598">
        <w:rPr>
          <w:rFonts w:ascii="Times New Roman" w:hAnsi="Times New Roman" w:cs="Times New Roman"/>
          <w:sz w:val="40"/>
          <w:szCs w:val="40"/>
        </w:rPr>
        <w:softHyphen/>
        <w:t xml:space="preserve">венная трудность состоит в том, что все </w:t>
      </w:r>
      <w:proofErr w:type="gramStart"/>
      <w:r w:rsidRPr="002A6598">
        <w:rPr>
          <w:rFonts w:ascii="Times New Roman" w:hAnsi="Times New Roman" w:cs="Times New Roman"/>
          <w:sz w:val="40"/>
          <w:szCs w:val="40"/>
        </w:rPr>
        <w:t>Интернет-манипуляции</w:t>
      </w:r>
      <w:proofErr w:type="gramEnd"/>
      <w:r w:rsidRPr="002A6598">
        <w:rPr>
          <w:rFonts w:ascii="Times New Roman" w:hAnsi="Times New Roman" w:cs="Times New Roman"/>
          <w:sz w:val="40"/>
          <w:szCs w:val="40"/>
        </w:rPr>
        <w:t xml:space="preserve"> придется про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изводить на английском языке.</w:t>
      </w:r>
    </w:p>
    <w:p w:rsidR="00A84D9A" w:rsidRPr="00F471BC" w:rsidRDefault="00F471BC" w:rsidP="00F471BC">
      <w:pPr>
        <w:tabs>
          <w:tab w:val="left" w:pos="15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A84D9A" w:rsidRPr="002A6598" w:rsidRDefault="00A84D9A" w:rsidP="007B3ABC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   Дорогие ребята! Какому бы Деду Морозу вы ни писали, новогоднее посла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ние должно соответствовать правилам:  </w:t>
      </w:r>
    </w:p>
    <w:p w:rsidR="00A84D9A" w:rsidRPr="002A6598" w:rsidRDefault="00A84D9A" w:rsidP="002A6598">
      <w:pPr>
        <w:numPr>
          <w:ilvl w:val="0"/>
          <w:numId w:val="1"/>
        </w:numPr>
        <w:tabs>
          <w:tab w:val="clear" w:pos="720"/>
          <w:tab w:val="left" w:pos="426"/>
        </w:tabs>
        <w:ind w:left="567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письмо должно начинаться с привет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ствия, а не слов «пришли мне...»;</w:t>
      </w:r>
    </w:p>
    <w:p w:rsidR="00A84D9A" w:rsidRPr="002A6598" w:rsidRDefault="00A84D9A" w:rsidP="002A6598">
      <w:pPr>
        <w:numPr>
          <w:ilvl w:val="0"/>
          <w:numId w:val="1"/>
        </w:numPr>
        <w:tabs>
          <w:tab w:val="clear" w:pos="720"/>
          <w:tab w:val="left" w:pos="426"/>
        </w:tabs>
        <w:ind w:left="567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содержать рассказ о себе, о том, как прошел год;</w:t>
      </w:r>
    </w:p>
    <w:p w:rsidR="00A84D9A" w:rsidRPr="002A6598" w:rsidRDefault="00A84D9A" w:rsidP="002A6598">
      <w:pPr>
        <w:numPr>
          <w:ilvl w:val="0"/>
          <w:numId w:val="1"/>
        </w:numPr>
        <w:tabs>
          <w:tab w:val="clear" w:pos="720"/>
          <w:tab w:val="left" w:pos="426"/>
        </w:tabs>
        <w:ind w:left="567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включать пояснение, зачем указан</w:t>
      </w:r>
      <w:r w:rsidRPr="002A6598">
        <w:rPr>
          <w:rFonts w:ascii="Times New Roman" w:hAnsi="Times New Roman" w:cs="Times New Roman"/>
          <w:sz w:val="40"/>
          <w:szCs w:val="40"/>
        </w:rPr>
        <w:softHyphen/>
        <w:t>ные в послании подарки нужны;</w:t>
      </w:r>
    </w:p>
    <w:p w:rsidR="00A84D9A" w:rsidRPr="002A6598" w:rsidRDefault="00A84D9A" w:rsidP="002A6598">
      <w:pPr>
        <w:numPr>
          <w:ilvl w:val="0"/>
          <w:numId w:val="1"/>
        </w:numPr>
        <w:tabs>
          <w:tab w:val="clear" w:pos="720"/>
          <w:tab w:val="left" w:pos="426"/>
        </w:tabs>
        <w:ind w:left="567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перед   отправкой   дать   прочитать письмо родителям (это увеличит шансы получить желанный подарок).</w:t>
      </w:r>
    </w:p>
    <w:p w:rsidR="00A84D9A" w:rsidRPr="002A6598" w:rsidRDefault="00A84D9A" w:rsidP="007B3ABC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A6598">
        <w:rPr>
          <w:rFonts w:ascii="Times New Roman" w:hAnsi="Times New Roman" w:cs="Times New Roman"/>
          <w:sz w:val="40"/>
          <w:szCs w:val="40"/>
        </w:rPr>
        <w:t>Желаем удачи!</w:t>
      </w:r>
    </w:p>
    <w:p w:rsidR="00A84D9A" w:rsidRDefault="00A84D9A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598" w:rsidRDefault="002A6598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1B9" w:rsidRDefault="00E501B9" w:rsidP="00E501B9">
      <w:pPr>
        <w:shd w:val="clear" w:color="auto" w:fill="FFFFFF"/>
        <w:spacing w:before="150" w:after="30"/>
        <w:ind w:firstLine="851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lastRenderedPageBreak/>
        <w:t>Новый год</w:t>
      </w:r>
    </w:p>
    <w:p w:rsidR="00F02498" w:rsidRPr="00E501B9" w:rsidRDefault="00F02498" w:rsidP="00F02498">
      <w:pPr>
        <w:shd w:val="clear" w:color="auto" w:fill="FFFFFF"/>
        <w:spacing w:before="150" w:after="30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4876800"/>
            <wp:effectExtent l="19050" t="0" r="0" b="0"/>
            <wp:docPr id="83" name="Рисунок 73" descr="http://s60.radikal.ru/i170/0812/b2/5558b2bf7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60.radikal.ru/i170/0812/b2/5558b2bf7c6f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BC" w:rsidRPr="00F471BC" w:rsidRDefault="00F471BC" w:rsidP="00E501B9">
      <w:pPr>
        <w:shd w:val="clear" w:color="auto" w:fill="FFFFFF"/>
        <w:spacing w:before="150" w:after="3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  <w:t>История праздника Новый год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Празднование Нового года имеет долгую и интересную историю. Наши предки, славяне, Новый год праздновали 1 марта - с наступлением тепла и началом полевых работ</w:t>
      </w:r>
      <w:r w:rsidR="00E501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 конце X в., с принятием хри</w:t>
      </w: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стианства на Руси, был введён юлианский календарь. Счёт лет в нем вёлся от «сотворения мира», произошедшего, как утверждает церковь, за 5508 лет до начала нашего летосчисления.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 1492 г. начало года на Руси было официально перенесено на 1 сентября. </w:t>
      </w:r>
      <w:proofErr w:type="gramStart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 1699 г., через несколько месяцев после того как 1 сентября россияне уже отпраздновали Новый год, им пришлось празднование повторить. 19 декабря Пётр I издал указ о реформе календаря в России, по которому следовало 1 января 1700 г. «...в знак доброго начинания и нового столетнего века в веселии друг друга поздравлять с Новым годом... по знатным и проезжим улицам</w:t>
      </w:r>
      <w:proofErr w:type="gramEnd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ворот и домов учинить некоторое украшение от древ и ветвей сосновых, еловых и можжевеловых... чинить стрельбу из небольших пушечек и ружей, пускать ракеты, сколько у кого случится, и зажигать огни». Гулянья продолжались всю ночь. Новый год стал отмечаться 1 января, и было принято христианское летосчисление - от Рождества Христова.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 XX в., в первые годы после революции, новогодний праздник был отменён как религиозный. Декретом Совнаркома (Совета народных комиссаров) 25 января 1918 г. «в целях установления в России одинакового почти со всеми культурными народами исчисления времени» был введён новый календарь, новый стиль, отличавшийся от старого стиля на 13 дней.</w:t>
      </w:r>
    </w:p>
    <w:p w:rsid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тех пор празднование Нового года наступает на 13 дней раньше. Однако Старый Новый год надолго сохранился в памяти людей. Поэтому сегодня наши соотечественники встречают и Новый год (1 января), и Старый Новый год (13 января).</w:t>
      </w:r>
    </w:p>
    <w:p w:rsidR="00F02498" w:rsidRDefault="00F02498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02498" w:rsidRPr="00F471BC" w:rsidRDefault="00F02498" w:rsidP="00F024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3800475"/>
            <wp:effectExtent l="19050" t="0" r="0" b="0"/>
            <wp:docPr id="4" name="Рисунок 70" descr="http://s8.postimg.org/9i4ce4ydh/1f8d043cc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8.postimg.org/9i4ce4ydh/1f8d043cc79d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BC" w:rsidRPr="00F471BC" w:rsidRDefault="00F471BC" w:rsidP="00E501B9">
      <w:pPr>
        <w:shd w:val="clear" w:color="auto" w:fill="FFFFFF"/>
        <w:spacing w:before="150" w:after="3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  <w:t>Традиции празднования Нового года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наши дни уже трудно представить площади города без пышных и нарядных елей. Когда-то у древних славян, литовцев и эстонцев ель считалась деревом, приносящим мир и счастье. Сегодня она стала символом празднования Нового года во многих странах.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Считается, что первые неукрашенные ели появились в Германии в VIII в. По легенде, монах </w:t>
      </w:r>
      <w:proofErr w:type="spellStart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Бонифаций</w:t>
      </w:r>
      <w:proofErr w:type="spellEnd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читая проповедь друидам о Рождестве, срубил дуб. Он сделал это, чтобы убедить язычников в том, что дуб не является священным и не</w:t>
      </w: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 xml:space="preserve">прикосновенным деревом. Падая, дуб свалил на своём пути все деревья, не тронул только молодую ель. </w:t>
      </w:r>
      <w:proofErr w:type="spellStart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Бонифаций</w:t>
      </w:r>
      <w:proofErr w:type="spellEnd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понял это как чудо и воскликнул: «Да будет ель деревом Христа!»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XVI в. в Германии и Швейцарии в домах ставили маленькие ёлочки, украшенные яблоками, которые по </w:t>
      </w: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окончании праздника разрешалось снимать детям и беднякам. Этот обычай перешёл позже в Скандинавию, Францию и другие страны, даже в те, где ели вообще не растут.</w:t>
      </w:r>
    </w:p>
    <w:p w:rsidR="00F471BC" w:rsidRP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России ёлка как атрибут Нового года впервые появилась в петровские времена. Древнегерманский обычай христианская церковь включила в рождественский обряд. Ёлочные украшения и свечи стали символизировать евангельскую историю рождения Иисуса Христа. Свечи напоминали тепло жилища Вифлеема, в котором было отказано Мар</w:t>
      </w:r>
      <w:proofErr w:type="gramStart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ии и Ио</w:t>
      </w:r>
      <w:proofErr w:type="gramEnd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сифу. Звезда на вершине ёлки ассоциировалась с Вифлеемской звездой, указавшей волхвам путь к пещере, где родился Христос.</w:t>
      </w:r>
    </w:p>
    <w:p w:rsidR="00F471BC" w:rsidRDefault="00F471BC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Первая публичная ёлка в России была зажжена в 1852 г. на </w:t>
      </w:r>
      <w:proofErr w:type="spellStart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Екатерингофском</w:t>
      </w:r>
      <w:proofErr w:type="spellEnd"/>
      <w:r w:rsidRPr="00F471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вокзале в Петербурге. В советское время этот обычай восстановили только в 1935 г., правда, приурочили этот процесс уже не к Рождеству, а к Новому году.</w:t>
      </w:r>
    </w:p>
    <w:p w:rsidR="00F02498" w:rsidRPr="00F471BC" w:rsidRDefault="00F02498" w:rsidP="00E501B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2075" cy="3034779"/>
            <wp:effectExtent l="19050" t="0" r="0" b="0"/>
            <wp:docPr id="85" name="Рисунок 82" descr="http://astro7.ru/online-journal/files/2010/12/8122549_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stro7.ru/online-journal/files/2010/12/8122549_63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31" cy="30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01" w:rsidRDefault="00DC0C01" w:rsidP="00E501B9">
      <w:pPr>
        <w:shd w:val="clear" w:color="auto" w:fill="FFFFFF"/>
        <w:spacing w:before="150" w:after="3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</w:pPr>
    </w:p>
    <w:p w:rsidR="00F471BC" w:rsidRPr="00F471BC" w:rsidRDefault="00F471BC" w:rsidP="00E501B9">
      <w:pPr>
        <w:shd w:val="clear" w:color="auto" w:fill="FFFFFF"/>
        <w:spacing w:before="150" w:after="3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b/>
          <w:bCs/>
          <w:color w:val="330066"/>
          <w:sz w:val="40"/>
          <w:szCs w:val="40"/>
          <w:lang w:eastAsia="ru-RU"/>
        </w:rPr>
        <w:t>Новогодние приметы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Е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сли на Новый год небо звёздное - к урожаю. На Новый год звёзд густо - ягоды будут.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П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овсеместно не разрешалось в первый день года выполнять тяжёлую и грязную работу - иначе весь год пройдёт в сплошном тяжёлом труде без отдыха.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С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читалось, если в Новый год постучать по дереву груши или яблони, то на этом дереве будет обильный урожай.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В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 Новый год первому покупателю отдают товар дёшево, придерживаясь поговорки «дорог почин».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У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мываясь в первый день года, нужно класть в воду золотые и серебряные вещи, чтобы быть крепким и красивым.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В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 Новый год нельзя отдавать долги, иначе весь год будешь тратиться.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Е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сли в первый день года после обеда первым встретить на улице мужчину, то весь год будешь здоровым.</w:t>
      </w:r>
    </w:p>
    <w:p w:rsidR="00F471BC" w:rsidRPr="00F471BC" w:rsidRDefault="00F471BC" w:rsidP="00E501B9">
      <w:pPr>
        <w:shd w:val="clear" w:color="auto" w:fill="FFFFFF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</w:pP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 xml:space="preserve">• </w:t>
      </w:r>
      <w:r w:rsidRPr="00F471BC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Ч</w:t>
      </w:r>
      <w:r w:rsidRPr="00F471BC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  <w:lang w:eastAsia="ru-RU"/>
        </w:rPr>
        <w:t>ихнуть на Новый год – к счастью в течение всего года.</w:t>
      </w:r>
    </w:p>
    <w:p w:rsidR="00BE6B44" w:rsidRDefault="00BE6B44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6E" w:rsidRDefault="00264E6E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498" w:rsidRPr="00264E6E" w:rsidRDefault="00F02498" w:rsidP="00264E6E">
      <w:pPr>
        <w:ind w:firstLine="851"/>
        <w:rPr>
          <w:rFonts w:ascii="Monotype Corsiva" w:hAnsi="Monotype Corsiva" w:cs="Times New Roman"/>
          <w:b/>
          <w:color w:val="4F6228" w:themeColor="accent3" w:themeShade="80"/>
          <w:sz w:val="72"/>
          <w:szCs w:val="72"/>
        </w:rPr>
      </w:pPr>
      <w:r w:rsidRPr="00264E6E">
        <w:rPr>
          <w:rFonts w:ascii="Monotype Corsiva" w:hAnsi="Monotype Corsiva" w:cs="Times New Roman"/>
          <w:b/>
          <w:color w:val="4F6228" w:themeColor="accent3" w:themeShade="80"/>
          <w:sz w:val="72"/>
          <w:szCs w:val="72"/>
        </w:rPr>
        <w:t xml:space="preserve">День </w:t>
      </w:r>
      <w:r w:rsidR="00264E6E" w:rsidRPr="00264E6E">
        <w:rPr>
          <w:rFonts w:ascii="Monotype Corsiva" w:hAnsi="Monotype Corsiva" w:cs="Times New Roman"/>
          <w:b/>
          <w:color w:val="4F6228" w:themeColor="accent3" w:themeShade="80"/>
          <w:sz w:val="72"/>
          <w:szCs w:val="72"/>
        </w:rPr>
        <w:t>Рождения Деда Мороза</w:t>
      </w:r>
    </w:p>
    <w:p w:rsidR="00264E6E" w:rsidRPr="00F02498" w:rsidRDefault="00A70FF0" w:rsidP="00264E6E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480175" cy="4054738"/>
            <wp:effectExtent l="19050" t="0" r="0" b="0"/>
            <wp:docPr id="100" name="Рисунок 100" descr="http://www.imgs.su/tmp/2012-12-25/1356440671-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imgs.su/tmp/2012-12-25/1356440671-36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98" w:rsidRPr="00F02498" w:rsidRDefault="00F02498" w:rsidP="00F02498">
      <w:pPr>
        <w:spacing w:line="30" w:lineRule="atLeast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F0249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18 ноября в России официально празднуют день рождения Деда Мороза. Каков возраст зимнего волшебника - доподлинно неизвестно, но точно, что более 2000 лет. Дату рождения Деда Мороза придумали сами дети, поскольку именно в этот день на его вотчине - в Великом Устюге - ударяют морозы и в свои права вступает настоящая зима, а с ее приходом рождается волшебство в лице доброго и справедливого волшебника, олицетворяющего Новый год и приход зимы, - Деда Мороза.</w:t>
      </w:r>
    </w:p>
    <w:p w:rsidR="00F02498" w:rsidRPr="00F02498" w:rsidRDefault="00F02498" w:rsidP="00F02498">
      <w:pPr>
        <w:spacing w:after="0" w:line="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Особенно тщательно к этому празднику готовятся на родине именинника. В этот день открывают специальный почтовый ящик, предназначенный для сбора писем для </w:t>
      </w:r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Деда Мороза с пожеланиями и поздравлениями. Этой возможностью с удовольствием пользуются и местные детишки, и приезжие туристы.</w:t>
      </w:r>
    </w:p>
    <w:p w:rsidR="00F02498" w:rsidRPr="00F02498" w:rsidRDefault="00F02498" w:rsidP="00F02498">
      <w:pPr>
        <w:spacing w:after="0" w:line="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Поздравить сказочного именинника приезжают его многочисленные родственники - Санта-Клаус из Финляндии, </w:t>
      </w:r>
      <w:proofErr w:type="spellStart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Чисхан</w:t>
      </w:r>
      <w:proofErr w:type="spellEnd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- якутский Дед Мороз, карельский </w:t>
      </w:r>
      <w:proofErr w:type="spellStart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Паккайне</w:t>
      </w:r>
      <w:proofErr w:type="spellEnd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, зимний сказочник </w:t>
      </w:r>
      <w:proofErr w:type="spellStart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Микулаш</w:t>
      </w:r>
      <w:proofErr w:type="spellEnd"/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из Чехии, Снегурочка из Костромы, а также официальные делегации из Вологды, Москвы, Нижнего Новгорода и многих других городов.</w:t>
      </w:r>
    </w:p>
    <w:p w:rsidR="00F02498" w:rsidRPr="00F02498" w:rsidRDefault="00F02498" w:rsidP="00F02498">
      <w:pPr>
        <w:spacing w:after="0" w:line="30" w:lineRule="atLeast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0249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надежные помощники Деда Мороза каждый год готовят ему в подарок новый костюм, украшенный самобытной вышивкой. А дети зовут его ласково - «Дедушка Мороз». </w:t>
      </w:r>
    </w:p>
    <w:p w:rsidR="00F02498" w:rsidRDefault="00F02498" w:rsidP="00911D0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02498" w:rsidRPr="00911D0E" w:rsidRDefault="00911D0E" w:rsidP="00911D0E">
      <w:pPr>
        <w:ind w:firstLine="851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911D0E">
        <w:rPr>
          <w:rFonts w:ascii="Monotype Corsiva" w:hAnsi="Monotype Corsiva" w:cs="Times New Roman"/>
          <w:b/>
          <w:color w:val="C00000"/>
          <w:sz w:val="72"/>
          <w:szCs w:val="72"/>
        </w:rPr>
        <w:t>Символ 2014 года - Лошадь</w:t>
      </w:r>
    </w:p>
    <w:p w:rsidR="00F02498" w:rsidRDefault="00911D0E" w:rsidP="00911D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3831672"/>
            <wp:effectExtent l="19050" t="0" r="9525" b="0"/>
            <wp:docPr id="103" name="Рисунок 103" descr="http://img1.liveinternet.ru/images/attach/b/4/104/305/104305819_lar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g1.liveinternet.ru/images/attach/b/4/104/305/104305819_large_11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03" cy="38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F0" w:rsidRDefault="00D72DF0" w:rsidP="00D72DF0">
      <w:pPr>
        <w:ind w:firstLine="851"/>
        <w:rPr>
          <w:rFonts w:ascii="Times New Roman" w:hAnsi="Times New Roman" w:cs="Times New Roman"/>
          <w:color w:val="000000"/>
          <w:sz w:val="40"/>
          <w:szCs w:val="40"/>
        </w:rPr>
      </w:pPr>
      <w:r w:rsidRPr="00D72DF0">
        <w:rPr>
          <w:rFonts w:ascii="Times New Roman" w:hAnsi="Times New Roman" w:cs="Times New Roman"/>
          <w:sz w:val="40"/>
          <w:szCs w:val="40"/>
        </w:rPr>
        <w:lastRenderedPageBreak/>
        <w:t>Согласно древнему восточному календарю символ 2014 года – Синяя Лошадь. Этому благородному животному присущи такие качества, как напористость, трудолюбие, практичность.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</w:t>
      </w:r>
      <w:r w:rsidRPr="00D72DF0">
        <w:rPr>
          <w:rFonts w:ascii="Times New Roman" w:hAnsi="Times New Roman" w:cs="Times New Roman"/>
          <w:color w:val="000000"/>
          <w:sz w:val="40"/>
          <w:szCs w:val="40"/>
        </w:rPr>
        <w:t>Год 2014, год синей Лошади, будет динамичным, как и сам его талисман. Кстати, деревянные лошадки отличаются от своих «сородичей» добротой, великодушием, мягкостью характера, у них развито воображение. Им присущ неординарный склад ума, что помогает во многих ситуациях принимать нестандартные, но действенные решения.</w:t>
      </w:r>
    </w:p>
    <w:p w:rsidR="00F02498" w:rsidRDefault="00D72DF0" w:rsidP="00D72D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Год Лошади соответствует следующим годам рождения: </w:t>
      </w:r>
      <w:r w:rsidRPr="00D72DF0">
        <w:rPr>
          <w:rFonts w:ascii="Times New Roman" w:hAnsi="Times New Roman" w:cs="Times New Roman"/>
          <w:color w:val="003399"/>
          <w:sz w:val="40"/>
          <w:szCs w:val="40"/>
        </w:rPr>
        <w:t>1930, 1942, 1954, 1966, 1978, 1990, 2002, 2014</w:t>
      </w:r>
      <w:r>
        <w:rPr>
          <w:color w:val="000000"/>
          <w:sz w:val="27"/>
          <w:szCs w:val="27"/>
        </w:rPr>
        <w:br/>
      </w:r>
    </w:p>
    <w:p w:rsidR="00F02498" w:rsidRDefault="00F02498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Default="00077FA0" w:rsidP="007B3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7FA0" w:rsidSect="007B3ABC">
      <w:footerReference w:type="default" r:id="rId14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6E" w:rsidRDefault="00085F6E" w:rsidP="000A56E3">
      <w:pPr>
        <w:spacing w:after="0" w:line="240" w:lineRule="auto"/>
      </w:pPr>
      <w:r>
        <w:separator/>
      </w:r>
    </w:p>
  </w:endnote>
  <w:endnote w:type="continuationSeparator" w:id="0">
    <w:p w:rsidR="00085F6E" w:rsidRDefault="00085F6E" w:rsidP="000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43"/>
    </w:sdtPr>
    <w:sdtContent>
      <w:p w:rsidR="000A56E3" w:rsidRDefault="001173E9">
        <w:pPr>
          <w:pStyle w:val="a5"/>
          <w:jc w:val="center"/>
        </w:pPr>
        <w:r>
          <w:fldChar w:fldCharType="begin"/>
        </w:r>
        <w:r w:rsidR="000A56E3">
          <w:instrText>PAGE   \* MERGEFORMAT</w:instrText>
        </w:r>
        <w:r>
          <w:fldChar w:fldCharType="separate"/>
        </w:r>
        <w:r w:rsidR="004E3246">
          <w:rPr>
            <w:noProof/>
          </w:rPr>
          <w:t>2</w:t>
        </w:r>
        <w:r>
          <w:fldChar w:fldCharType="end"/>
        </w:r>
      </w:p>
    </w:sdtContent>
  </w:sdt>
  <w:p w:rsidR="000A56E3" w:rsidRDefault="000A5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6E" w:rsidRDefault="00085F6E" w:rsidP="000A56E3">
      <w:pPr>
        <w:spacing w:after="0" w:line="240" w:lineRule="auto"/>
      </w:pPr>
      <w:r>
        <w:separator/>
      </w:r>
    </w:p>
  </w:footnote>
  <w:footnote w:type="continuationSeparator" w:id="0">
    <w:p w:rsidR="00085F6E" w:rsidRDefault="00085F6E" w:rsidP="000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1B5F4E18"/>
    <w:multiLevelType w:val="multilevel"/>
    <w:tmpl w:val="F5E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24BB"/>
    <w:multiLevelType w:val="hybridMultilevel"/>
    <w:tmpl w:val="08F063B8"/>
    <w:lvl w:ilvl="0" w:tplc="85F48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29E8"/>
    <w:multiLevelType w:val="multilevel"/>
    <w:tmpl w:val="E998F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A8"/>
    <w:rsid w:val="00057ADA"/>
    <w:rsid w:val="00077FA0"/>
    <w:rsid w:val="00085F6E"/>
    <w:rsid w:val="000A56E3"/>
    <w:rsid w:val="000D2E05"/>
    <w:rsid w:val="001173E9"/>
    <w:rsid w:val="00130B36"/>
    <w:rsid w:val="002204C9"/>
    <w:rsid w:val="0024354E"/>
    <w:rsid w:val="00264E6E"/>
    <w:rsid w:val="002A6598"/>
    <w:rsid w:val="002C16C5"/>
    <w:rsid w:val="002D676B"/>
    <w:rsid w:val="002F4B94"/>
    <w:rsid w:val="00337BD2"/>
    <w:rsid w:val="003B6E4B"/>
    <w:rsid w:val="00412C42"/>
    <w:rsid w:val="00414AFB"/>
    <w:rsid w:val="004B1419"/>
    <w:rsid w:val="004E3246"/>
    <w:rsid w:val="004F370F"/>
    <w:rsid w:val="00566DB8"/>
    <w:rsid w:val="005E2483"/>
    <w:rsid w:val="0061525F"/>
    <w:rsid w:val="00636705"/>
    <w:rsid w:val="00721B31"/>
    <w:rsid w:val="00751D14"/>
    <w:rsid w:val="007B3ABC"/>
    <w:rsid w:val="007C0CB8"/>
    <w:rsid w:val="0080413F"/>
    <w:rsid w:val="008336B8"/>
    <w:rsid w:val="008F058C"/>
    <w:rsid w:val="00911D0E"/>
    <w:rsid w:val="009465A2"/>
    <w:rsid w:val="00A17208"/>
    <w:rsid w:val="00A3671A"/>
    <w:rsid w:val="00A47E06"/>
    <w:rsid w:val="00A70FF0"/>
    <w:rsid w:val="00A72C0C"/>
    <w:rsid w:val="00A84D9A"/>
    <w:rsid w:val="00AD4C5C"/>
    <w:rsid w:val="00B01645"/>
    <w:rsid w:val="00B460A8"/>
    <w:rsid w:val="00BE6B44"/>
    <w:rsid w:val="00BF7748"/>
    <w:rsid w:val="00C82239"/>
    <w:rsid w:val="00CD25F0"/>
    <w:rsid w:val="00CE5E57"/>
    <w:rsid w:val="00D72DF0"/>
    <w:rsid w:val="00DB5E2F"/>
    <w:rsid w:val="00DC0C01"/>
    <w:rsid w:val="00DC7A71"/>
    <w:rsid w:val="00DF1DDD"/>
    <w:rsid w:val="00E501B9"/>
    <w:rsid w:val="00EA128E"/>
    <w:rsid w:val="00F02498"/>
    <w:rsid w:val="00F463B3"/>
    <w:rsid w:val="00F471BC"/>
    <w:rsid w:val="00F62B18"/>
    <w:rsid w:val="00F9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9"/>
  </w:style>
  <w:style w:type="paragraph" w:styleId="3">
    <w:name w:val="heading 3"/>
    <w:basedOn w:val="a"/>
    <w:link w:val="30"/>
    <w:uiPriority w:val="9"/>
    <w:qFormat/>
    <w:rsid w:val="00F47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6E3"/>
  </w:style>
  <w:style w:type="paragraph" w:styleId="a5">
    <w:name w:val="footer"/>
    <w:basedOn w:val="a"/>
    <w:link w:val="a6"/>
    <w:uiPriority w:val="99"/>
    <w:unhideWhenUsed/>
    <w:rsid w:val="000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6E3"/>
  </w:style>
  <w:style w:type="paragraph" w:styleId="a7">
    <w:name w:val="Balloon Text"/>
    <w:basedOn w:val="a"/>
    <w:link w:val="a8"/>
    <w:uiPriority w:val="99"/>
    <w:semiHidden/>
    <w:unhideWhenUsed/>
    <w:rsid w:val="00C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D9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336B8"/>
  </w:style>
  <w:style w:type="character" w:customStyle="1" w:styleId="apple-converted-space">
    <w:name w:val="apple-converted-space"/>
    <w:basedOn w:val="a0"/>
    <w:rsid w:val="008336B8"/>
  </w:style>
  <w:style w:type="character" w:customStyle="1" w:styleId="30">
    <w:name w:val="Заголовок 3 Знак"/>
    <w:basedOn w:val="a0"/>
    <w:link w:val="3"/>
    <w:uiPriority w:val="9"/>
    <w:rsid w:val="00F47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D72DF0"/>
    <w:rPr>
      <w:i/>
      <w:iCs/>
    </w:rPr>
  </w:style>
  <w:style w:type="paragraph" w:styleId="ac">
    <w:name w:val="List Paragraph"/>
    <w:basedOn w:val="a"/>
    <w:uiPriority w:val="34"/>
    <w:qFormat/>
    <w:rsid w:val="00130B36"/>
    <w:pPr>
      <w:ind w:left="720"/>
      <w:contextualSpacing/>
    </w:pPr>
  </w:style>
  <w:style w:type="paragraph" w:customStyle="1" w:styleId="c23">
    <w:name w:val="c23"/>
    <w:basedOn w:val="a"/>
    <w:rsid w:val="00BF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7748"/>
  </w:style>
  <w:style w:type="character" w:customStyle="1" w:styleId="c17">
    <w:name w:val="c17"/>
    <w:basedOn w:val="a0"/>
    <w:rsid w:val="00BF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6E3"/>
  </w:style>
  <w:style w:type="paragraph" w:styleId="a5">
    <w:name w:val="footer"/>
    <w:basedOn w:val="a"/>
    <w:link w:val="a6"/>
    <w:uiPriority w:val="99"/>
    <w:unhideWhenUsed/>
    <w:rsid w:val="000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6E3"/>
  </w:style>
  <w:style w:type="paragraph" w:styleId="a7">
    <w:name w:val="Balloon Text"/>
    <w:basedOn w:val="a"/>
    <w:link w:val="a8"/>
    <w:uiPriority w:val="99"/>
    <w:semiHidden/>
    <w:unhideWhenUsed/>
    <w:rsid w:val="00C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D9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336B8"/>
  </w:style>
  <w:style w:type="character" w:customStyle="1" w:styleId="apple-converted-space">
    <w:name w:val="apple-converted-space"/>
    <w:basedOn w:val="a0"/>
    <w:rsid w:val="0083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22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26</cp:revision>
  <cp:lastPrinted>2014-01-14T06:33:00Z</cp:lastPrinted>
  <dcterms:created xsi:type="dcterms:W3CDTF">2013-12-04T20:56:00Z</dcterms:created>
  <dcterms:modified xsi:type="dcterms:W3CDTF">2014-02-11T18:21:00Z</dcterms:modified>
</cp:coreProperties>
</file>