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B0" w:rsidRPr="002327A1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  <w:vertAlign w:val="subscript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  <w:r w:rsidRPr="002B00B0">
        <w:rPr>
          <w:rFonts w:ascii="Times New Roman" w:hAnsi="Times New Roman" w:cs="Times New Roman"/>
          <w:sz w:val="96"/>
          <w:szCs w:val="96"/>
        </w:rPr>
        <w:t>Классный час.  Проект «Моя семья»</w:t>
      </w: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P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2B00B0">
        <w:rPr>
          <w:rFonts w:ascii="Times New Roman" w:hAnsi="Times New Roman" w:cs="Times New Roman"/>
          <w:sz w:val="36"/>
          <w:szCs w:val="36"/>
        </w:rPr>
        <w:t xml:space="preserve">Составила учитель начальных классов МОУ СОШ №5 и.Г.И. Щедрина </w:t>
      </w:r>
      <w:r w:rsidR="00AA6E63">
        <w:rPr>
          <w:rFonts w:ascii="Times New Roman" w:hAnsi="Times New Roman" w:cs="Times New Roman"/>
          <w:sz w:val="36"/>
          <w:szCs w:val="36"/>
        </w:rPr>
        <w:t>Акимова Н. Н.</w:t>
      </w: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2B00B0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2B00B0" w:rsidRDefault="002B00B0" w:rsidP="00885EFE">
      <w:pPr>
        <w:spacing w:after="0" w:line="240" w:lineRule="auto"/>
        <w:ind w:left="360"/>
        <w:rPr>
          <w:rFonts w:ascii="Times New Roman" w:hAnsi="Times New Roman" w:cs="Times New Roman"/>
          <w:sz w:val="96"/>
          <w:szCs w:val="96"/>
        </w:rPr>
      </w:pPr>
    </w:p>
    <w:p w:rsidR="00335E89" w:rsidRPr="00885EFE" w:rsidRDefault="00ED6C74" w:rsidP="00885E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Классный час</w:t>
      </w:r>
      <w:r w:rsidR="00885EFE" w:rsidRPr="00885EFE">
        <w:rPr>
          <w:rFonts w:ascii="Times New Roman" w:hAnsi="Times New Roman" w:cs="Times New Roman"/>
          <w:sz w:val="28"/>
          <w:szCs w:val="28"/>
        </w:rPr>
        <w:t>.</w:t>
      </w:r>
      <w:r w:rsidRPr="00885EFE">
        <w:rPr>
          <w:rFonts w:ascii="Times New Roman" w:hAnsi="Times New Roman" w:cs="Times New Roman"/>
          <w:sz w:val="28"/>
          <w:szCs w:val="28"/>
        </w:rPr>
        <w:t xml:space="preserve"> </w:t>
      </w:r>
      <w:r w:rsidR="00885EFE" w:rsidRPr="00885EFE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885EFE">
        <w:rPr>
          <w:rFonts w:ascii="Times New Roman" w:hAnsi="Times New Roman" w:cs="Times New Roman"/>
          <w:sz w:val="28"/>
          <w:szCs w:val="28"/>
        </w:rPr>
        <w:t xml:space="preserve">«Моя </w:t>
      </w:r>
      <w:r w:rsidR="00885EFE" w:rsidRPr="00885EFE">
        <w:rPr>
          <w:rFonts w:ascii="Times New Roman" w:hAnsi="Times New Roman" w:cs="Times New Roman"/>
          <w:sz w:val="28"/>
          <w:szCs w:val="28"/>
        </w:rPr>
        <w:t>с</w:t>
      </w:r>
      <w:r w:rsidRPr="00885EFE">
        <w:rPr>
          <w:rFonts w:ascii="Times New Roman" w:hAnsi="Times New Roman" w:cs="Times New Roman"/>
          <w:sz w:val="28"/>
          <w:szCs w:val="28"/>
        </w:rPr>
        <w:t>емья»</w:t>
      </w:r>
    </w:p>
    <w:p w:rsidR="00ED6C74" w:rsidRPr="00885EFE" w:rsidRDefault="00ED6C74" w:rsidP="00885E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МОУ СОШ №5 и.Г.И. Щедрина </w:t>
      </w:r>
      <w:r w:rsidR="00AA6E63">
        <w:rPr>
          <w:rFonts w:ascii="Times New Roman" w:hAnsi="Times New Roman" w:cs="Times New Roman"/>
          <w:sz w:val="28"/>
          <w:szCs w:val="28"/>
        </w:rPr>
        <w:t>Акимова Н. Н.</w:t>
      </w:r>
    </w:p>
    <w:p w:rsidR="00ED6C74" w:rsidRPr="00885EFE" w:rsidRDefault="00ED6C74" w:rsidP="00885EF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85EFE">
        <w:rPr>
          <w:rFonts w:ascii="Times New Roman" w:hAnsi="Times New Roman" w:cs="Times New Roman"/>
          <w:b/>
          <w:sz w:val="28"/>
          <w:szCs w:val="28"/>
        </w:rPr>
        <w:t>ЦЕЛИ</w:t>
      </w:r>
      <w:r w:rsidRPr="00885EF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формировать убеждения о важности семьи в жизни человека;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укрепить привязанность к членам своей семьи;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научить гордиться их достижениями, быть терпимыми к их недостаткам;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сформировать представление о важности каждого члена семьи, о роли семьи в жизни человека;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привить желание активно участвовать в выполнении домашних обязанностей, оказывать помощь старшим, заботиться о младших и стариках.</w:t>
      </w:r>
    </w:p>
    <w:p w:rsidR="00ED6C74" w:rsidRPr="00885EFE" w:rsidRDefault="00ED6C74" w:rsidP="00885EF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6C74" w:rsidRPr="00885EFE" w:rsidRDefault="00ED6C74" w:rsidP="00885EF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6C74" w:rsidRPr="00885EFE" w:rsidRDefault="00ED6C74" w:rsidP="00885EF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FE">
        <w:rPr>
          <w:rFonts w:ascii="Times New Roman" w:hAnsi="Times New Roman" w:cs="Times New Roman"/>
          <w:b/>
          <w:sz w:val="28"/>
          <w:szCs w:val="28"/>
        </w:rPr>
        <w:t>РАССКАЗ УЧИТЕЛЯ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Семья. Как греет душу это слово! Оно напоминает о ласковом голосе мамы, о заботливой строгости отца. В семье ты желанный ребенок. Здесь тебя нарекли святым именем. </w:t>
      </w:r>
    </w:p>
    <w:p w:rsidR="00320D27" w:rsidRPr="00885EFE" w:rsidRDefault="00320D27" w:rsidP="00885E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счастье, любовь и удача,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летом поездки на дачу.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праздник, семейные даты,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Подарки, покупки, приятные траты.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Рождение детей, первый шаг, первый лепет,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Мечты о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, волнение и трепет.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труд, друг о друге забота,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много домашней работы.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важно!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r w:rsidRPr="00885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885EFE">
        <w:rPr>
          <w:rFonts w:ascii="Times New Roman" w:hAnsi="Times New Roman" w:cs="Times New Roman"/>
          <w:sz w:val="28"/>
          <w:szCs w:val="28"/>
        </w:rPr>
        <w:t xml:space="preserve"> – это сложно!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Но счастливо жить одному невозможно!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Всегда будьте вместе, любовь берегите, </w:t>
      </w:r>
      <w:r w:rsidRPr="00885E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и ссоры подальше гоните, </w:t>
      </w:r>
      <w:r w:rsidRPr="00885EFE">
        <w:rPr>
          <w:rFonts w:ascii="Times New Roman" w:hAnsi="Times New Roman" w:cs="Times New Roman"/>
          <w:sz w:val="28"/>
          <w:szCs w:val="28"/>
        </w:rPr>
        <w:br/>
        <w:t xml:space="preserve">Хочу, чтоб про нас говорили друзья: </w:t>
      </w:r>
      <w:r w:rsidRPr="00885EFE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</w:p>
    <w:p w:rsidR="00320D27" w:rsidRPr="00885EFE" w:rsidRDefault="00320D27" w:rsidP="00885EFE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А сколько в слове «семья» загадок и поучительных открытий!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Слово «семья» можно разделить, например, на два слова: «семь» и «я».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Тогда оно как будто говорит нам: «Семья - это семеро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- же, как и я». И, правда в семье все чем-то похожи друг на друга: лицом, голосом, взглядом, нравом и характером. Могут быть общие увлечения и любимые занятия.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lastRenderedPageBreak/>
        <w:t xml:space="preserve">- Ты скажешь, что не в каждой семье наберется семеро. Верно, но это не важно. Число «семь» издавна считается особенным. Оно неделимо и как бы напоминает о том, что и СЕМЬЯ тоже едина и неделима. 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Когда твои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Наши предки издавна учили, что это семя не взойдет без помощи старших и без воли Божьей. Вот почему жених и невеста от родителей получали благословение, а от Бога - венчание.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Семья крепнет, а семя превращается в крепкий росток. На нем зацветают и первые цветочки-сынки и дочки. Теперь у родителей главная забота, чтобы дети выросли хорошими людьми. Они не жалеют для этого ни сил, ни времени. У каждого в семье есть свои обязанности. Их выполняют без напоминания. Самые сложные обязанности лежат на родителях.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Их любовью и терпением достигается семейное счастье, непрестанным трудом - достаток и благополучие.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Помни мудрую заповедь: </w:t>
      </w:r>
      <w:r w:rsidRPr="00885EFE">
        <w:rPr>
          <w:rStyle w:val="10"/>
          <w:rFonts w:ascii="Times New Roman" w:eastAsiaTheme="minorHAnsi" w:hAnsi="Times New Roman"/>
          <w:color w:val="auto"/>
        </w:rPr>
        <w:t>«Почитай отца своего и мать, и будет тебе хорошо, и ты</w:t>
      </w:r>
      <w:r w:rsidRPr="00885EFE">
        <w:rPr>
          <w:rStyle w:val="20"/>
          <w:rFonts w:ascii="Times New Roman" w:eastAsiaTheme="minorHAnsi" w:hAnsi="Times New Roman"/>
          <w:sz w:val="28"/>
          <w:szCs w:val="28"/>
        </w:rPr>
        <w:t xml:space="preserve">  </w:t>
      </w:r>
      <w:r w:rsidRPr="00885EFE">
        <w:rPr>
          <w:rStyle w:val="10"/>
          <w:rFonts w:ascii="Times New Roman" w:eastAsiaTheme="minorHAnsi" w:hAnsi="Times New Roman"/>
          <w:color w:val="auto"/>
        </w:rPr>
        <w:t xml:space="preserve">будешь долго </w:t>
      </w:r>
      <w:proofErr w:type="spellStart"/>
      <w:r w:rsidRPr="00885EFE">
        <w:rPr>
          <w:rStyle w:val="10"/>
          <w:rFonts w:ascii="Times New Roman" w:eastAsiaTheme="minorHAnsi" w:hAnsi="Times New Roman"/>
          <w:color w:val="auto"/>
        </w:rPr>
        <w:t>жить</w:t>
      </w:r>
      <w:r w:rsidRPr="00885EFE">
        <w:rPr>
          <w:rFonts w:ascii="Times New Roman" w:hAnsi="Times New Roman" w:cs="Times New Roman"/>
          <w:sz w:val="28"/>
          <w:szCs w:val="28"/>
        </w:rPr>
        <w:t>Почитать</w:t>
      </w:r>
      <w:proofErr w:type="spellEnd"/>
      <w:r w:rsidRPr="00885EFE">
        <w:rPr>
          <w:rFonts w:ascii="Times New Roman" w:hAnsi="Times New Roman" w:cs="Times New Roman"/>
          <w:sz w:val="28"/>
          <w:szCs w:val="28"/>
        </w:rPr>
        <w:t xml:space="preserve"> родителей - значит: в детстве - их слушаться, в молодости- с ними советоваться, в зрелом возрасте - о них заботиться.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Если заповедь исполняется, то можно сказать, что семя было посеяно не напрасно. Нежные цветы дали добрые плоды.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Бывает, что по одному человеку судят обо всей семье. Нужно дорожить доброй молвой о своей семье. </w:t>
      </w:r>
    </w:p>
    <w:p w:rsidR="00ED6C74" w:rsidRPr="00885EFE" w:rsidRDefault="00ED6C74" w:rsidP="00885E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6E63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2AA8">
        <w:rPr>
          <w:rFonts w:ascii="Times New Roman" w:hAnsi="Times New Roman" w:cs="Times New Roman"/>
          <w:b/>
          <w:sz w:val="28"/>
          <w:szCs w:val="28"/>
        </w:rPr>
        <w:t xml:space="preserve">Сегодня мы начинаем наш проект  </w:t>
      </w:r>
      <w:r w:rsidR="00320D27" w:rsidRPr="001A2AA8">
        <w:rPr>
          <w:rFonts w:ascii="Times New Roman" w:hAnsi="Times New Roman" w:cs="Times New Roman"/>
          <w:b/>
          <w:sz w:val="28"/>
          <w:szCs w:val="28"/>
        </w:rPr>
        <w:t>«Моя семья»</w:t>
      </w:r>
      <w:r w:rsidR="00320D27" w:rsidRPr="0088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D27" w:rsidRPr="00885EFE" w:rsidRDefault="00320D27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i/>
          <w:iCs/>
          <w:sz w:val="28"/>
          <w:szCs w:val="28"/>
          <w:u w:val="single"/>
        </w:rPr>
        <w:t>Цель проекта:</w:t>
      </w:r>
    </w:p>
    <w:p w:rsidR="00320D27" w:rsidRPr="00885EFE" w:rsidRDefault="00320D27" w:rsidP="00885EFE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sz w:val="28"/>
          <w:szCs w:val="28"/>
        </w:rPr>
        <w:t xml:space="preserve">Расширить знания об истории своей семьи,               </w:t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  <w:t xml:space="preserve">                             понять важность семьи для каждого человека.  </w:t>
      </w:r>
    </w:p>
    <w:p w:rsidR="00320D27" w:rsidRPr="00885EFE" w:rsidRDefault="00320D27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i/>
          <w:iCs/>
          <w:sz w:val="28"/>
          <w:szCs w:val="28"/>
          <w:u w:val="single"/>
        </w:rPr>
        <w:t xml:space="preserve">Задачи: 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Собрать биографические данные моих родных.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Составить генеалогическое древо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Изучить жизнь и увлечения моей семьи.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Проанализировать данные.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Оформить работу. </w:t>
      </w:r>
    </w:p>
    <w:p w:rsidR="00320D27" w:rsidRPr="00885EFE" w:rsidRDefault="00320D27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i/>
          <w:iCs/>
          <w:sz w:val="28"/>
          <w:szCs w:val="28"/>
          <w:u w:val="single"/>
        </w:rPr>
        <w:t>Актуальность проекта:</w:t>
      </w:r>
    </w:p>
    <w:p w:rsidR="00320D27" w:rsidRPr="00885EFE" w:rsidRDefault="00320D27" w:rsidP="00885EF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sz w:val="28"/>
          <w:szCs w:val="28"/>
        </w:rPr>
        <w:t xml:space="preserve">Семья, её традиции, уклад всегда занимали и занимают           </w:t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  <w:t xml:space="preserve">   важное место в жизни человека. У каждого из нас есть </w:t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  <w:t xml:space="preserve">           то личное, сокровенное и самое главное в жизни – это </w:t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  <w:t xml:space="preserve">  </w:t>
      </w:r>
      <w:r w:rsidRPr="00885EFE">
        <w:rPr>
          <w:rFonts w:ascii="Times New Roman" w:eastAsia="+mn-ea" w:hAnsi="Times New Roman" w:cs="Times New Roman"/>
          <w:sz w:val="28"/>
          <w:szCs w:val="28"/>
        </w:rPr>
        <w:tab/>
        <w:t xml:space="preserve">                                              семья.</w:t>
      </w:r>
    </w:p>
    <w:p w:rsidR="00320D27" w:rsidRPr="00885EFE" w:rsidRDefault="00320D27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eastAsia="+mn-ea" w:hAnsi="Times New Roman" w:cs="Times New Roman"/>
          <w:i/>
          <w:iCs/>
          <w:sz w:val="28"/>
          <w:szCs w:val="28"/>
          <w:u w:val="single"/>
        </w:rPr>
        <w:t xml:space="preserve">Методы исследования:                            Темы исследования: </w:t>
      </w:r>
    </w:p>
    <w:p w:rsidR="00320D27" w:rsidRPr="00885EFE" w:rsidRDefault="00320D27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      Беседа с родными.                 Где берет начало ваша семья?                                             </w:t>
      </w:r>
    </w:p>
    <w:p w:rsidR="00320D27" w:rsidRPr="00885EFE" w:rsidRDefault="00320D27" w:rsidP="00885EFE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     Семейные фотографии.        Родственники и родственные отношения </w:t>
      </w:r>
    </w:p>
    <w:p w:rsidR="00320D27" w:rsidRPr="00885EFE" w:rsidRDefault="00320D27" w:rsidP="00885E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C74" w:rsidRPr="00885EFE" w:rsidRDefault="00ED6C74" w:rsidP="00885EF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6C74" w:rsidRPr="00885EFE" w:rsidRDefault="00ED6C74" w:rsidP="00885EFE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EFE">
        <w:rPr>
          <w:rFonts w:ascii="Times New Roman" w:hAnsi="Times New Roman" w:cs="Times New Roman"/>
          <w:b/>
          <w:i/>
          <w:sz w:val="28"/>
          <w:szCs w:val="28"/>
        </w:rPr>
        <w:t xml:space="preserve">Твое родословие:   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85EFE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:</w:t>
      </w:r>
      <w:r w:rsidRPr="00885EFE">
        <w:rPr>
          <w:rFonts w:ascii="Times New Roman" w:hAnsi="Times New Roman" w:cs="Times New Roman"/>
          <w:sz w:val="28"/>
          <w:szCs w:val="28"/>
        </w:rPr>
        <w:t xml:space="preserve"> - Что такое родословная? Это перечень поколений одного рода. Род - ряд поколений, происходящий от одного предка. Предок - это древний предшественник по роду.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В средние века всякий рыцарь, желавший вступить в рыцарский союз, должен был доказать свое рыцарское происхождение. Доказательством служило рыцарское родословное древо.</w:t>
      </w: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А рисовалось оно так. Внизу ствола - герб рыцаря, далее ствол делится на две условные ветви: справа рисовался герб отца, а слева - герб матери. Каждая из этих ветвей, в свою очередь, также делилась на две меньшие ветви, на которых размещались гербы деда и бабки с отцовской и материнской стороны. И для того, чтобы составить такое родословное древо, нужно было хорошо знать своих предков.</w:t>
      </w:r>
    </w:p>
    <w:p w:rsidR="00ED6C74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-А можете ли вы назвать имя своей прабабушки? Знаете ли, откуда она родом? </w:t>
      </w:r>
    </w:p>
    <w:p w:rsidR="00ED6C74" w:rsidRPr="00885EFE" w:rsidRDefault="00ED6C74" w:rsidP="00885EFE">
      <w:pPr>
        <w:pStyle w:val="a3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ED6C74" w:rsidRPr="00885EFE" w:rsidRDefault="00ED6C74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Никто из нас не свалился с луны. Все мы ветви и листья огромного и переплетенного общечеловеческого дерева. Не обязательно быть рыцарем и обладать гербом, чтобы нарисовать свое генеалогическое древо.</w:t>
      </w:r>
    </w:p>
    <w:p w:rsidR="00E278A0" w:rsidRPr="00885EFE" w:rsidRDefault="00885EFE" w:rsidP="00E27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Я предлагаю каждой семье нарисовать свое генеалогическое дерево. На нижних ветвях дерева нужно записать имя ребенка, чуть выше - имена родителей, затем имена бабушек и дедушек и т.д.</w:t>
      </w:r>
      <w:r w:rsidR="00E278A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85EFE" w:rsidRPr="00885EFE" w:rsidRDefault="00885EFE" w:rsidP="00885E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Славная вещь - родословное древо. Но если присмотреться к нему, то можно увидеть одну несообразность. Выходит, что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</w:t>
      </w:r>
      <w:r w:rsidRPr="00885EFE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885EFE">
        <w:rPr>
          <w:rStyle w:val="a4"/>
          <w:rFonts w:ascii="Times New Roman" w:hAnsi="Times New Roman" w:cs="Times New Roman"/>
          <w:sz w:val="28"/>
          <w:szCs w:val="28"/>
        </w:rPr>
        <w:t>имя</w:t>
      </w:r>
      <w:proofErr w:type="gramEnd"/>
      <w:r w:rsidRPr="00885EFE">
        <w:rPr>
          <w:rStyle w:val="a4"/>
          <w:rFonts w:ascii="Times New Roman" w:hAnsi="Times New Roman" w:cs="Times New Roman"/>
          <w:sz w:val="28"/>
          <w:szCs w:val="28"/>
        </w:rPr>
        <w:t xml:space="preserve"> ребенка)</w:t>
      </w:r>
      <w:r w:rsidRPr="00885EFE">
        <w:rPr>
          <w:rFonts w:ascii="Times New Roman" w:hAnsi="Times New Roman" w:cs="Times New Roman"/>
          <w:sz w:val="28"/>
          <w:szCs w:val="28"/>
        </w:rPr>
        <w:t xml:space="preserve"> вырастают мама с папой, а из них бабушки и дедушки. Странная получается картина. Как же исправить эту странность? Очень просто. Перевернем рисунок вверх ногами. Тогда дерево превратится в корень – в большой разветвленный корень, из которого и вырос (</w:t>
      </w:r>
      <w:r w:rsidRPr="00885EFE">
        <w:rPr>
          <w:rStyle w:val="a4"/>
          <w:rFonts w:ascii="Times New Roman" w:hAnsi="Times New Roman" w:cs="Times New Roman"/>
          <w:sz w:val="28"/>
          <w:szCs w:val="28"/>
        </w:rPr>
        <w:t>имя)</w:t>
      </w:r>
      <w:r w:rsidRPr="00885EFE">
        <w:rPr>
          <w:rFonts w:ascii="Times New Roman" w:hAnsi="Times New Roman" w:cs="Times New Roman"/>
          <w:sz w:val="28"/>
          <w:szCs w:val="28"/>
        </w:rPr>
        <w:t>. И недаром, когда хотят похвалить человека, говорят: «У него крепкие корни». Значит, такой человек родился в дружной, хорошей семье.</w:t>
      </w:r>
    </w:p>
    <w:p w:rsidR="00E278A0" w:rsidRPr="00885EFE" w:rsidRDefault="00E278A0" w:rsidP="00E27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 составить древо? Предлагаю вам вместе с родителями оформить эту работу до конца.</w:t>
      </w:r>
    </w:p>
    <w:p w:rsidR="00E278A0" w:rsidRPr="00885EFE" w:rsidRDefault="00E278A0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5EFE" w:rsidRPr="00885EFE" w:rsidRDefault="00885EFE" w:rsidP="00E27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E" w:rsidRPr="00885EFE" w:rsidRDefault="00885EFE" w:rsidP="00885E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EFE">
        <w:rPr>
          <w:rFonts w:ascii="Times New Roman" w:hAnsi="Times New Roman" w:cs="Times New Roman"/>
          <w:b/>
          <w:i/>
          <w:sz w:val="28"/>
          <w:szCs w:val="28"/>
        </w:rPr>
        <w:t xml:space="preserve">Семейный герб 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Итак, мы составили свою родословную и генеалогическое древо. Теперь стоит сочинить свой фамильный герб.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История возникновения герба проста. Закованным в доспехи рыцарям нужно было как-то отличить своих воинов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чужих. Самым удобным местом, на котором помещался отличительный знак, был щит. Так родился герб. У каждого государства, города и даже семьи был свой герб. </w:t>
      </w:r>
      <w:r w:rsidRPr="00885EFE">
        <w:rPr>
          <w:rFonts w:ascii="Times New Roman" w:hAnsi="Times New Roman" w:cs="Times New Roman"/>
          <w:sz w:val="28"/>
          <w:szCs w:val="28"/>
        </w:rPr>
        <w:lastRenderedPageBreak/>
        <w:t>Есть даже специальная наука, изучающая гербы. Она называется ГЕРАЛЬДИКА.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Как вы думаете, что должен отображать герб? </w:t>
      </w:r>
    </w:p>
    <w:p w:rsidR="00885EFE" w:rsidRPr="00885EFE" w:rsidRDefault="00885EFE" w:rsidP="00885EF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-Да, герб отражает увлечения, достижения, интересы членов семьи. Но чтобы не ошибиться, было бы очень хорошо посоветоваться с родителями. Они с удовольствием подумают вместе с вами и возможно, что-то подскажут. 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Если, например, ваша семья издавна славится своим прекрасным садом, можно нарисовать яблоню с золотыми яблоками. Если всех увлекает компьютерная техника - нарисуйте компьютер. Ну а если хочется отразить в гербе разные профессии, можно разделить герб на несколько частей.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EFE">
        <w:rPr>
          <w:rFonts w:ascii="Times New Roman" w:hAnsi="Times New Roman" w:cs="Times New Roman"/>
          <w:sz w:val="28"/>
          <w:szCs w:val="28"/>
        </w:rPr>
        <w:t xml:space="preserve">- Кстати, в гербе можно отразить отдельно то, чем славны род твоей мамы и род твоего папы. </w:t>
      </w:r>
      <w:proofErr w:type="gramEnd"/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В старину при брачном союзе двух семей, имевших собственные гербы, составлялся новый герб. Для этого брали правую половину герба мужа и левую половину герба жены. При этом возникали странные фигуры животных. Например, наполовину лев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>аполовину медведь, или наполовину конь</w:t>
      </w:r>
      <w:r w:rsidRPr="00885EFE">
        <w:rPr>
          <w:rFonts w:ascii="Times New Roman" w:hAnsi="Times New Roman" w:cs="Times New Roman"/>
          <w:sz w:val="28"/>
          <w:szCs w:val="28"/>
        </w:rPr>
        <w:noBreakHyphen/>
        <w:t>наполовину орел…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EFE">
        <w:rPr>
          <w:rFonts w:ascii="Times New Roman" w:hAnsi="Times New Roman" w:cs="Times New Roman"/>
          <w:sz w:val="28"/>
          <w:szCs w:val="28"/>
        </w:rPr>
        <w:t>Кроме этого на гербах часто изображались солнце, луна, облака, радуга, реки, горы, холмы, ветви, венки, колосья, снопы, предметы военного и гражданского быта.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 xml:space="preserve">Встречались и символы различных профессий: музыкальные, столярные, слесарные, строительные инструменты, якоря, компасы, архитектурные сооружения. </w:t>
      </w:r>
      <w:proofErr w:type="gramEnd"/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Помните, что гербы принято раскрашивать только определенными цветами. Это - голубой, зеленый, красный, бордовый, черный, золотой, серебряный.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Ну а теперь, зная все это, вы наверняка отлично справитесь с заданием.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EFE">
        <w:rPr>
          <w:rFonts w:ascii="Times New Roman" w:hAnsi="Times New Roman" w:cs="Times New Roman"/>
          <w:i/>
          <w:sz w:val="28"/>
          <w:szCs w:val="28"/>
        </w:rPr>
        <w:t>Задания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Составить герб семьи.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Приготовить рассказ о том, что отражает герб.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EFE">
        <w:rPr>
          <w:rFonts w:ascii="Times New Roman" w:hAnsi="Times New Roman" w:cs="Times New Roman"/>
          <w:b/>
          <w:i/>
          <w:sz w:val="28"/>
          <w:szCs w:val="28"/>
        </w:rPr>
        <w:t>Фамильный девиз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Вы составили свои фамильные гербы.</w:t>
      </w:r>
    </w:p>
    <w:p w:rsidR="00885EFE" w:rsidRPr="00885EFE" w:rsidRDefault="00885EFE" w:rsidP="008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-У всех владельцев герба должен быть фамильный девиз. Девиз должен отражать мир твоей семьи. 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Например, девиз герба графа Платова, героя Отечественной войны 1812 года, был такой: «Верность, храбрость и неутомимые труды». Другими девизами были слова « Честь и верность», «Исполнение долга».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Найти подходящий девиз для семьи могут помочь пословицы.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Вся семья вместе, и душа на месте.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На что и клад, когда в семье лад.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3.Согласную семью и горе не берет.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Не будет добра, коли в семье вражда.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В семье разлад, так и дому не рад.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lastRenderedPageBreak/>
        <w:t>Семья в куче – не страшна и туча.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Семья без детей, что цветок без запаха.</w:t>
      </w:r>
    </w:p>
    <w:p w:rsidR="00885EFE" w:rsidRPr="00885EFE" w:rsidRDefault="00885EFE" w:rsidP="008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Запишите свой девиз на ленте, расположенной внизу герба.</w:t>
      </w:r>
    </w:p>
    <w:p w:rsidR="001A2AA8" w:rsidRDefault="009A2E80" w:rsidP="00885EFE">
      <w:pPr>
        <w:spacing w:after="0" w:line="240" w:lineRule="auto"/>
        <w:jc w:val="both"/>
        <w:rPr>
          <w:rStyle w:val="10"/>
          <w:rFonts w:ascii="Times New Roman" w:eastAsiaTheme="minorHAnsi" w:hAnsi="Times New Roman"/>
          <w:i/>
          <w:color w:val="auto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буклеты проекта. </w:t>
      </w:r>
      <w:r w:rsidR="002B00B0" w:rsidRPr="002B00B0">
        <w:rPr>
          <w:rStyle w:val="10"/>
          <w:rFonts w:ascii="Times New Roman" w:eastAsiaTheme="minorHAnsi" w:hAnsi="Times New Roman"/>
          <w:b w:val="0"/>
          <w:color w:val="auto"/>
        </w:rPr>
        <w:t>Чтение надписей</w:t>
      </w:r>
      <w:r w:rsidR="002B00B0">
        <w:rPr>
          <w:rStyle w:val="10"/>
          <w:rFonts w:ascii="Times New Roman" w:eastAsiaTheme="minorHAnsi" w:hAnsi="Times New Roman"/>
          <w:b w:val="0"/>
          <w:color w:val="auto"/>
        </w:rPr>
        <w:t xml:space="preserve"> в буклете. Разбор.</w:t>
      </w:r>
    </w:p>
    <w:p w:rsidR="009A2E80" w:rsidRPr="00885EFE" w:rsidRDefault="009A2E80" w:rsidP="009A2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885EFE">
        <w:rPr>
          <w:rFonts w:ascii="Times New Roman" w:hAnsi="Times New Roman" w:cs="Times New Roman"/>
          <w:sz w:val="28"/>
          <w:szCs w:val="28"/>
        </w:rPr>
        <w:t>давайте с вами определим</w:t>
      </w:r>
      <w:proofErr w:type="gramEnd"/>
      <w:r w:rsidRPr="00885EFE">
        <w:rPr>
          <w:rFonts w:ascii="Times New Roman" w:hAnsi="Times New Roman" w:cs="Times New Roman"/>
          <w:sz w:val="28"/>
          <w:szCs w:val="28"/>
        </w:rPr>
        <w:t>, что же главное в семье, на чем строятся крепкие семейные отношения?</w:t>
      </w:r>
    </w:p>
    <w:p w:rsidR="009A2E80" w:rsidRPr="00885EFE" w:rsidRDefault="009A2E80" w:rsidP="009A2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(Главное в семье дружба, внимание друг к другу и понимание друг друга, а также взаимная помощь).</w:t>
      </w:r>
    </w:p>
    <w:p w:rsidR="009A2E80" w:rsidRDefault="009A2E80" w:rsidP="009A2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FE">
        <w:rPr>
          <w:rFonts w:ascii="Times New Roman" w:hAnsi="Times New Roman" w:cs="Times New Roman"/>
          <w:sz w:val="28"/>
          <w:szCs w:val="28"/>
        </w:rPr>
        <w:t>- Давайте гордиться своей семьей, ведь другой, такой же, нет на целом свете!</w:t>
      </w:r>
    </w:p>
    <w:p w:rsidR="00E278A0" w:rsidRDefault="00E278A0" w:rsidP="008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08" w:rsidRPr="00885EFE" w:rsidRDefault="00BD4908" w:rsidP="008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и русского языка дети пишут  сочинение</w:t>
      </w:r>
      <w:r w:rsidR="002B00B0">
        <w:rPr>
          <w:rFonts w:ascii="Times New Roman" w:hAnsi="Times New Roman" w:cs="Times New Roman"/>
          <w:sz w:val="28"/>
          <w:szCs w:val="28"/>
        </w:rPr>
        <w:t xml:space="preserve"> «Моя семья», собирают и записывают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B0">
        <w:rPr>
          <w:rFonts w:ascii="Times New Roman" w:hAnsi="Times New Roman" w:cs="Times New Roman"/>
          <w:sz w:val="28"/>
          <w:szCs w:val="28"/>
        </w:rPr>
        <w:t xml:space="preserve">пословицы, стихи, на уроках </w:t>
      </w:r>
      <w:proofErr w:type="gramStart"/>
      <w:r w:rsidR="002B00B0">
        <w:rPr>
          <w:rFonts w:ascii="Times New Roman" w:hAnsi="Times New Roman" w:cs="Times New Roman"/>
          <w:sz w:val="28"/>
          <w:szCs w:val="28"/>
        </w:rPr>
        <w:t>изо оформляют</w:t>
      </w:r>
      <w:proofErr w:type="gramEnd"/>
      <w:r w:rsidR="002B00B0">
        <w:rPr>
          <w:rFonts w:ascii="Times New Roman" w:hAnsi="Times New Roman" w:cs="Times New Roman"/>
          <w:sz w:val="28"/>
          <w:szCs w:val="28"/>
        </w:rPr>
        <w:t xml:space="preserve"> работы «Герб», «</w:t>
      </w:r>
      <w:r w:rsidR="00E278A0">
        <w:rPr>
          <w:rFonts w:ascii="Times New Roman" w:hAnsi="Times New Roman" w:cs="Times New Roman"/>
          <w:sz w:val="28"/>
          <w:szCs w:val="28"/>
        </w:rPr>
        <w:t>Древо семьи»</w:t>
      </w:r>
      <w:r>
        <w:rPr>
          <w:rFonts w:ascii="Times New Roman" w:hAnsi="Times New Roman" w:cs="Times New Roman"/>
          <w:sz w:val="28"/>
          <w:szCs w:val="28"/>
        </w:rPr>
        <w:t xml:space="preserve">. В течение недели дети </w:t>
      </w:r>
      <w:r w:rsidR="009A2E80">
        <w:rPr>
          <w:rFonts w:ascii="Times New Roman" w:hAnsi="Times New Roman" w:cs="Times New Roman"/>
          <w:sz w:val="28"/>
          <w:szCs w:val="28"/>
        </w:rPr>
        <w:t>сдают свои работы, учитель консультирует, направляет, дает рекомендации. Проект заканчивается презентацией работ учащимися.</w:t>
      </w:r>
    </w:p>
    <w:p w:rsidR="00885EFE" w:rsidRPr="00885EFE" w:rsidRDefault="00885EFE" w:rsidP="00885E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6C74" w:rsidRPr="00885EFE" w:rsidRDefault="00ED6C74" w:rsidP="008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C74" w:rsidRPr="00885EFE" w:rsidSect="002B00B0">
      <w:footerReference w:type="default" r:id="rId8"/>
      <w:pgSz w:w="11906" w:h="16838"/>
      <w:pgMar w:top="709" w:right="850" w:bottom="1134" w:left="1701" w:header="708" w:footer="708" w:gutter="0"/>
      <w:pgBorders w:display="firstPage"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BB" w:rsidRDefault="00E961BB" w:rsidP="00BD4908">
      <w:pPr>
        <w:spacing w:after="0" w:line="240" w:lineRule="auto"/>
      </w:pPr>
      <w:r>
        <w:separator/>
      </w:r>
    </w:p>
  </w:endnote>
  <w:endnote w:type="continuationSeparator" w:id="0">
    <w:p w:rsidR="00E961BB" w:rsidRDefault="00E961BB" w:rsidP="00BD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3686"/>
      <w:docPartObj>
        <w:docPartGallery w:val="Page Numbers (Bottom of Page)"/>
        <w:docPartUnique/>
      </w:docPartObj>
    </w:sdtPr>
    <w:sdtEndPr/>
    <w:sdtContent>
      <w:p w:rsidR="00BD4908" w:rsidRDefault="00E961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E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4908" w:rsidRDefault="00BD49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BB" w:rsidRDefault="00E961BB" w:rsidP="00BD4908">
      <w:pPr>
        <w:spacing w:after="0" w:line="240" w:lineRule="auto"/>
      </w:pPr>
      <w:r>
        <w:separator/>
      </w:r>
    </w:p>
  </w:footnote>
  <w:footnote w:type="continuationSeparator" w:id="0">
    <w:p w:rsidR="00E961BB" w:rsidRDefault="00E961BB" w:rsidP="00BD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8358"/>
      </v:shape>
    </w:pict>
  </w:numPicBullet>
  <w:numPicBullet w:numPicBulletId="1">
    <w:pict>
      <v:shape id="_x0000_i1029" type="#_x0000_t75" style="width:11.25pt;height:11.25pt" o:bullet="t">
        <v:imagedata r:id="rId2" o:title="art838D"/>
      </v:shape>
    </w:pict>
  </w:numPicBullet>
  <w:abstractNum w:abstractNumId="0">
    <w:nsid w:val="076305FC"/>
    <w:multiLevelType w:val="hybridMultilevel"/>
    <w:tmpl w:val="7860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3F5"/>
    <w:multiLevelType w:val="hybridMultilevel"/>
    <w:tmpl w:val="8572F448"/>
    <w:lvl w:ilvl="0" w:tplc="2A600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AA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A03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D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A85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EA8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E39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A05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E8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DF21E5"/>
    <w:multiLevelType w:val="hybridMultilevel"/>
    <w:tmpl w:val="1090CCDA"/>
    <w:lvl w:ilvl="0" w:tplc="47AAB7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24DA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8B3F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C2DA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27E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84E0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448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C88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EC17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E57C9D"/>
    <w:multiLevelType w:val="hybridMultilevel"/>
    <w:tmpl w:val="62CC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1FF"/>
    <w:multiLevelType w:val="hybridMultilevel"/>
    <w:tmpl w:val="E212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5ABA"/>
    <w:multiLevelType w:val="hybridMultilevel"/>
    <w:tmpl w:val="A86A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5B91"/>
    <w:multiLevelType w:val="hybridMultilevel"/>
    <w:tmpl w:val="3B6AC392"/>
    <w:lvl w:ilvl="0" w:tplc="3E548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A35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A0C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CF1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C5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202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AE8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8B4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6CA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B12377"/>
    <w:multiLevelType w:val="hybridMultilevel"/>
    <w:tmpl w:val="471C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15CC2"/>
    <w:multiLevelType w:val="hybridMultilevel"/>
    <w:tmpl w:val="79EE3386"/>
    <w:lvl w:ilvl="0" w:tplc="0CD24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3B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8FC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A7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27B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693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80D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7D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2ED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8A0C05"/>
    <w:multiLevelType w:val="hybridMultilevel"/>
    <w:tmpl w:val="A7EA683A"/>
    <w:lvl w:ilvl="0" w:tplc="D31EB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403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E99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64B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824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6C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B4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02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C92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4A2FA7"/>
    <w:multiLevelType w:val="hybridMultilevel"/>
    <w:tmpl w:val="9B72053A"/>
    <w:lvl w:ilvl="0" w:tplc="C1161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EC5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AD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A6B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20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5B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46B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4F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04C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ED50A49"/>
    <w:multiLevelType w:val="hybridMultilevel"/>
    <w:tmpl w:val="A070786C"/>
    <w:lvl w:ilvl="0" w:tplc="38428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C7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E35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8E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C6F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C5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23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29B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8C5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C74"/>
    <w:rsid w:val="00045CA4"/>
    <w:rsid w:val="000A3922"/>
    <w:rsid w:val="001A2AA8"/>
    <w:rsid w:val="002327A1"/>
    <w:rsid w:val="002B00B0"/>
    <w:rsid w:val="002F725E"/>
    <w:rsid w:val="00320D27"/>
    <w:rsid w:val="00335E89"/>
    <w:rsid w:val="004B6A72"/>
    <w:rsid w:val="006A45C7"/>
    <w:rsid w:val="00885EFE"/>
    <w:rsid w:val="009A2E80"/>
    <w:rsid w:val="00AA6E63"/>
    <w:rsid w:val="00BD4908"/>
    <w:rsid w:val="00E278A0"/>
    <w:rsid w:val="00E961BB"/>
    <w:rsid w:val="00ED6C74"/>
    <w:rsid w:val="00F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89"/>
  </w:style>
  <w:style w:type="paragraph" w:styleId="1">
    <w:name w:val="heading 1"/>
    <w:basedOn w:val="a"/>
    <w:next w:val="a"/>
    <w:link w:val="10"/>
    <w:uiPriority w:val="9"/>
    <w:qFormat/>
    <w:rsid w:val="00ED6C74"/>
    <w:pPr>
      <w:keepNext/>
      <w:keepLines/>
      <w:spacing w:before="480" w:after="0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74"/>
    <w:pPr>
      <w:ind w:left="720"/>
      <w:contextualSpacing/>
    </w:pPr>
    <w:rPr>
      <w:rFonts w:ascii="Verdana" w:eastAsia="Times New Roman" w:hAnsi="Verdan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C74"/>
    <w:rPr>
      <w:rFonts w:ascii="Verdana" w:eastAsia="Times New Roman" w:hAnsi="Verdana" w:cs="Times New Roman"/>
      <w:b/>
      <w:bCs/>
      <w:color w:val="365F91"/>
      <w:sz w:val="28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D6C74"/>
    <w:rPr>
      <w:rFonts w:ascii="Verdana" w:eastAsia="Times New Roman" w:hAnsi="Verdana" w:cs="Times New Roman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D6C74"/>
    <w:rPr>
      <w:rFonts w:ascii="Verdana" w:eastAsia="Times New Roman" w:hAnsi="Verdana" w:cs="Times New Roman"/>
      <w:i/>
      <w:iCs/>
      <w:color w:val="000000"/>
      <w:lang w:eastAsia="ru-RU"/>
    </w:rPr>
  </w:style>
  <w:style w:type="character" w:styleId="a4">
    <w:name w:val="Emphasis"/>
    <w:basedOn w:val="a0"/>
    <w:uiPriority w:val="20"/>
    <w:qFormat/>
    <w:rsid w:val="00ED6C7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BD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4908"/>
  </w:style>
  <w:style w:type="paragraph" w:styleId="a7">
    <w:name w:val="footer"/>
    <w:basedOn w:val="a"/>
    <w:link w:val="a8"/>
    <w:uiPriority w:val="99"/>
    <w:unhideWhenUsed/>
    <w:rsid w:val="00BD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908"/>
  </w:style>
  <w:style w:type="character" w:styleId="a9">
    <w:name w:val="Hyperlink"/>
    <w:basedOn w:val="a0"/>
    <w:uiPriority w:val="99"/>
    <w:unhideWhenUsed/>
    <w:rsid w:val="006A4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2011-10-22T17:58:00Z</dcterms:created>
  <dcterms:modified xsi:type="dcterms:W3CDTF">2014-02-01T12:07:00Z</dcterms:modified>
</cp:coreProperties>
</file>