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B7" w:rsidRDefault="009053B7" w:rsidP="009053B7">
      <w:pPr>
        <w:pStyle w:val="ParagraphStyle"/>
        <w:keepNext/>
        <w:spacing w:before="120" w:line="252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Н. Г. Константинова</w:t>
      </w:r>
    </w:p>
    <w:p w:rsidR="009053B7" w:rsidRDefault="009053B7" w:rsidP="009053B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С РАЗНЫМИ ВИДАМИ СЛОВАР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НА УРОКАХ РУССКОГО ЯЗЫКА</w:t>
      </w: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 из основных задач, поставленная перед школой, – научить детей самостоятельно работать. Самостоятельная работа предполагает умение грамотно записывать свои мысли, умозаключения. Вопросы формирования навыков грамотного письма в начальной школе традиционно решаются главным образом в плане обучения школьников орфографии на основе употребления правил и запоминания ряда так называемых «словарных» слов, то есть слов с непроверяемым написанием. Но для успешного формирования навыков грамотного письма этого оказывается недостаточно. Нужна целенаправленная работа по ознакомлению младших школьников с азами пользования справочной литературой.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Эту работу необходимо начинать с обучения правилам пользования «Орфографическим словарём». Было бы глубоким заблуждением отодвигать решение этой сложной и многогранной задачи на более поздний период обучения младших школьников. Во время любой творческой письменной работы ученик сталкивается с массой слов, правописание которых он не знает, даже известное ему правило применить может не всегда. Какой путь в этом случае он выбирает? А путь следующий: пишет так, как слышит. Или спросит у взрослых, товарищей. Или выберет из двух-трёх известных слов самое простое, использованное ранее, чем сознательно обедняет свою речь.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 один из этих путей не ведёт к повышению грамотности. Поэтому учиться работать со словарём – это учиться контролировать самого себя, развивать речь, накапливать активный словарный запас.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прочного навыка работы со словарём необходимо начинать с первых шагов обучения ученика в школе, то есть с уроков обучения грамоте. Дети знакомятся с буквами, находят их место в кассе букв, постепенно заполняют первый ряд кассы и повторяют буквы на каждом уроке. На это уходит небольшое количество времени. Заучивание алфавита может проводиться как одна из физкультминуток, возможно применение приемов в игровой форме. Например, называя буквы, дети хлопают в ладоши. Это заставляет детей проговаривать буквы ритмично, не отставая от одноклассников.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Вторым этапом работы становится практическое применение алфавита. Для этого можно использовать игры-задания, например «Построй ребят своего ряда по алфавиту». Проводится непосредственное знакомство учащихся с некоторыми существующими словарями. Первое – визуальное: учащиеся видят,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 словари бывают разные, узнают, что в них содержится много слов, что без знания алфавита слово быстро не найдёшь.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Ниже приведены примеры игровых заданий на уроках обучения грамоте в 1 классе, способствующие изучению алфавита.</w:t>
      </w:r>
    </w:p>
    <w:p w:rsidR="009053B7" w:rsidRDefault="009053B7" w:rsidP="009053B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Расставьте книги известных писателей на полочке так, чтобы их быстро можно было найти.</w:t>
      </w:r>
    </w:p>
    <w:p w:rsidR="009053B7" w:rsidRDefault="009053B7" w:rsidP="009053B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Вы – авиадиспетчеры. Запишите названия городов, в которые летят самолёты, по алфавиту.</w:t>
      </w:r>
    </w:p>
    <w:p w:rsidR="009053B7" w:rsidRDefault="009053B7" w:rsidP="009053B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Разложите картинки в алфавитном порядке (изображение цветов, животных, деревьев или других предметов).</w:t>
      </w:r>
    </w:p>
    <w:p w:rsidR="009053B7" w:rsidRDefault="009053B7" w:rsidP="009053B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 Найдите ошибку.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Вывешиваются картинки (или пишутся слова) с изображением предметов в алфавитном порядке, но с 1–2 ошибками. Детям необходимо найти ошибки и правильно переставить картинки или самостоятельно записать слова в тетрадь в исправленном виде.</w:t>
      </w:r>
    </w:p>
    <w:p w:rsidR="009053B7" w:rsidRDefault="009053B7" w:rsidP="009053B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Расставьте девочек (или мальчиков) по именам в алфавитном порядке.</w:t>
      </w:r>
    </w:p>
    <w:p w:rsidR="009053B7" w:rsidRDefault="009053B7" w:rsidP="009053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Следует помнить, что  с л о в а р и   в  н а ч а л ь н о й   ш к о л е   д о л-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ж н ы   б ы т ь   п о д о б р а н ы   п о   в о з р а с т у. Сами по себе «взрослые» словари прекрасны, но они не подходят для работы младшим школьникам, так как эти книги очень тяжёлые, на страницах даны мелкие буквы, очень большое количество слов. И если ребёнку в этом словаре необходимо отыскать нужное слово, то ему и урока не хватит. Поэтому на уроках русского языка младшим школьникам необходимо использовать только те словари, которые специально предназначены для начальной школы.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а к   н а ч а т ь   р а б о т у   с о   с л о в а р ё м? С обложки! Именно с неё и начинается знакомство с книгой. Поэтому учителю начальных классов необходимо организовать знакомство со словарём на уроке.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Словарь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почему книга так называется? Чем словарь похож на другие книги? Чем отличается?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о г д а   н а ч и н а т ь   з н а к о м с т в о   с о   с л о в а р ё м? Тогда же, когда начинается работа с «Букварём». Изучают дети гласные и согласные буквы – ищите эти буквы в словаре (в алфавите, среди выделенных букв в тексте, в начале слов заголовка). Нетворческая, казалось бы, работа. Но она исподволь приучает ребёнка к мысли, что словарь – это книга особенная, в ней есть строгий порядок расположения слов. После знакомства с алфавитом умение видеть этот порядок и пользоваться им при поиске нужного слова оттачивается. У детей далеко не сразу появляется умение искать слова по алфавиту, но работа с алфавитом по словарю позволит детям делать маленькие научные открытия. Первоклассники способны посчитать, сколько страниц 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словаре занимают слова на ту или иную букву. Дети сами убедятся, что такое частотность букв в русском языке. Для этого можно сравнить количество страниц с представленными словами на буквы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словарях, и ребята увидят, что слов на букву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гораздо больше, чем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. И орфоэпический, и толковый словари подходят для таких языковых наблюдений.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уроках знакомства со словарём дети узнают, как строится весь словарь и каждая его страница, какова «символика» словаря (графические выделения, сокращения), рассматривается приложение. Всё это составляет как бы подготовительный этап работы со словарём.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с н о в н а я   р а б о т а   с о   с л о в а р ё м   н а   у р о к е  может проводиться в двух направлениях. Первое – использование словаря как специального справочника. Второе – использование словаря в качестве учебника русского языка. Раскроем содержание и особенности каждого из направлений работы.</w:t>
      </w:r>
    </w:p>
    <w:p w:rsidR="009053B7" w:rsidRDefault="009053B7" w:rsidP="009053B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Словарь-справочник.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словарь – своеобразное справочное бюро, которое может дать ответы на любые вопросы, например: 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произносить слово: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14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95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скуЧный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скуШный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правильно сказать: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щупалец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щупалъцей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щупальцев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Изменяется ли слово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шимпанзе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Какого рода слово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кофе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практике начальной школы очень распространён такой вид работы над произношением слова: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«Спишите слова, обозначьте ударение, проверьте по словарю»</w:t>
      </w:r>
      <w:r>
        <w:rPr>
          <w:rFonts w:ascii="Times New Roman" w:hAnsi="Times New Roman" w:cs="Times New Roman"/>
          <w:sz w:val="28"/>
          <w:szCs w:val="28"/>
          <w:lang w:val="ru-RU"/>
        </w:rPr>
        <w:t>. Я думаю, что задание сформулировано неверно, так как младший школьник ещё не умеет говорить правильно. Такое упражнение заставляет его оценить своё произношение по нормам, после того как ошибка зафиксирована им в собственной тетради. Словарь выступает в роли контролёра. Поэтому ситуацию «словарь-контролёр» надо перевести в ситуацию «словарь-подсказчик», «словарь-помощник».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этом этапе знакомства со словарём можно предложить учащимся следующие задания и упражнения.</w:t>
      </w:r>
    </w:p>
    <w:p w:rsidR="009053B7" w:rsidRDefault="009053B7" w:rsidP="009053B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«Наоборот».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Найдите в словарике слово с противоположным значением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(страницы словаря записываются на доске).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 – страница 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(война)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 – страница 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(вопрос)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т. д. </w:t>
      </w:r>
    </w:p>
    <w:p w:rsidR="009053B7" w:rsidRDefault="009053B7" w:rsidP="009053B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«Близкие» по смыслу.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Замените слова одним словом, близким по смыслу. 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Большой, громадный – страница 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(огромный)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Сверкать, сиять – страница 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(блестеть)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т. д.</w:t>
      </w:r>
    </w:p>
    <w:p w:rsidR="009053B7" w:rsidRDefault="009053B7" w:rsidP="009053B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Загадки из словаря.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Найдите отгадку в словаре. 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Указывается страница или буква, на которую начинается слово-отгадка.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Загадка полностью берётся из самого словаря, опускается лишь загадываемое слово. Например, в словаре: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Тыква. Тыква больше всех овощей в огороде. Из неё варят сладкую кашу. Раньше в тыквах, как в бочках, солили огурцы.</w:t>
      </w:r>
    </w:p>
    <w:p w:rsidR="009053B7" w:rsidRDefault="009053B7" w:rsidP="009053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загадке на уроке: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Она больше всех овощей в огороде. Из неё варят сладкую кашу. Раньше …, как в бочках, солили огурцы.</w:t>
      </w:r>
    </w:p>
    <w:p w:rsidR="009053B7" w:rsidRDefault="009053B7" w:rsidP="009053B7">
      <w:pPr>
        <w:pStyle w:val="ParagraphStyle"/>
        <w:spacing w:before="12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Словарь-учебник.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по русскому языку в начальных классах включает следующие разделы: «Звуки и буквы», «Слово», «Предложение» и т. д. Все эти программные разделы могут осваиваться на материале словарей. Словарь выступает в роли дополнительного учебника русского языка. Возьмём раздел «Звуки и буквы». Словарь «Говори правильно» представляет собой широкие возможности для проведения фонетико-графических упражнений по данному разделу. Например, упражнение: «Найдите слово. Оно находится среди первых пяти слов на букву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заканчивается на последнюю букву алфавита. Запишите слово, разделив на слоги для переноса».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(Авария.)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Вариантов формулировки заданий такого типа множество. Вот лишь некоторые из них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(каждое предполагает работу учащихся с каким-то конкретным словариком, на который даётся ссылка в задании).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 Слово начинается и заканчивается последней буквой алфавита. Запишите слово, обозначьте ударение, подчеркните безударные гласные.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(Яблоня.)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 Слово прячется на странице … , столбик слева. В слове два слога, второй слог – ударный. Знака ударения над словом нет. Спишите слово, подчеркните гласные буквы. Объясните, почему нет знака ударения.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(Шофёр.)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 Слово прячется на странице … , столбик справа. В слове два слога, второй слог – ударный, а все согласные – мягкие. Спишите, подчеркните согласные буквы.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(Щавель.)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Слово прячется на странице … , столбик справа. Оно находится среди последних пяти слов. Первый слог в слове – ударный. Спишите, подчеркните букву, обозначающую звонкий согласный звук.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(Компас.)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 Слово прячется на странице … , столбик справа. Оно отвечает на вопрос «какой?» (это имя прилагательное) и произносится не так, как пишется. Запишите его.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(Скучный.)</w:t>
      </w:r>
    </w:p>
    <w:p w:rsidR="009053B7" w:rsidRDefault="009053B7" w:rsidP="009053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 Слово находится на странице … , столбик слева. В слове гласных больше, чем согласных. Запишите слово. Разделите на слоги для переноса.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(Какао.)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B7"/>
    <w:rsid w:val="00773656"/>
    <w:rsid w:val="0090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5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0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5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0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2013-04-06T11:18:00Z</dcterms:created>
  <dcterms:modified xsi:type="dcterms:W3CDTF">2013-04-06T11:18:00Z</dcterms:modified>
</cp:coreProperties>
</file>