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56" w:rsidRDefault="00D71156" w:rsidP="00D71156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Использование активных форм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и методов обучения</w:t>
      </w:r>
    </w:p>
    <w:p w:rsidR="00D71156" w:rsidRDefault="00D71156" w:rsidP="00D71156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Известно, что до 70 %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личностных качеств закладываются в начальной школе. И не только базовые навыки, такие как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читать, писать, решать, слушать и говорить, нужны ребенку в жизни. Каждому человеку, вступающему в этот сложный и противоречивый мир, необходимы определенные навыки мышления и качества личности.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уметь творить и сотрудничать – вот с чем ребенку необходимо войти в этот мир. Задача учителя – так построить процесс обучения, чтобы помочь раскрыться духовным силам ученика. Поэтому учителю необходимо не только доступно всё рассказать и показать, но и научить ребенка мыслить, привить ему навыки практических действий.</w:t>
      </w:r>
    </w:p>
    <w:p w:rsidR="00D71156" w:rsidRDefault="00D71156" w:rsidP="00D71156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Этому могут способствовать активные формы и методы обучения. К ним относятся игра, проблемная ситуация, обучение через деятельность, групповая и парная работы. Что дает применение базовых методов активной педагогики? Это основное, на чём базируется обучение в начальной школе.</w:t>
      </w:r>
    </w:p>
    <w:p w:rsidR="00D71156" w:rsidRDefault="00D71156" w:rsidP="00D71156">
      <w:pPr>
        <w:pStyle w:val="ParagraphStyle"/>
        <w:shd w:val="clear" w:color="auto" w:fill="FFFFFF"/>
        <w:tabs>
          <w:tab w:val="left" w:pos="3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Успех.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Чего ждет ребенок, переступивший порог школы? Только успеха. Ситуация успеха – необходимое условие для перерастания положительного отношения к учебе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активное, творческое.</w:t>
      </w:r>
    </w:p>
    <w:p w:rsidR="00D71156" w:rsidRDefault="00D71156" w:rsidP="00D71156">
      <w:pPr>
        <w:pStyle w:val="ParagraphStyle"/>
        <w:shd w:val="clear" w:color="auto" w:fill="FFFFFF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Успех связан с чувством эмоционального подъема, создает ощущение внутреннего благополучия. Один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пережив успех, ребенок будет вновь и вновь стремиться к нему.</w:t>
      </w:r>
    </w:p>
    <w:p w:rsidR="00D71156" w:rsidRDefault="00D71156" w:rsidP="00D71156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Удивление.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Ребенок шести-семи лет – активный участник познания и преобразования окружающего мира. Ему все интересно, он удивлен окружающим его миром. Но, придя в школу,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вынужден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действовать по инструкции взрослого и поэтому теряет свою инициативу. Необходимо сделать так, чтобы ученики сами «открывали» новые для себя знания, являлись исследователями окружающего мира.</w:t>
      </w:r>
    </w:p>
    <w:p w:rsidR="00D71156" w:rsidRDefault="00D71156" w:rsidP="00D71156">
      <w:pPr>
        <w:pStyle w:val="ParagraphStyle"/>
        <w:shd w:val="clear" w:color="auto" w:fill="FFFFFF"/>
        <w:tabs>
          <w:tab w:val="left" w:pos="3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Уверенность.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Уверенно чувствует себя тот, кто в своей  деятельности  использует  личные психологические особенности и опирается на них.  А чтобы уверенность не терялась, необходимо помочь развитию ребенка. Использование принципа «мини–макси» (объем знаний дается по максимуму, оценивается стандартный минимум: максимум отметок, минимум оценок) помогает поддержать уверенность в себе.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имеет прямое общение детей на уроке. Лишая учащихся общения, мы делаем их менее защищенными, неуверенными в собственных силах, более зависимыми от учителя, не способными к высказыванию собственного мнения. Здесь и имеет большое значение работа в группах и парах. «Повернись к соседу,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скажи свой ответ. Если у него так же, он кивнет тебе, если нет, то можно вместе найти верное решение» – почему бы не  предложить детям такое?</w:t>
      </w:r>
    </w:p>
    <w:p w:rsidR="00D71156" w:rsidRDefault="00D71156" w:rsidP="00D71156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приобретает ученик, пройдя через такой процесс обучения? Самое главное – у него нет страха перед неизвестным, появляется потребность в общении, самостоятельность при решении учебных задач, он умеет доказать свое и уважает чужое мнение, вырабатывает  способность к самоконтролю и переживанию, получает яркие эмоции. Методы активной педагогики используются  на всех уроках. </w:t>
      </w:r>
    </w:p>
    <w:p w:rsidR="00D71156" w:rsidRDefault="00D71156" w:rsidP="00D71156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Основной задачей уроков русского языка является обучение умению целесообразно и правильно пользоваться языковыми средствами для выражения своих мыслей. </w:t>
      </w:r>
    </w:p>
    <w:p w:rsidR="00D71156" w:rsidRDefault="00D71156" w:rsidP="00D71156">
      <w:pPr>
        <w:pStyle w:val="ParagraphStyle"/>
        <w:shd w:val="clear" w:color="auto" w:fill="FFFFFF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Практика показывает, что младших школьников необходимо как можно чаще ставить в позицию автора, давать возможность выразиться, раскрыть свою личность, выявить отношение к происходящему, выразить свои чувства, эмоции, ответить на волнующие детей  вопросы. Именно поэтому в начальных классах необходимы дидактические, ролевые игры, в которых особенно активизируются умственные способности детей, развивается их воображение. Иногда слово учителя, его объяснение могут стать игрой, сказкой с таинственными превращениями. Игры развивают память, внимание, наблюдательность, творческие способности. Очень полезны игры-соревнования: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«Аукцион».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Подобрать как можно больше слов по схеме.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приставка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корень,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(суффиксы),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(окончание).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Активность детей удивительна: в отведённое время они подбирают по 20–25 слов.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«Конкурс». </w:t>
      </w:r>
      <w:r>
        <w:rPr>
          <w:rFonts w:ascii="Times New Roman" w:hAnsi="Times New Roman" w:cs="Times New Roman"/>
          <w:sz w:val="28"/>
          <w:szCs w:val="28"/>
          <w:lang w:val="ru-RU"/>
        </w:rPr>
        <w:t>Кто больше подберёт слов на изучаемое правило?  Кто больше подберёт синонимов; антонимов? Это может быть  конкурс на лучшего диктора.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Самоэкзамен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дидактическая игра. Учащиеся тянут билеты, в которые включены теоретические и практические вопросы по изученному материалу, готовятся, затем отвечают. Учителю подобная форма даёт возможность проверить знания учащихся, их умение доказывать, обосновывать ответ перед классом в новой ситуации.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Повышению интереса к урокам русского языка способствует и занимательная форма их проведения: уроки-сказки, уроки-конкурсы, уроки-аукционы, уроки-путешествия в страну Грамматику по станциям: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Фонетийск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Словотворск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Частиречинск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Глаголия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Прилагандия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уроки-сказки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включается материал известных детям сказок, иногда сказочные герои сопровождают учащихся в течение всего урока, помогают им выполнять разнообразные задания. Сказки – верные спутники малышей.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Они учат детей добру, учат общаться, радоваться, выражать свои чувства,  огорчаться,  сопереживать,  разбираться  в  мотивах  поступков героев.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Деловые 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воспитывают у учащихся чувство ответственности каждого из них за общее дело и позволяют знакомый материал преподнести по-новому. Класс делится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4–5 человек в каждой. В помощь учителю выбираются консультанты и ассистенты, которые помогают организовать работу групп. Консультанты также контролируют качество выполнения заданий.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Какова последовательность работы?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ставит перед детьми задачу. Затем работа проводится в группах, обсуждаются результаты (одна из групп рассказывает, остальные дополняют ответ), и делается вывод. Работа заканчивается заключением эксперта-учителя.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Уроки-семинары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помогают учителю обобщать, систематизировать и углублять знания учащихся по теме. К таким урокам дети готовятся заранее, получают вопросы, изучают литературу, стремятся найти новый дополнительный интересный материал, что, несомненно, способствует развитию творческих и познавательных интересов. Учитель руководит подготовкой учеников к уроку-семинару, оказывает необходимую помощь в творческом решении той или иной задачи, предлагает группам нужную литературу, даёт поисковые задачи, учит сопоставлять языковые явления и работать со справочной литературой. На уроке группа после обсуждения выделяет выступающего по теме, учащиеся остальных групп задают вопросы, анализируют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услышанное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дополняют. Уроки-семинары помогают развить монологическую речь. Дети с удовольствием рассказывают, показывают книги, которые им удалось прочитать к уроку, ставят оценки, связанные с темой и вопросом, на который они отвечают,  пишут стихи, сказки. Уроки проходят живо, эмоционально. Конечно, огромна роль учителя в проведении таких уроков, особенно в подготовке к ним.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Уроки-зачёты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для проверки усвоения детьми теоретических знаний и практических навыков. Эти уроки полезны и тем, что они помогают учащимся поверить в свои силы, в свои возможности, а так как работа проходит в группе, то повышается личная ответственность каждого ребёнка за результат работы. Уроки-зачёты проводятся в конце изучения темы или раздела. До изучения темы учитель предусматривает проведение зачёта, планирует теоретические и практические вопросы, продумывает их последовательность и определяет задачи каждого вида работы так, чтобы была ясна картина усвоения темы каждым учеником. Класс делится на группы. Задания заранее помещаются в «Уголке русского языка». Дети готовятся в группе отвечать на вопросы, предложенные учителем. Группы работают так, чтобы не мешать друг другу. Учитель помогает в случае необходимости.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Учитель составляет лист учёта знаний учащихся группы.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Учащиеся по очереди отвечают сначала на первый вопрос, ставят отметки, затем на второй, третий и  далее на все остальные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Положительным является то, что каждый ученик проговаривает теоретический материал и при этом получает отметку. Чтобы оценить результаты работы группы, учитель задаёт одному из учеников любой вопрос. Если отметка учителя совпадает с отметкой группы, учитель выставляет отметки всей группе. Если отметка не совпадает с отметкой группы, ученики продолжают работать с консультантами.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Вторая часть работы – практическая. Учащиеся обосновывают написание, применяют теоретический материал на практике. Каждое задание проверяется в группе. Консультанты помогают учителю и оценивают практическую работу по контрольной карточке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см. 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Наиболее интересны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уроки-праздники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(КВН, Клуб знатоков русского языка). Игра проводится по типу игры для взрослых, но работают все учащиеся. Победные очки получают все команды, давшие правильные ответы в течение минуты. Время отсчитывается секундомером. Последовательность работы: стрелка волчка указывает на конверт, который вскрывается, звучит вопрос, и в течение минуты команда обдумывает ответ на него.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истечении минуты команда, сидящая за главным столом, отвечает. Все остальные команды, правильно ответившие на этот вопрос, получают по баллу. На экране соревнования учитель фиксирует результаты работы команд. Сложность проведения уроков-праздников заключается в том, что учитель должен видеть все команды и знать их ответы на вопросы. К такому уроку учитель должен подготовить интересные вопросы и задания более высокого уровня сложности. </w:t>
      </w:r>
    </w:p>
    <w:p w:rsidR="00D71156" w:rsidRDefault="00D71156" w:rsidP="00D71156">
      <w:pPr>
        <w:pStyle w:val="ParagraphStyle"/>
        <w:tabs>
          <w:tab w:val="left" w:pos="360"/>
          <w:tab w:val="left" w:pos="720"/>
          <w:tab w:val="left" w:pos="95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разнообразные приёмы помогают воспитать интерес к урокам русского языка. А работа с практическим материалом раскрывает богатейшие возможности родного языка, его выразительную силу, ритмичность, благозвучие, оттенки мыслей, чувств. </w:t>
      </w:r>
    </w:p>
    <w:p w:rsidR="00CC797F" w:rsidRDefault="00CC797F">
      <w:bookmarkStart w:id="0" w:name="_GoBack"/>
      <w:bookmarkEnd w:id="0"/>
    </w:p>
    <w:p w:rsidR="00CC797F" w:rsidRDefault="00CC797F"/>
    <w:sectPr w:rsidR="00CC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7F"/>
    <w:rsid w:val="00A75B7D"/>
    <w:rsid w:val="00CC797F"/>
    <w:rsid w:val="00D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71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71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2013-04-06T09:21:00Z</dcterms:created>
  <dcterms:modified xsi:type="dcterms:W3CDTF">2013-04-06T10:00:00Z</dcterms:modified>
</cp:coreProperties>
</file>