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8F" w:rsidRPr="00231980" w:rsidRDefault="007B038F" w:rsidP="007B038F">
      <w:pPr>
        <w:spacing w:after="200" w:line="276" w:lineRule="auto"/>
      </w:pPr>
      <w:r w:rsidRPr="00231980">
        <w:rPr>
          <w:u w:val="single"/>
        </w:rPr>
        <w:t>Класс:</w:t>
      </w:r>
      <w:r w:rsidRPr="00231980">
        <w:t xml:space="preserve"> 8.</w:t>
      </w:r>
    </w:p>
    <w:p w:rsidR="007B038F" w:rsidRPr="00231980" w:rsidRDefault="007B038F" w:rsidP="007B038F">
      <w:pPr>
        <w:ind w:firstLine="264"/>
        <w:jc w:val="both"/>
      </w:pPr>
      <w:r w:rsidRPr="00231980">
        <w:rPr>
          <w:u w:val="single"/>
        </w:rPr>
        <w:t>Тема</w:t>
      </w:r>
      <w:r w:rsidRPr="00231980">
        <w:t>: «</w:t>
      </w:r>
      <w:r w:rsidRPr="00231980">
        <w:rPr>
          <w:i/>
        </w:rPr>
        <w:t>Квадратные уравнения</w:t>
      </w:r>
      <w:r w:rsidRPr="00231980">
        <w:t>».</w:t>
      </w:r>
    </w:p>
    <w:p w:rsidR="007B038F" w:rsidRDefault="007B038F" w:rsidP="007B038F">
      <w:pPr>
        <w:ind w:firstLine="264"/>
        <w:jc w:val="both"/>
      </w:pPr>
      <w:r w:rsidRPr="00231980">
        <w:rPr>
          <w:u w:val="single"/>
        </w:rPr>
        <w:t>Тип урока</w:t>
      </w:r>
      <w:r w:rsidRPr="00231980">
        <w:t>: урок решения задач.</w:t>
      </w:r>
    </w:p>
    <w:p w:rsidR="007B038F" w:rsidRPr="00231980" w:rsidRDefault="007B038F" w:rsidP="007B038F">
      <w:pPr>
        <w:ind w:firstLine="264"/>
        <w:jc w:val="both"/>
      </w:pPr>
    </w:p>
    <w:p w:rsidR="007B038F" w:rsidRPr="00231980" w:rsidRDefault="007B038F" w:rsidP="007B038F">
      <w:pPr>
        <w:ind w:firstLine="264"/>
        <w:jc w:val="both"/>
        <w:rPr>
          <w:u w:val="single"/>
        </w:rPr>
      </w:pPr>
      <w:r w:rsidRPr="00231980">
        <w:rPr>
          <w:u w:val="single"/>
        </w:rPr>
        <w:t>Цели:</w:t>
      </w:r>
    </w:p>
    <w:p w:rsidR="007B038F" w:rsidRPr="00231980" w:rsidRDefault="007B038F" w:rsidP="007B038F">
      <w:pPr>
        <w:ind w:firstLine="264"/>
        <w:jc w:val="both"/>
        <w:rPr>
          <w:u w:val="single"/>
        </w:rPr>
      </w:pPr>
      <w:r w:rsidRPr="00231980">
        <w:rPr>
          <w:u w:val="single"/>
        </w:rPr>
        <w:t>Общеобразовательные:</w:t>
      </w:r>
    </w:p>
    <w:p w:rsidR="007B038F" w:rsidRPr="00231980" w:rsidRDefault="007B038F" w:rsidP="007B038F">
      <w:pPr>
        <w:ind w:left="51" w:firstLine="264"/>
        <w:jc w:val="both"/>
      </w:pPr>
      <w:r w:rsidRPr="00231980">
        <w:t>1. Сформировать умения и навыки по составлению уравнений.</w:t>
      </w:r>
    </w:p>
    <w:p w:rsidR="007B038F" w:rsidRPr="00231980" w:rsidRDefault="007B038F" w:rsidP="007B038F">
      <w:pPr>
        <w:ind w:left="27" w:firstLine="264"/>
        <w:jc w:val="both"/>
      </w:pPr>
      <w:r w:rsidRPr="00231980">
        <w:t>2. Научить решать задачи методом уравнений.</w:t>
      </w:r>
    </w:p>
    <w:p w:rsidR="007B038F" w:rsidRPr="00231980" w:rsidRDefault="007B038F" w:rsidP="007B038F">
      <w:pPr>
        <w:ind w:firstLine="264"/>
        <w:jc w:val="both"/>
        <w:rPr>
          <w:u w:val="single"/>
        </w:rPr>
      </w:pPr>
      <w:r w:rsidRPr="00231980">
        <w:rPr>
          <w:u w:val="single"/>
        </w:rPr>
        <w:t>Развивающие:</w:t>
      </w:r>
    </w:p>
    <w:p w:rsidR="007B038F" w:rsidRPr="00231980" w:rsidRDefault="007B038F" w:rsidP="007B038F">
      <w:pPr>
        <w:ind w:firstLine="264"/>
        <w:jc w:val="both"/>
      </w:pPr>
      <w:r w:rsidRPr="00231980">
        <w:t>1. Формирование следующих качеств знаний учащихся: самостоятельность, глубина, осознанность, гибкость и устойчивость мышления.</w:t>
      </w:r>
    </w:p>
    <w:p w:rsidR="007B038F" w:rsidRPr="00231980" w:rsidRDefault="007B038F" w:rsidP="007B038F">
      <w:pPr>
        <w:ind w:firstLine="264"/>
        <w:jc w:val="both"/>
      </w:pPr>
      <w:r w:rsidRPr="00231980">
        <w:t>2. Формирование мыслительных операций (анализ и синтез, сравнение, аналогия, классификация и т.д.).</w:t>
      </w:r>
    </w:p>
    <w:p w:rsidR="007B038F" w:rsidRPr="00231980" w:rsidRDefault="007B038F" w:rsidP="007B038F">
      <w:pPr>
        <w:ind w:firstLine="264"/>
        <w:jc w:val="both"/>
        <w:rPr>
          <w:u w:val="single"/>
        </w:rPr>
      </w:pPr>
      <w:r w:rsidRPr="00231980">
        <w:rPr>
          <w:u w:val="single"/>
        </w:rPr>
        <w:t>Воспитательные:</w:t>
      </w:r>
    </w:p>
    <w:p w:rsidR="007B038F" w:rsidRPr="00231980" w:rsidRDefault="007B038F" w:rsidP="007B038F">
      <w:pPr>
        <w:ind w:left="72" w:firstLine="264"/>
        <w:jc w:val="both"/>
      </w:pPr>
      <w:r w:rsidRPr="00231980">
        <w:t>1. Формирование интереса к познанию.</w:t>
      </w:r>
    </w:p>
    <w:p w:rsidR="007B038F" w:rsidRPr="00231980" w:rsidRDefault="007B038F" w:rsidP="007B038F">
      <w:pPr>
        <w:ind w:left="72" w:firstLine="264"/>
        <w:jc w:val="both"/>
      </w:pPr>
      <w:r w:rsidRPr="00231980">
        <w:t>2. Формирование учебных умений по планированию, прогнозированию и моделированию результатов своей деятельности.</w:t>
      </w:r>
    </w:p>
    <w:p w:rsidR="007B038F" w:rsidRDefault="007B038F" w:rsidP="007B038F">
      <w:pPr>
        <w:ind w:left="72" w:firstLine="264"/>
        <w:jc w:val="both"/>
      </w:pPr>
      <w:r w:rsidRPr="00231980">
        <w:t xml:space="preserve">3. Выявление широких возможностей </w:t>
      </w:r>
      <w:proofErr w:type="gramStart"/>
      <w:r w:rsidRPr="00231980">
        <w:t>более всестороннего</w:t>
      </w:r>
      <w:proofErr w:type="gramEnd"/>
      <w:r w:rsidRPr="00231980">
        <w:t xml:space="preserve"> воспитания учащихся на уроках математики.</w:t>
      </w:r>
    </w:p>
    <w:p w:rsidR="007B038F" w:rsidRDefault="007B038F" w:rsidP="007B038F">
      <w:pPr>
        <w:ind w:left="72" w:firstLine="264"/>
        <w:jc w:val="both"/>
      </w:pPr>
    </w:p>
    <w:p w:rsidR="007B038F" w:rsidRPr="00231980" w:rsidRDefault="007B038F" w:rsidP="007B038F">
      <w:pPr>
        <w:ind w:left="72" w:firstLine="264"/>
        <w:jc w:val="both"/>
      </w:pPr>
      <w:r w:rsidRPr="00231980">
        <w:rPr>
          <w:u w:val="single"/>
        </w:rPr>
        <w:t>Техническое оснащение урока</w:t>
      </w:r>
      <w:r w:rsidRPr="00231980">
        <w:t>: Компьютер, проектор</w:t>
      </w:r>
    </w:p>
    <w:p w:rsidR="007B038F" w:rsidRDefault="007B038F" w:rsidP="007B038F">
      <w:pPr>
        <w:ind w:firstLine="264"/>
        <w:jc w:val="center"/>
      </w:pPr>
    </w:p>
    <w:p w:rsidR="007B038F" w:rsidRDefault="007B038F" w:rsidP="007B038F">
      <w:pPr>
        <w:ind w:firstLine="264"/>
        <w:jc w:val="center"/>
      </w:pPr>
      <w:r>
        <w:t>План урока</w:t>
      </w:r>
    </w:p>
    <w:p w:rsidR="007B038F" w:rsidRPr="00301BF7" w:rsidRDefault="007B038F" w:rsidP="007B038F">
      <w:pPr>
        <w:ind w:firstLine="264"/>
      </w:pPr>
      <w:r>
        <w:t xml:space="preserve">1. </w:t>
      </w:r>
      <w:r w:rsidRPr="00301BF7">
        <w:t>Проверка домашнего задания</w:t>
      </w:r>
    </w:p>
    <w:p w:rsidR="007B038F" w:rsidRPr="00301BF7" w:rsidRDefault="007B038F" w:rsidP="007B038F">
      <w:pPr>
        <w:ind w:firstLine="264"/>
      </w:pPr>
      <w:r w:rsidRPr="00301BF7">
        <w:t>2. Повторение изученного материала</w:t>
      </w:r>
    </w:p>
    <w:p w:rsidR="007B038F" w:rsidRPr="00301BF7" w:rsidRDefault="007B038F" w:rsidP="007B038F">
      <w:pPr>
        <w:ind w:firstLine="264"/>
      </w:pPr>
      <w:r w:rsidRPr="00301BF7">
        <w:t>3. Решение задач</w:t>
      </w:r>
    </w:p>
    <w:p w:rsidR="007B038F" w:rsidRDefault="007B038F" w:rsidP="007B038F">
      <w:pPr>
        <w:ind w:firstLine="264"/>
      </w:pPr>
      <w:r w:rsidRPr="00301BF7">
        <w:t xml:space="preserve">4. </w:t>
      </w:r>
      <w:r>
        <w:t>Задачи с продолжением</w:t>
      </w:r>
    </w:p>
    <w:p w:rsidR="007B038F" w:rsidRDefault="007B038F" w:rsidP="007B038F">
      <w:pPr>
        <w:ind w:firstLine="264"/>
      </w:pPr>
      <w:r>
        <w:t>5. Домашнее задание (карточки)</w:t>
      </w:r>
    </w:p>
    <w:p w:rsidR="007B038F" w:rsidRDefault="007B038F" w:rsidP="007B038F">
      <w:pPr>
        <w:ind w:firstLine="264"/>
      </w:pPr>
      <w:r>
        <w:t>7. Итог урока</w:t>
      </w:r>
    </w:p>
    <w:p w:rsidR="007B038F" w:rsidRDefault="007B038F" w:rsidP="007B038F">
      <w:pPr>
        <w:ind w:firstLine="264"/>
        <w:jc w:val="center"/>
      </w:pPr>
    </w:p>
    <w:p w:rsidR="007B038F" w:rsidRPr="00231980" w:rsidRDefault="007B038F" w:rsidP="007B038F">
      <w:pPr>
        <w:ind w:firstLine="264"/>
        <w:jc w:val="center"/>
      </w:pPr>
      <w:r w:rsidRPr="00231980">
        <w:t>Ход урока</w:t>
      </w:r>
    </w:p>
    <w:p w:rsidR="007B038F" w:rsidRPr="00231980" w:rsidRDefault="007B038F" w:rsidP="007B038F">
      <w:pPr>
        <w:ind w:firstLine="264"/>
        <w:jc w:val="both"/>
      </w:pPr>
      <w:proofErr w:type="gramStart"/>
      <w:r w:rsidRPr="00231980">
        <w:rPr>
          <w:u w:val="single"/>
          <w:lang w:val="en-US"/>
        </w:rPr>
        <w:t>I</w:t>
      </w:r>
      <w:r w:rsidRPr="00231980">
        <w:rPr>
          <w:u w:val="single"/>
        </w:rPr>
        <w:t>. Проверка домашнего задания</w:t>
      </w:r>
      <w:r w:rsidRPr="00231980">
        <w:t>.</w:t>
      </w:r>
      <w:proofErr w:type="gramEnd"/>
      <w:r>
        <w:t xml:space="preserve"> (Слайд 1)</w:t>
      </w:r>
    </w:p>
    <w:p w:rsidR="007B038F" w:rsidRDefault="007B038F" w:rsidP="007B038F">
      <w:pPr>
        <w:ind w:firstLine="264"/>
        <w:jc w:val="both"/>
        <w:rPr>
          <w:u w:val="single"/>
        </w:rPr>
      </w:pPr>
    </w:p>
    <w:p w:rsidR="007B038F" w:rsidRPr="00231980" w:rsidRDefault="007B038F" w:rsidP="007B038F">
      <w:pPr>
        <w:ind w:firstLine="264"/>
        <w:jc w:val="both"/>
        <w:rPr>
          <w:u w:val="single"/>
        </w:rPr>
      </w:pPr>
      <w:r w:rsidRPr="00231980">
        <w:rPr>
          <w:u w:val="single"/>
          <w:lang w:val="en-US"/>
        </w:rPr>
        <w:t>II</w:t>
      </w:r>
      <w:r w:rsidRPr="00231980">
        <w:rPr>
          <w:u w:val="single"/>
        </w:rPr>
        <w:t>. Повторение изученного материала:</w:t>
      </w:r>
    </w:p>
    <w:p w:rsidR="007B038F" w:rsidRPr="00231980" w:rsidRDefault="007B038F" w:rsidP="007B038F">
      <w:pPr>
        <w:ind w:firstLine="264"/>
        <w:jc w:val="both"/>
      </w:pPr>
      <w:r w:rsidRPr="00231980">
        <w:t>1) Дайте определение квадратному уравнению.</w:t>
      </w:r>
      <w:r>
        <w:t xml:space="preserve"> (Слайд 2)</w:t>
      </w:r>
    </w:p>
    <w:p w:rsidR="007B038F" w:rsidRPr="00231980" w:rsidRDefault="007B038F" w:rsidP="007B038F">
      <w:pPr>
        <w:ind w:firstLine="264"/>
      </w:pPr>
      <w:r w:rsidRPr="00231980">
        <w:t>2) Заполните следующие схемы:</w:t>
      </w:r>
    </w:p>
    <w:p w:rsidR="007B038F" w:rsidRPr="00231980" w:rsidRDefault="007B038F" w:rsidP="007B038F">
      <w:pPr>
        <w:ind w:firstLine="264"/>
        <w:jc w:val="right"/>
      </w:pPr>
      <w:r>
        <w:t>Слайд 3</w:t>
      </w:r>
      <w:r w:rsidRPr="00231980">
        <w:t>.</w:t>
      </w:r>
    </w:p>
    <w:p w:rsidR="007B038F" w:rsidRPr="00231980" w:rsidRDefault="007B038F" w:rsidP="007B038F">
      <w:pPr>
        <w:ind w:firstLine="264"/>
        <w:jc w:val="center"/>
      </w:pPr>
      <w:r>
        <w:rPr>
          <w:noProof/>
        </w:rPr>
        <w:drawing>
          <wp:inline distT="0" distB="0" distL="0" distR="0">
            <wp:extent cx="4581525" cy="2105025"/>
            <wp:effectExtent l="19050" t="0" r="9525" b="0"/>
            <wp:docPr id="1" name="Рисунок 13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can100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8F" w:rsidRPr="00231980" w:rsidRDefault="007B038F" w:rsidP="007B038F">
      <w:pPr>
        <w:ind w:firstLine="264"/>
        <w:jc w:val="right"/>
      </w:pPr>
    </w:p>
    <w:p w:rsidR="007B038F" w:rsidRPr="00231980" w:rsidRDefault="007B038F" w:rsidP="007B038F">
      <w:pPr>
        <w:ind w:firstLine="264"/>
        <w:jc w:val="right"/>
      </w:pPr>
    </w:p>
    <w:p w:rsidR="007B038F" w:rsidRPr="00231980" w:rsidRDefault="007B038F" w:rsidP="007B038F">
      <w:pPr>
        <w:ind w:firstLine="264"/>
        <w:jc w:val="right"/>
      </w:pPr>
      <w:r>
        <w:br w:type="page"/>
      </w:r>
      <w:r>
        <w:lastRenderedPageBreak/>
        <w:t>Слайд 4 (количество корней)</w:t>
      </w:r>
    </w:p>
    <w:p w:rsidR="007B038F" w:rsidRPr="00231980" w:rsidRDefault="007B038F" w:rsidP="007B038F">
      <w:pPr>
        <w:ind w:firstLine="264"/>
        <w:jc w:val="center"/>
      </w:pPr>
      <w:r>
        <w:rPr>
          <w:noProof/>
        </w:rPr>
        <w:drawing>
          <wp:inline distT="0" distB="0" distL="0" distR="0">
            <wp:extent cx="1733550" cy="1200150"/>
            <wp:effectExtent l="19050" t="0" r="0" b="0"/>
            <wp:docPr id="2" name="Рисунок 14" descr="Sca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can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76" t="4224" r="2985" b="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8F" w:rsidRPr="00231980" w:rsidRDefault="007B038F" w:rsidP="007B038F">
      <w:pPr>
        <w:ind w:firstLine="264"/>
        <w:jc w:val="right"/>
      </w:pPr>
    </w:p>
    <w:p w:rsidR="007B038F" w:rsidRPr="00231980" w:rsidRDefault="007B038F" w:rsidP="007B038F">
      <w:pPr>
        <w:ind w:firstLine="264"/>
        <w:jc w:val="right"/>
      </w:pPr>
      <w:r w:rsidRPr="00231980">
        <w:t>С</w:t>
      </w:r>
      <w:r>
        <w:t>лайд</w:t>
      </w:r>
      <w:r w:rsidRPr="00231980">
        <w:t xml:space="preserve"> 5.</w:t>
      </w:r>
    </w:p>
    <w:p w:rsidR="007B038F" w:rsidRPr="00231980" w:rsidRDefault="007B038F" w:rsidP="007B038F">
      <w:pPr>
        <w:ind w:firstLine="264"/>
        <w:jc w:val="center"/>
      </w:pPr>
      <w:r>
        <w:rPr>
          <w:noProof/>
        </w:rPr>
        <w:drawing>
          <wp:inline distT="0" distB="0" distL="0" distR="0">
            <wp:extent cx="3914775" cy="2343150"/>
            <wp:effectExtent l="19050" t="0" r="9525" b="0"/>
            <wp:docPr id="3" name="Рисунок 15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Scan1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8F" w:rsidRPr="00231980" w:rsidRDefault="007B038F" w:rsidP="007B038F">
      <w:pPr>
        <w:ind w:firstLine="264"/>
      </w:pPr>
      <w:r w:rsidRPr="00231980">
        <w:t>3) Зап</w:t>
      </w:r>
      <w:r>
        <w:t>ишите формулы нахождения корней (Слайд 6)</w:t>
      </w:r>
    </w:p>
    <w:p w:rsidR="007B038F" w:rsidRDefault="007B038F" w:rsidP="007B038F">
      <w:pPr>
        <w:ind w:firstLine="264"/>
        <w:rPr>
          <w:u w:val="single"/>
        </w:rPr>
      </w:pPr>
    </w:p>
    <w:p w:rsidR="007B038F" w:rsidRPr="00231980" w:rsidRDefault="007B038F" w:rsidP="007B038F">
      <w:pPr>
        <w:ind w:firstLine="264"/>
      </w:pPr>
      <w:r w:rsidRPr="00231980">
        <w:rPr>
          <w:u w:val="single"/>
          <w:lang w:val="en-US"/>
        </w:rPr>
        <w:t>III</w:t>
      </w:r>
      <w:r w:rsidRPr="00231980">
        <w:rPr>
          <w:u w:val="single"/>
        </w:rPr>
        <w:t>. Решение задач.</w:t>
      </w:r>
    </w:p>
    <w:p w:rsidR="007B038F" w:rsidRPr="00231980" w:rsidRDefault="007B038F" w:rsidP="007B038F">
      <w:pPr>
        <w:ind w:firstLine="264"/>
      </w:pPr>
      <w:r>
        <w:rPr>
          <w:b/>
        </w:rPr>
        <w:t xml:space="preserve">Задача </w:t>
      </w:r>
      <w:r w:rsidRPr="00231980">
        <w:rPr>
          <w:b/>
        </w:rPr>
        <w:t>1. Рукопожатие</w:t>
      </w:r>
      <w:r w:rsidRPr="00231980">
        <w:t>.</w:t>
      </w:r>
      <w:r>
        <w:t xml:space="preserve"> (Слайд 7)</w:t>
      </w:r>
    </w:p>
    <w:p w:rsidR="007B038F" w:rsidRPr="00231980" w:rsidRDefault="007B038F" w:rsidP="007B038F">
      <w:pPr>
        <w:ind w:firstLine="264"/>
      </w:pPr>
      <w:r w:rsidRPr="00231980">
        <w:t xml:space="preserve">Участники заседания </w:t>
      </w:r>
      <w:proofErr w:type="gramStart"/>
      <w:r w:rsidRPr="00231980">
        <w:t>обменялись рукопожатиями и кто-то подсчитал</w:t>
      </w:r>
      <w:proofErr w:type="gramEnd"/>
      <w:r w:rsidRPr="00231980">
        <w:t>, что всех рукопожатий было 66. Сколько человек явилось на заседание?</w:t>
      </w:r>
    </w:p>
    <w:p w:rsidR="007B038F" w:rsidRPr="00231980" w:rsidRDefault="007B038F" w:rsidP="007B038F">
      <w:pPr>
        <w:ind w:firstLine="264"/>
        <w:rPr>
          <w:i/>
        </w:rPr>
      </w:pPr>
      <w:r w:rsidRPr="00231980">
        <w:rPr>
          <w:i/>
        </w:rPr>
        <w:t>Решение:</w:t>
      </w:r>
    </w:p>
    <w:p w:rsidR="007B038F" w:rsidRPr="00231980" w:rsidRDefault="007B038F" w:rsidP="007B038F">
      <w:pPr>
        <w:ind w:firstLine="264"/>
        <w:jc w:val="both"/>
      </w:pPr>
      <w:r w:rsidRPr="00231980">
        <w:t xml:space="preserve">Задача решается весьма </w:t>
      </w:r>
      <w:proofErr w:type="gramStart"/>
      <w:r w:rsidRPr="00231980">
        <w:t>просто алгебраически</w:t>
      </w:r>
      <w:proofErr w:type="gramEnd"/>
      <w:r w:rsidRPr="00231980">
        <w:t>. Каждый из х участников пожал (</w:t>
      </w:r>
      <w:r w:rsidRPr="00231980">
        <w:rPr>
          <w:lang w:val="en-US"/>
        </w:rPr>
        <w:t>x</w:t>
      </w:r>
      <w:r w:rsidRPr="00231980">
        <w:t xml:space="preserve">-1) руку. Значит, всех рукопожатий должно было быть </w:t>
      </w:r>
      <w:proofErr w:type="gramStart"/>
      <w:r w:rsidRPr="00231980">
        <w:t>х(</w:t>
      </w:r>
      <w:proofErr w:type="gramEnd"/>
      <w:r w:rsidRPr="00231980">
        <w:t xml:space="preserve">х-1); но надо принять во внимание, что когда Иванов пожимает руку Петрова, то и Петров пожимает руку Иванова; эти два рукопожатия следует считать за одно. Поэтому число пересчитанных рукопожатий вдвое меньше, нежели </w:t>
      </w:r>
      <w:proofErr w:type="gramStart"/>
      <w:r w:rsidRPr="00231980">
        <w:t>х(</w:t>
      </w:r>
      <w:proofErr w:type="gramEnd"/>
      <w:r w:rsidRPr="00231980">
        <w:t>х—1). Имеем уравнение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7" o:title=""/>
          </v:shape>
          <o:OLEObject Type="Embed" ProgID="Equation.3" ShapeID="_x0000_i1025" DrawAspect="Content" ObjectID="_1431705172" r:id="rId8"/>
        </w:object>
      </w:r>
    </w:p>
    <w:p w:rsidR="007B038F" w:rsidRPr="00231980" w:rsidRDefault="007B038F" w:rsidP="007B038F">
      <w:pPr>
        <w:ind w:firstLine="264"/>
      </w:pPr>
      <w:r w:rsidRPr="00231980">
        <w:t>или, после преобразований,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6"/>
        </w:rPr>
        <w:object w:dxaOrig="1540" w:dyaOrig="320">
          <v:shape id="_x0000_i1026" type="#_x0000_t75" style="width:77.25pt;height:15.75pt" o:ole="">
            <v:imagedata r:id="rId9" o:title=""/>
          </v:shape>
          <o:OLEObject Type="Embed" ProgID="Equation.3" ShapeID="_x0000_i1026" DrawAspect="Content" ObjectID="_1431705173" r:id="rId10"/>
        </w:object>
      </w:r>
    </w:p>
    <w:p w:rsidR="007B038F" w:rsidRPr="00231980" w:rsidRDefault="007B038F" w:rsidP="007B038F">
      <w:pPr>
        <w:ind w:firstLine="264"/>
      </w:pPr>
      <w:r w:rsidRPr="00231980">
        <w:t xml:space="preserve">откуда 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24"/>
        </w:rPr>
        <w:object w:dxaOrig="1579" w:dyaOrig="680">
          <v:shape id="_x0000_i1027" type="#_x0000_t75" style="width:78.75pt;height:33.75pt" o:ole="">
            <v:imagedata r:id="rId11" o:title=""/>
          </v:shape>
          <o:OLEObject Type="Embed" ProgID="Equation.3" ShapeID="_x0000_i1027" DrawAspect="Content" ObjectID="_1431705174" r:id="rId12"/>
        </w:objec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10"/>
        </w:rPr>
        <w:object w:dxaOrig="720" w:dyaOrig="340">
          <v:shape id="_x0000_i1028" type="#_x0000_t75" style="width:36pt;height:17.25pt" o:ole="">
            <v:imagedata r:id="rId13" o:title=""/>
          </v:shape>
          <o:OLEObject Type="Embed" ProgID="Equation.3" ShapeID="_x0000_i1028" DrawAspect="Content" ObjectID="_1431705175" r:id="rId14"/>
        </w:object>
      </w:r>
      <w:r w:rsidRPr="00231980">
        <w:t xml:space="preserve">,   </w:t>
      </w:r>
      <w:r w:rsidRPr="00231980">
        <w:rPr>
          <w:position w:val="-10"/>
        </w:rPr>
        <w:object w:dxaOrig="880" w:dyaOrig="340">
          <v:shape id="_x0000_i1029" type="#_x0000_t75" style="width:44.25pt;height:17.25pt" o:ole="">
            <v:imagedata r:id="rId15" o:title=""/>
          </v:shape>
          <o:OLEObject Type="Embed" ProgID="Equation.3" ShapeID="_x0000_i1029" DrawAspect="Content" ObjectID="_1431705176" r:id="rId16"/>
        </w:object>
      </w:r>
    </w:p>
    <w:p w:rsidR="007B038F" w:rsidRPr="00231980" w:rsidRDefault="007B038F" w:rsidP="007B038F">
      <w:pPr>
        <w:ind w:firstLine="264"/>
      </w:pPr>
      <w:r w:rsidRPr="00231980">
        <w:t>Ответ: в заседании участвовало 12 человек.</w:t>
      </w:r>
    </w:p>
    <w:p w:rsidR="007B038F" w:rsidRDefault="007B038F" w:rsidP="007B038F">
      <w:pPr>
        <w:ind w:firstLine="264"/>
        <w:jc w:val="both"/>
        <w:rPr>
          <w:b/>
        </w:rPr>
      </w:pPr>
      <w:r>
        <w:rPr>
          <w:b/>
        </w:rPr>
        <w:t xml:space="preserve">Задача </w:t>
      </w:r>
      <w:r w:rsidRPr="00231980">
        <w:rPr>
          <w:b/>
        </w:rPr>
        <w:t xml:space="preserve">2. Пчелиный рой. </w:t>
      </w:r>
      <w:r>
        <w:rPr>
          <w:b/>
        </w:rPr>
        <w:t>(</w:t>
      </w:r>
      <w:r w:rsidRPr="00301BF7">
        <w:t>Слайд 8</w:t>
      </w:r>
      <w:r>
        <w:rPr>
          <w:b/>
        </w:rPr>
        <w:t>)</w:t>
      </w:r>
    </w:p>
    <w:p w:rsidR="007B038F" w:rsidRPr="00231980" w:rsidRDefault="007B038F" w:rsidP="007B038F">
      <w:pPr>
        <w:ind w:firstLine="264"/>
        <w:jc w:val="both"/>
      </w:pPr>
      <w:r w:rsidRPr="00231980">
        <w:t xml:space="preserve">В древней Индии распространен был своеобразный вид спорта – публичное соревнование в решении головоломных задач. Индусские математические руководства имели отчасти целью служить пособием для подобных состязаний на первенство в умственном спорте. «По изложенным здесь правилам, — пишет составитель одного из таких учебников, — мудрый может придумать тысячу других задач. Как солнце блеском своим затмевает звезды, так человек затмит славу </w:t>
      </w:r>
      <w:proofErr w:type="gramStart"/>
      <w:r w:rsidRPr="00231980">
        <w:t>другого</w:t>
      </w:r>
      <w:proofErr w:type="gramEnd"/>
      <w:r w:rsidRPr="00231980">
        <w:t xml:space="preserve"> в народных собраниях, предлагая и решая алгебраические </w:t>
      </w:r>
      <w:r w:rsidRPr="00231980">
        <w:lastRenderedPageBreak/>
        <w:t>задачи». В подлиннике это высказано поэтичнее, так как вся книга написана стихами. Задачи тоже облекались в форму стихотворений. Приведем одну из них в прозаической передаче.</w:t>
      </w:r>
    </w:p>
    <w:p w:rsidR="007B038F" w:rsidRPr="00231980" w:rsidRDefault="007B038F" w:rsidP="007B038F">
      <w:pPr>
        <w:ind w:firstLine="264"/>
        <w:jc w:val="both"/>
      </w:pPr>
      <w:r w:rsidRPr="00231980">
        <w:t xml:space="preserve">Пчелы в числе, равном квадратному корню из половины всего их роя, сели на куст жасмина, оставив позади себя </w:t>
      </w:r>
      <w:r w:rsidRPr="00231980">
        <w:rPr>
          <w:position w:val="-24"/>
        </w:rPr>
        <w:object w:dxaOrig="220" w:dyaOrig="620">
          <v:shape id="_x0000_i1030" type="#_x0000_t75" style="width:11.25pt;height:30.75pt" o:ole="">
            <v:imagedata r:id="rId17" o:title=""/>
          </v:shape>
          <o:OLEObject Type="Embed" ProgID="Equation.3" ShapeID="_x0000_i1030" DrawAspect="Content" ObjectID="_1431705177" r:id="rId18"/>
        </w:object>
      </w:r>
      <w:r w:rsidRPr="00231980">
        <w:t xml:space="preserve"> роя. И только одна пчелка из того же роя кружится возле лотоса, привлеченная жужжанием подруги, неосторожно попавшей в западню сладко пахнущего цветка. Сколько всего было пчел в рое?</w:t>
      </w:r>
    </w:p>
    <w:p w:rsidR="007B038F" w:rsidRPr="00231980" w:rsidRDefault="007B038F" w:rsidP="007B038F">
      <w:pPr>
        <w:ind w:firstLine="264"/>
        <w:jc w:val="both"/>
      </w:pPr>
      <w:r w:rsidRPr="00231980">
        <w:rPr>
          <w:i/>
        </w:rPr>
        <w:t>Решение:</w:t>
      </w:r>
      <w:r w:rsidRPr="00231980">
        <w:t xml:space="preserve"> </w:t>
      </w:r>
      <w:r w:rsidRPr="00231980">
        <w:rPr>
          <w:lang w:val="en-US"/>
        </w:rPr>
        <w:t>x</w:t>
      </w:r>
      <w:r w:rsidRPr="00231980">
        <w:t xml:space="preserve"> – численность роя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26"/>
        </w:rPr>
        <w:object w:dxaOrig="1640" w:dyaOrig="700">
          <v:shape id="_x0000_i1031" type="#_x0000_t75" style="width:81.75pt;height:35.25pt" o:ole="">
            <v:imagedata r:id="rId19" o:title=""/>
          </v:shape>
          <o:OLEObject Type="Embed" ProgID="Equation.3" ShapeID="_x0000_i1031" DrawAspect="Content" ObjectID="_1431705178" r:id="rId20"/>
        </w:object>
      </w:r>
    </w:p>
    <w:p w:rsidR="007B038F" w:rsidRPr="00231980" w:rsidRDefault="007B038F" w:rsidP="007B038F">
      <w:pPr>
        <w:ind w:firstLine="264"/>
        <w:jc w:val="both"/>
      </w:pPr>
      <w:r w:rsidRPr="00231980">
        <w:t xml:space="preserve">Заменим: </w:t>
      </w:r>
      <w:r w:rsidRPr="00231980">
        <w:rPr>
          <w:position w:val="-26"/>
        </w:rPr>
        <w:object w:dxaOrig="800" w:dyaOrig="700">
          <v:shape id="_x0000_i1032" type="#_x0000_t75" style="width:39.75pt;height:35.25pt" o:ole="">
            <v:imagedata r:id="rId21" o:title=""/>
          </v:shape>
          <o:OLEObject Type="Embed" ProgID="Equation.3" ShapeID="_x0000_i1032" DrawAspect="Content" ObjectID="_1431705179" r:id="rId22"/>
        </w:object>
      </w:r>
      <w:r w:rsidRPr="00231980">
        <w:t xml:space="preserve">, тогда </w:t>
      </w:r>
      <w:r w:rsidRPr="00231980">
        <w:rPr>
          <w:position w:val="-10"/>
        </w:rPr>
        <w:object w:dxaOrig="800" w:dyaOrig="360">
          <v:shape id="_x0000_i1033" type="#_x0000_t75" style="width:39.75pt;height:18pt" o:ole="">
            <v:imagedata r:id="rId23" o:title=""/>
          </v:shape>
          <o:OLEObject Type="Embed" ProgID="Equation.3" ShapeID="_x0000_i1033" DrawAspect="Content" ObjectID="_1431705180" r:id="rId24"/>
        </w:object>
      </w:r>
      <w:r w:rsidRPr="00231980">
        <w:t xml:space="preserve"> и уравнение после преобразования получается такое: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10"/>
        </w:rPr>
        <w:object w:dxaOrig="1700" w:dyaOrig="360">
          <v:shape id="_x0000_i1034" type="#_x0000_t75" style="width:84.75pt;height:18pt" o:ole="">
            <v:imagedata r:id="rId25" o:title=""/>
          </v:shape>
          <o:OLEObject Type="Embed" ProgID="Equation.3" ShapeID="_x0000_i1034" DrawAspect="Content" ObjectID="_1431705181" r:id="rId26"/>
        </w:objec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10"/>
        </w:rPr>
        <w:object w:dxaOrig="639" w:dyaOrig="340">
          <v:shape id="_x0000_i1035" type="#_x0000_t75" style="width:32.25pt;height:17.25pt" o:ole="">
            <v:imagedata r:id="rId27" o:title=""/>
          </v:shape>
          <o:OLEObject Type="Embed" ProgID="Equation.3" ShapeID="_x0000_i1035" DrawAspect="Content" ObjectID="_1431705182" r:id="rId28"/>
        </w:object>
      </w:r>
      <w:r w:rsidRPr="00231980">
        <w:t xml:space="preserve">,   </w:t>
      </w:r>
      <w:r w:rsidRPr="00231980">
        <w:rPr>
          <w:position w:val="-24"/>
        </w:rPr>
        <w:object w:dxaOrig="880" w:dyaOrig="620">
          <v:shape id="_x0000_i1036" type="#_x0000_t75" style="width:44.25pt;height:30.75pt" o:ole="">
            <v:imagedata r:id="rId29" o:title=""/>
          </v:shape>
          <o:OLEObject Type="Embed" ProgID="Equation.3" ShapeID="_x0000_i1036" DrawAspect="Content" ObjectID="_1431705183" r:id="rId30"/>
        </w:object>
      </w:r>
    </w:p>
    <w:p w:rsidR="007B038F" w:rsidRPr="00231980" w:rsidRDefault="007B038F" w:rsidP="007B038F">
      <w:pPr>
        <w:ind w:firstLine="264"/>
        <w:jc w:val="both"/>
      </w:pPr>
      <w:r w:rsidRPr="00231980">
        <w:t xml:space="preserve">Соответствующие значения для </w:t>
      </w:r>
      <w:r w:rsidRPr="00231980">
        <w:rPr>
          <w:lang w:val="en-US"/>
        </w:rPr>
        <w:t>x</w:t>
      </w:r>
      <w:r w:rsidRPr="00231980">
        <w:t>: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10"/>
        </w:rPr>
        <w:object w:dxaOrig="760" w:dyaOrig="340">
          <v:shape id="_x0000_i1037" type="#_x0000_t75" style="width:38.25pt;height:17.25pt" o:ole="">
            <v:imagedata r:id="rId31" o:title=""/>
          </v:shape>
          <o:OLEObject Type="Embed" ProgID="Equation.3" ShapeID="_x0000_i1037" DrawAspect="Content" ObjectID="_1431705184" r:id="rId32"/>
        </w:object>
      </w:r>
      <w:r w:rsidRPr="00231980">
        <w:t xml:space="preserve">,   </w:t>
      </w:r>
      <w:r w:rsidRPr="00231980">
        <w:rPr>
          <w:position w:val="-10"/>
        </w:rPr>
        <w:object w:dxaOrig="840" w:dyaOrig="340">
          <v:shape id="_x0000_i1038" type="#_x0000_t75" style="width:42pt;height:17.25pt" o:ole="">
            <v:imagedata r:id="rId33" o:title=""/>
          </v:shape>
          <o:OLEObject Type="Embed" ProgID="Equation.3" ShapeID="_x0000_i1038" DrawAspect="Content" ObjectID="_1431705185" r:id="rId34"/>
        </w:object>
      </w:r>
    </w:p>
    <w:p w:rsidR="007B038F" w:rsidRPr="00231980" w:rsidRDefault="007B038F" w:rsidP="007B038F">
      <w:pPr>
        <w:ind w:firstLine="264"/>
        <w:jc w:val="both"/>
      </w:pPr>
      <w:r w:rsidRPr="00231980">
        <w:t>Ответ: так как число пчел должно быть целое и положительное, то рой состоял из 72 пчел.</w:t>
      </w:r>
    </w:p>
    <w:p w:rsidR="007B038F" w:rsidRPr="00301BF7" w:rsidRDefault="007B038F" w:rsidP="007B038F">
      <w:pPr>
        <w:ind w:firstLine="264"/>
        <w:jc w:val="both"/>
      </w:pPr>
      <w:r>
        <w:rPr>
          <w:b/>
        </w:rPr>
        <w:t xml:space="preserve">Задача </w:t>
      </w:r>
      <w:r w:rsidRPr="00231980">
        <w:rPr>
          <w:b/>
        </w:rPr>
        <w:t>3. Стая обезьян.</w:t>
      </w:r>
      <w:r>
        <w:rPr>
          <w:b/>
        </w:rPr>
        <w:t xml:space="preserve"> </w:t>
      </w:r>
      <w:r>
        <w:t>(Слайд 9)</w:t>
      </w:r>
    </w:p>
    <w:p w:rsidR="007B038F" w:rsidRPr="00231980" w:rsidRDefault="007B038F" w:rsidP="007B038F">
      <w:pPr>
        <w:ind w:firstLine="3073"/>
        <w:jc w:val="both"/>
      </w:pPr>
      <w:r w:rsidRPr="00231980">
        <w:t>На две партии разбившись,</w:t>
      </w:r>
    </w:p>
    <w:p w:rsidR="007B038F" w:rsidRPr="00231980" w:rsidRDefault="007B038F" w:rsidP="007B038F">
      <w:pPr>
        <w:ind w:firstLine="3073"/>
        <w:jc w:val="both"/>
      </w:pPr>
      <w:r w:rsidRPr="00231980">
        <w:t>Забавлялись обезьяны.</w:t>
      </w:r>
    </w:p>
    <w:p w:rsidR="007B038F" w:rsidRPr="00231980" w:rsidRDefault="007B038F" w:rsidP="007B038F">
      <w:pPr>
        <w:ind w:firstLine="3073"/>
        <w:jc w:val="both"/>
      </w:pPr>
      <w:r w:rsidRPr="00231980">
        <w:t>Часть восьмая их в квадрате</w:t>
      </w:r>
    </w:p>
    <w:p w:rsidR="007B038F" w:rsidRPr="00231980" w:rsidRDefault="007B038F" w:rsidP="007B038F">
      <w:pPr>
        <w:ind w:firstLine="3073"/>
        <w:jc w:val="both"/>
      </w:pPr>
      <w:r w:rsidRPr="00231980">
        <w:t>В роще весело резвилась;</w:t>
      </w:r>
    </w:p>
    <w:p w:rsidR="007B038F" w:rsidRPr="00231980" w:rsidRDefault="007B038F" w:rsidP="007B038F">
      <w:pPr>
        <w:ind w:firstLine="3073"/>
        <w:jc w:val="both"/>
      </w:pPr>
      <w:r w:rsidRPr="00231980">
        <w:t>Криком радостным двенадцать</w:t>
      </w:r>
    </w:p>
    <w:p w:rsidR="007B038F" w:rsidRPr="00231980" w:rsidRDefault="007B038F" w:rsidP="007B038F">
      <w:pPr>
        <w:ind w:firstLine="3073"/>
        <w:jc w:val="both"/>
      </w:pPr>
      <w:r w:rsidRPr="00231980">
        <w:t>Воздух свежий оглашали.</w:t>
      </w:r>
    </w:p>
    <w:p w:rsidR="007B038F" w:rsidRPr="00231980" w:rsidRDefault="007B038F" w:rsidP="007B038F">
      <w:pPr>
        <w:ind w:firstLine="3073"/>
        <w:jc w:val="both"/>
      </w:pPr>
      <w:r w:rsidRPr="00231980">
        <w:t>Вместе сколько, ты мне скажешь,</w:t>
      </w:r>
    </w:p>
    <w:p w:rsidR="007B038F" w:rsidRPr="00231980" w:rsidRDefault="007B038F" w:rsidP="007B038F">
      <w:pPr>
        <w:ind w:firstLine="3073"/>
        <w:jc w:val="both"/>
      </w:pPr>
      <w:r w:rsidRPr="00231980">
        <w:t>Обезьян там было в роще?</w:t>
      </w:r>
    </w:p>
    <w:p w:rsidR="007B038F" w:rsidRPr="00231980" w:rsidRDefault="007B038F" w:rsidP="007B038F">
      <w:pPr>
        <w:ind w:firstLine="264"/>
        <w:rPr>
          <w:i/>
        </w:rPr>
      </w:pPr>
      <w:r w:rsidRPr="00231980">
        <w:rPr>
          <w:i/>
        </w:rPr>
        <w:t>Решение:</w:t>
      </w:r>
    </w:p>
    <w:p w:rsidR="007B038F" w:rsidRPr="00231980" w:rsidRDefault="007B038F" w:rsidP="007B038F">
      <w:pPr>
        <w:ind w:firstLine="264"/>
      </w:pPr>
      <w:r w:rsidRPr="00231980">
        <w:t xml:space="preserve">Если </w:t>
      </w:r>
      <w:r w:rsidRPr="00231980">
        <w:rPr>
          <w:lang w:val="en-US"/>
        </w:rPr>
        <w:t>x</w:t>
      </w:r>
      <w:r w:rsidRPr="00231980">
        <w:t xml:space="preserve"> – общая численность стаи, то 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28"/>
        </w:rPr>
        <w:object w:dxaOrig="1380" w:dyaOrig="740">
          <v:shape id="_x0000_i1039" type="#_x0000_t75" style="width:69pt;height:36.75pt" o:ole="">
            <v:imagedata r:id="rId35" o:title=""/>
          </v:shape>
          <o:OLEObject Type="Embed" ProgID="Equation.3" ShapeID="_x0000_i1039" DrawAspect="Content" ObjectID="_1431705186" r:id="rId36"/>
        </w:object>
      </w:r>
      <w:r w:rsidRPr="00231980">
        <w:t>,</w:t>
      </w:r>
    </w:p>
    <w:p w:rsidR="007B038F" w:rsidRPr="00231980" w:rsidRDefault="007B038F" w:rsidP="007B038F">
      <w:pPr>
        <w:ind w:firstLine="264"/>
        <w:jc w:val="both"/>
      </w:pPr>
      <w:r w:rsidRPr="00231980">
        <w:t>откуда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10"/>
        </w:rPr>
        <w:object w:dxaOrig="760" w:dyaOrig="340">
          <v:shape id="_x0000_i1040" type="#_x0000_t75" style="width:38.25pt;height:17.25pt" o:ole="">
            <v:imagedata r:id="rId37" o:title=""/>
          </v:shape>
          <o:OLEObject Type="Embed" ProgID="Equation.3" ShapeID="_x0000_i1040" DrawAspect="Content" ObjectID="_1431705187" r:id="rId38"/>
        </w:object>
      </w:r>
      <w:r w:rsidRPr="00231980">
        <w:t xml:space="preserve">,   </w:t>
      </w:r>
      <w:r w:rsidRPr="00231980">
        <w:rPr>
          <w:position w:val="-10"/>
        </w:rPr>
        <w:object w:dxaOrig="760" w:dyaOrig="340">
          <v:shape id="_x0000_i1041" type="#_x0000_t75" style="width:38.25pt;height:17.25pt" o:ole="">
            <v:imagedata r:id="rId39" o:title=""/>
          </v:shape>
          <o:OLEObject Type="Embed" ProgID="Equation.3" ShapeID="_x0000_i1041" DrawAspect="Content" ObjectID="_1431705188" r:id="rId40"/>
        </w:object>
      </w:r>
    </w:p>
    <w:p w:rsidR="007B038F" w:rsidRPr="00231980" w:rsidRDefault="007B038F" w:rsidP="007B038F">
      <w:pPr>
        <w:ind w:firstLine="264"/>
        <w:jc w:val="both"/>
      </w:pPr>
      <w:r w:rsidRPr="00231980">
        <w:t>Ответ: в стае могло быть или 48, или 16 обезьян.</w:t>
      </w:r>
    </w:p>
    <w:p w:rsidR="007B038F" w:rsidRPr="00231980" w:rsidRDefault="007B038F" w:rsidP="007B038F">
      <w:pPr>
        <w:ind w:firstLine="264"/>
        <w:jc w:val="both"/>
      </w:pPr>
      <w:r>
        <w:rPr>
          <w:b/>
        </w:rPr>
        <w:t xml:space="preserve">Задача </w:t>
      </w:r>
      <w:r w:rsidRPr="00231980">
        <w:rPr>
          <w:b/>
        </w:rPr>
        <w:t>4. Задача Эйлера</w:t>
      </w:r>
      <w:r w:rsidRPr="00231980">
        <w:t>.</w:t>
      </w:r>
      <w:r>
        <w:t xml:space="preserve"> (Слайд 10)</w:t>
      </w:r>
    </w:p>
    <w:p w:rsidR="007B038F" w:rsidRPr="00231980" w:rsidRDefault="007B038F" w:rsidP="007B038F">
      <w:pPr>
        <w:ind w:firstLine="264"/>
        <w:jc w:val="both"/>
      </w:pPr>
      <w:r w:rsidRPr="00231980">
        <w:t>Стендаль в «Автобиографии» рассказывает следующее о годах своего учения:</w:t>
      </w:r>
    </w:p>
    <w:p w:rsidR="007B038F" w:rsidRPr="00231980" w:rsidRDefault="007B038F" w:rsidP="007B038F">
      <w:pPr>
        <w:ind w:firstLine="264"/>
        <w:jc w:val="both"/>
      </w:pPr>
      <w:r w:rsidRPr="00231980">
        <w:t>« Я нашел у него (учителя математики) Эйлера и его задачу о числе яиц, которые крестьянка несла на рынок... Это было для меня открытием. Я понял, что значит пользоваться орудием, называемым алгеброй. Но, почему, никто мне об этом не говорил...».</w:t>
      </w:r>
    </w:p>
    <w:p w:rsidR="007B038F" w:rsidRPr="00231980" w:rsidRDefault="007B038F" w:rsidP="007B038F">
      <w:pPr>
        <w:ind w:firstLine="264"/>
        <w:jc w:val="both"/>
      </w:pPr>
      <w:r w:rsidRPr="00231980">
        <w:t>Вот эта задача из «Введения в алгебру» Эйлера, произведшая на ум молодого Стендаля столь сильное впечатление.</w:t>
      </w:r>
    </w:p>
    <w:p w:rsidR="007B038F" w:rsidRPr="00231980" w:rsidRDefault="007B038F" w:rsidP="007B038F">
      <w:pPr>
        <w:ind w:firstLine="264"/>
        <w:jc w:val="both"/>
      </w:pPr>
      <w:r w:rsidRPr="00231980">
        <w:t xml:space="preserve">Две крестьянки принесли на рынок вместе 100 яиц, одна больше, нежели другая; обе выручили одинаковые суммы. Первая сказала тогда второй: «Будь у меня твои яйца, я выручила бы 15 крейцеров». Вторая ответила: «А будь твои яйца у меня, я выручила бы за них </w:t>
      </w:r>
      <w:r w:rsidRPr="00231980">
        <w:rPr>
          <w:position w:val="-24"/>
        </w:rPr>
        <w:object w:dxaOrig="380" w:dyaOrig="620">
          <v:shape id="_x0000_i1042" type="#_x0000_t75" style="width:18.75pt;height:30.75pt" o:ole="">
            <v:imagedata r:id="rId41" o:title=""/>
          </v:shape>
          <o:OLEObject Type="Embed" ProgID="Equation.3" ShapeID="_x0000_i1042" DrawAspect="Content" ObjectID="_1431705189" r:id="rId42"/>
        </w:object>
      </w:r>
      <w:r w:rsidRPr="00231980">
        <w:t xml:space="preserve"> крейцера. Сколько яиц было у каждой?</w:t>
      </w:r>
    </w:p>
    <w:p w:rsidR="007B038F" w:rsidRPr="00231980" w:rsidRDefault="007B038F" w:rsidP="007B038F">
      <w:pPr>
        <w:ind w:firstLine="264"/>
        <w:jc w:val="both"/>
        <w:rPr>
          <w:i/>
        </w:rPr>
      </w:pPr>
      <w:r w:rsidRPr="00231980">
        <w:rPr>
          <w:i/>
        </w:rPr>
        <w:t>Решение:</w:t>
      </w:r>
    </w:p>
    <w:p w:rsidR="007B038F" w:rsidRPr="00231980" w:rsidRDefault="007B038F" w:rsidP="007B038F">
      <w:pPr>
        <w:ind w:firstLine="264"/>
        <w:jc w:val="both"/>
        <w:rPr>
          <w:lang w:val="en-US"/>
        </w:rPr>
      </w:pPr>
      <w:r w:rsidRPr="00231980">
        <w:t xml:space="preserve">Пусть у первой крестьянки </w:t>
      </w:r>
      <w:r w:rsidRPr="00231980">
        <w:rPr>
          <w:lang w:val="en-US"/>
        </w:rPr>
        <w:t>x</w:t>
      </w:r>
      <w:r w:rsidRPr="00231980">
        <w:t xml:space="preserve"> яиц, тогда у второй 100—х. Если бы первая имела 100-х яиц, она выручила бы, мы знаем, 15 крейцеров. Значит, первая крестьянка продала яйца по цене</w:t>
      </w:r>
    </w:p>
    <w:p w:rsidR="007B038F" w:rsidRPr="00231980" w:rsidRDefault="007B038F" w:rsidP="007B038F">
      <w:pPr>
        <w:ind w:firstLine="264"/>
        <w:jc w:val="center"/>
        <w:rPr>
          <w:lang w:val="en-US"/>
        </w:rPr>
      </w:pPr>
      <w:r w:rsidRPr="00231980">
        <w:rPr>
          <w:position w:val="-24"/>
          <w:lang w:val="en-US"/>
        </w:rPr>
        <w:object w:dxaOrig="780" w:dyaOrig="620">
          <v:shape id="_x0000_i1043" type="#_x0000_t75" style="width:39pt;height:30.75pt" o:ole="">
            <v:imagedata r:id="rId43" o:title=""/>
          </v:shape>
          <o:OLEObject Type="Embed" ProgID="Equation.3" ShapeID="_x0000_i1043" DrawAspect="Content" ObjectID="_1431705190" r:id="rId44"/>
        </w:object>
      </w:r>
    </w:p>
    <w:p w:rsidR="007B038F" w:rsidRPr="00231980" w:rsidRDefault="007B038F" w:rsidP="007B038F">
      <w:pPr>
        <w:ind w:firstLine="264"/>
        <w:jc w:val="both"/>
      </w:pPr>
      <w:r w:rsidRPr="00231980">
        <w:t>за штуку.</w:t>
      </w:r>
    </w:p>
    <w:p w:rsidR="007B038F" w:rsidRPr="00231980" w:rsidRDefault="007B038F" w:rsidP="007B038F">
      <w:pPr>
        <w:ind w:firstLine="264"/>
        <w:jc w:val="both"/>
      </w:pPr>
      <w:r w:rsidRPr="00231980">
        <w:t>Таким же образом находим</w:t>
      </w:r>
      <w:proofErr w:type="gramStart"/>
      <w:r w:rsidRPr="00231980">
        <w:t>.</w:t>
      </w:r>
      <w:proofErr w:type="gramEnd"/>
      <w:r w:rsidRPr="00231980">
        <w:t xml:space="preserve"> </w:t>
      </w:r>
      <w:proofErr w:type="gramStart"/>
      <w:r w:rsidRPr="00231980">
        <w:t>ч</w:t>
      </w:r>
      <w:proofErr w:type="gramEnd"/>
      <w:r w:rsidRPr="00231980">
        <w:t>то вторая крестьянка продавала яйца по цене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24"/>
          <w:lang w:val="en-US"/>
        </w:rPr>
        <w:object w:dxaOrig="1160" w:dyaOrig="620">
          <v:shape id="_x0000_i1044" type="#_x0000_t75" style="width:57.75pt;height:30.75pt" o:ole="">
            <v:imagedata r:id="rId45" o:title=""/>
          </v:shape>
          <o:OLEObject Type="Embed" ProgID="Equation.3" ShapeID="_x0000_i1044" DrawAspect="Content" ObjectID="_1431705191" r:id="rId46"/>
        </w:object>
      </w:r>
    </w:p>
    <w:p w:rsidR="007B038F" w:rsidRPr="00231980" w:rsidRDefault="007B038F" w:rsidP="007B038F">
      <w:pPr>
        <w:ind w:firstLine="264"/>
        <w:jc w:val="both"/>
      </w:pPr>
      <w:r w:rsidRPr="00231980">
        <w:t>за штуку.</w:t>
      </w:r>
    </w:p>
    <w:p w:rsidR="007B038F" w:rsidRPr="00231980" w:rsidRDefault="007B038F" w:rsidP="007B038F">
      <w:pPr>
        <w:ind w:firstLine="264"/>
        <w:jc w:val="both"/>
      </w:pPr>
      <w:r w:rsidRPr="00231980">
        <w:t>Теперь определяется действительная выручка каждой крестьянки:</w:t>
      </w:r>
    </w:p>
    <w:p w:rsidR="007B038F" w:rsidRPr="00231980" w:rsidRDefault="007B038F" w:rsidP="007B038F">
      <w:pPr>
        <w:ind w:firstLine="264"/>
        <w:jc w:val="both"/>
      </w:pPr>
      <w:r w:rsidRPr="00231980">
        <w:t>первой:</w:t>
      </w:r>
      <w:r w:rsidRPr="00231980">
        <w:tab/>
      </w:r>
      <w:r w:rsidRPr="00231980">
        <w:tab/>
      </w:r>
      <w:r w:rsidRPr="00231980">
        <w:tab/>
      </w:r>
      <w:r w:rsidRPr="00231980">
        <w:tab/>
        <w:t xml:space="preserve"> </w:t>
      </w:r>
      <w:r w:rsidRPr="00231980">
        <w:rPr>
          <w:position w:val="-24"/>
        </w:rPr>
        <w:object w:dxaOrig="1980" w:dyaOrig="620">
          <v:shape id="_x0000_i1045" type="#_x0000_t75" style="width:99pt;height:30.75pt" o:ole="">
            <v:imagedata r:id="rId47" o:title=""/>
          </v:shape>
          <o:OLEObject Type="Embed" ProgID="Equation.3" ShapeID="_x0000_i1045" DrawAspect="Content" ObjectID="_1431705192" r:id="rId48"/>
        </w:object>
      </w:r>
      <w:r w:rsidRPr="00231980">
        <w:t>,</w:t>
      </w:r>
    </w:p>
    <w:p w:rsidR="007B038F" w:rsidRPr="00231980" w:rsidRDefault="007B038F" w:rsidP="007B038F">
      <w:pPr>
        <w:ind w:firstLine="264"/>
        <w:jc w:val="both"/>
      </w:pPr>
      <w:r w:rsidRPr="00231980">
        <w:t xml:space="preserve">второй: </w:t>
      </w:r>
      <w:r w:rsidRPr="00231980">
        <w:tab/>
      </w:r>
      <w:r w:rsidRPr="00231980">
        <w:tab/>
      </w:r>
      <w:r w:rsidRPr="00231980">
        <w:tab/>
      </w:r>
      <w:r w:rsidRPr="00231980">
        <w:tab/>
      </w:r>
      <w:r w:rsidRPr="00231980">
        <w:rPr>
          <w:position w:val="-24"/>
        </w:rPr>
        <w:object w:dxaOrig="2659" w:dyaOrig="620">
          <v:shape id="_x0000_i1046" type="#_x0000_t75" style="width:132.75pt;height:30.75pt" o:ole="">
            <v:imagedata r:id="rId49" o:title=""/>
          </v:shape>
          <o:OLEObject Type="Embed" ProgID="Equation.3" ShapeID="_x0000_i1046" DrawAspect="Content" ObjectID="_1431705193" r:id="rId50"/>
        </w:object>
      </w:r>
      <w:r w:rsidRPr="00231980">
        <w:t>.</w:t>
      </w:r>
    </w:p>
    <w:p w:rsidR="007B038F" w:rsidRPr="00231980" w:rsidRDefault="007B038F" w:rsidP="007B038F">
      <w:pPr>
        <w:ind w:firstLine="264"/>
        <w:jc w:val="both"/>
      </w:pPr>
      <w:r w:rsidRPr="00231980">
        <w:t>Так как выручки обеих одинаковы, то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24"/>
        </w:rPr>
        <w:object w:dxaOrig="2140" w:dyaOrig="620">
          <v:shape id="_x0000_i1047" type="#_x0000_t75" style="width:107.25pt;height:30.75pt" o:ole="">
            <v:imagedata r:id="rId51" o:title=""/>
          </v:shape>
          <o:OLEObject Type="Embed" ProgID="Equation.3" ShapeID="_x0000_i1047" DrawAspect="Content" ObjectID="_1431705194" r:id="rId52"/>
        </w:object>
      </w:r>
      <w:r w:rsidRPr="00231980">
        <w:t>.</w:t>
      </w:r>
    </w:p>
    <w:p w:rsidR="007B038F" w:rsidRPr="00231980" w:rsidRDefault="007B038F" w:rsidP="007B038F">
      <w:pPr>
        <w:ind w:firstLine="264"/>
        <w:jc w:val="both"/>
      </w:pPr>
      <w:r w:rsidRPr="00231980">
        <w:t>После преобразований имеем: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6"/>
        </w:rPr>
        <w:object w:dxaOrig="2040" w:dyaOrig="320">
          <v:shape id="_x0000_i1048" type="#_x0000_t75" style="width:102pt;height:15.75pt" o:ole="">
            <v:imagedata r:id="rId53" o:title=""/>
          </v:shape>
          <o:OLEObject Type="Embed" ProgID="Equation.3" ShapeID="_x0000_i1048" DrawAspect="Content" ObjectID="_1431705195" r:id="rId54"/>
        </w:object>
      </w:r>
      <w:r w:rsidRPr="00231980">
        <w:t>,</w:t>
      </w:r>
    </w:p>
    <w:p w:rsidR="007B038F" w:rsidRPr="00231980" w:rsidRDefault="007B038F" w:rsidP="007B038F">
      <w:pPr>
        <w:ind w:firstLine="264"/>
        <w:jc w:val="both"/>
      </w:pPr>
      <w:r w:rsidRPr="00231980">
        <w:t>откуда</w:t>
      </w:r>
    </w:p>
    <w:p w:rsidR="007B038F" w:rsidRPr="00231980" w:rsidRDefault="007B038F" w:rsidP="007B038F">
      <w:pPr>
        <w:ind w:firstLine="264"/>
        <w:jc w:val="center"/>
      </w:pPr>
      <w:r w:rsidRPr="00231980">
        <w:rPr>
          <w:position w:val="-10"/>
        </w:rPr>
        <w:object w:dxaOrig="760" w:dyaOrig="340">
          <v:shape id="_x0000_i1049" type="#_x0000_t75" style="width:38.25pt;height:17.25pt" o:ole="">
            <v:imagedata r:id="rId55" o:title=""/>
          </v:shape>
          <o:OLEObject Type="Embed" ProgID="Equation.3" ShapeID="_x0000_i1049" DrawAspect="Content" ObjectID="_1431705196" r:id="rId56"/>
        </w:object>
      </w:r>
      <w:r w:rsidRPr="00231980">
        <w:t xml:space="preserve">,   </w:t>
      </w:r>
      <w:r w:rsidRPr="00231980">
        <w:rPr>
          <w:position w:val="-10"/>
        </w:rPr>
        <w:object w:dxaOrig="1040" w:dyaOrig="340">
          <v:shape id="_x0000_i1050" type="#_x0000_t75" style="width:51.75pt;height:17.25pt" o:ole="">
            <v:imagedata r:id="rId57" o:title=""/>
          </v:shape>
          <o:OLEObject Type="Embed" ProgID="Equation.3" ShapeID="_x0000_i1050" DrawAspect="Content" ObjectID="_1431705197" r:id="rId58"/>
        </w:object>
      </w:r>
    </w:p>
    <w:p w:rsidR="007B038F" w:rsidRPr="00231980" w:rsidRDefault="007B038F" w:rsidP="007B038F">
      <w:pPr>
        <w:ind w:firstLine="264"/>
        <w:jc w:val="both"/>
      </w:pPr>
      <w:r w:rsidRPr="00231980">
        <w:t>Ответ: отрицательный корень в данном случае не имеет смысла; у задачи — только одно решение: первая крестьянка принесла 40 яиц, значит, вторая 60.</w:t>
      </w:r>
    </w:p>
    <w:p w:rsidR="007B038F" w:rsidRDefault="007B038F" w:rsidP="007B038F">
      <w:pPr>
        <w:ind w:firstLine="264"/>
        <w:jc w:val="both"/>
        <w:rPr>
          <w:u w:val="single"/>
        </w:rPr>
      </w:pPr>
    </w:p>
    <w:p w:rsidR="007B038F" w:rsidRPr="00FA6330" w:rsidRDefault="007B038F" w:rsidP="007B038F">
      <w:pPr>
        <w:ind w:firstLine="264"/>
        <w:jc w:val="both"/>
        <w:rPr>
          <w:b/>
          <w:u w:val="single"/>
        </w:rPr>
      </w:pPr>
      <w:r w:rsidRPr="00FA6330">
        <w:rPr>
          <w:u w:val="single"/>
          <w:lang w:val="en-US"/>
        </w:rPr>
        <w:t>IV</w:t>
      </w:r>
      <w:r w:rsidRPr="00FA6330">
        <w:rPr>
          <w:b/>
          <w:u w:val="single"/>
        </w:rPr>
        <w:t xml:space="preserve">. </w:t>
      </w:r>
      <w:r w:rsidRPr="00FA6330">
        <w:rPr>
          <w:u w:val="single"/>
        </w:rPr>
        <w:t>Задачи с продолжением</w:t>
      </w:r>
    </w:p>
    <w:p w:rsidR="007B038F" w:rsidRDefault="007B038F" w:rsidP="007B038F">
      <w:pPr>
        <w:ind w:firstLine="264"/>
        <w:jc w:val="both"/>
        <w:rPr>
          <w:b/>
        </w:rPr>
      </w:pPr>
      <w:r>
        <w:rPr>
          <w:b/>
        </w:rPr>
        <w:t>Задача 1</w:t>
      </w:r>
      <w:r w:rsidRPr="00231980">
        <w:rPr>
          <w:b/>
        </w:rPr>
        <w:t xml:space="preserve">. </w:t>
      </w:r>
      <w:r>
        <w:rPr>
          <w:b/>
        </w:rPr>
        <w:t>(</w:t>
      </w:r>
      <w:r w:rsidRPr="00A66532">
        <w:t>Слайд 11</w:t>
      </w:r>
      <w:r>
        <w:rPr>
          <w:b/>
        </w:rPr>
        <w:t>).</w:t>
      </w:r>
    </w:p>
    <w:p w:rsidR="007B038F" w:rsidRPr="00231980" w:rsidRDefault="007B038F" w:rsidP="007B038F">
      <w:pPr>
        <w:ind w:firstLine="264"/>
        <w:jc w:val="both"/>
      </w:pPr>
      <w:r w:rsidRPr="00231980">
        <w:t>А теперь я буду читать вам</w:t>
      </w:r>
      <w:r>
        <w:t xml:space="preserve"> задание, а вы сразу выполняете</w:t>
      </w:r>
      <w:r w:rsidRPr="00231980">
        <w:t>:</w:t>
      </w:r>
    </w:p>
    <w:p w:rsidR="007B038F" w:rsidRPr="00231980" w:rsidRDefault="007B038F" w:rsidP="007B038F">
      <w:pPr>
        <w:ind w:firstLine="264"/>
        <w:jc w:val="both"/>
      </w:pPr>
      <w:r w:rsidRPr="00231980">
        <w:t>Составьте уравнение, имеющее два нечетных корня, один из которых отрицательное число, большее второго на 5, и кратное 3. (в данном случае учащиеся составляют 5 уравнений)</w:t>
      </w:r>
    </w:p>
    <w:p w:rsidR="007B038F" w:rsidRPr="00231980" w:rsidRDefault="007B038F" w:rsidP="007B038F">
      <w:pPr>
        <w:ind w:firstLine="264"/>
        <w:jc w:val="both"/>
      </w:pPr>
      <w:r>
        <w:rPr>
          <w:b/>
        </w:rPr>
        <w:t>Задача 2</w:t>
      </w:r>
      <w:r w:rsidRPr="00231980">
        <w:rPr>
          <w:b/>
        </w:rPr>
        <w:t xml:space="preserve">. </w:t>
      </w:r>
      <w:r w:rsidRPr="00231980">
        <w:t xml:space="preserve">По данным уравнений из задачи </w:t>
      </w:r>
      <w:r>
        <w:t>1</w:t>
      </w:r>
      <w:r w:rsidRPr="00231980">
        <w:t>, составьте задачи. Решением, которых будет решение данных уравнений.</w:t>
      </w:r>
    </w:p>
    <w:p w:rsidR="007B038F" w:rsidRDefault="007B038F" w:rsidP="007B038F">
      <w:pPr>
        <w:ind w:firstLine="264"/>
        <w:jc w:val="both"/>
        <w:rPr>
          <w:u w:val="single"/>
        </w:rPr>
      </w:pPr>
    </w:p>
    <w:p w:rsidR="007B038F" w:rsidRPr="00231980" w:rsidRDefault="007B038F" w:rsidP="007B038F">
      <w:pPr>
        <w:ind w:firstLine="264"/>
        <w:jc w:val="both"/>
      </w:pPr>
      <w:r w:rsidRPr="00231980">
        <w:rPr>
          <w:u w:val="single"/>
          <w:lang w:val="en-US"/>
        </w:rPr>
        <w:t>V</w:t>
      </w:r>
      <w:r w:rsidRPr="00231980">
        <w:rPr>
          <w:u w:val="single"/>
        </w:rPr>
        <w:t>. До</w:t>
      </w:r>
      <w:r>
        <w:rPr>
          <w:u w:val="single"/>
        </w:rPr>
        <w:t>машнее</w:t>
      </w:r>
      <w:r w:rsidRPr="00231980">
        <w:rPr>
          <w:u w:val="single"/>
        </w:rPr>
        <w:t xml:space="preserve"> задани</w:t>
      </w:r>
      <w:r>
        <w:rPr>
          <w:u w:val="single"/>
        </w:rPr>
        <w:t>е</w:t>
      </w:r>
      <w:r w:rsidRPr="00231980">
        <w:t>:</w:t>
      </w:r>
      <w:r>
        <w:t xml:space="preserve"> (Карточки)</w:t>
      </w:r>
    </w:p>
    <w:p w:rsidR="007B038F" w:rsidRPr="00231980" w:rsidRDefault="007B038F" w:rsidP="007B038F">
      <w:pPr>
        <w:ind w:firstLine="264"/>
        <w:jc w:val="both"/>
      </w:pPr>
      <w:r w:rsidRPr="00231980">
        <w:rPr>
          <w:b/>
        </w:rPr>
        <w:t>7</w:t>
      </w:r>
      <w:r w:rsidRPr="00231980">
        <w:t xml:space="preserve">. При каких значениях параметра </w:t>
      </w:r>
      <w:r w:rsidRPr="00231980">
        <w:rPr>
          <w:i/>
          <w:lang w:val="en-US"/>
        </w:rPr>
        <w:t>a</w:t>
      </w:r>
      <w:r w:rsidRPr="00231980">
        <w:rPr>
          <w:i/>
        </w:rPr>
        <w:t xml:space="preserve"> </w:t>
      </w:r>
      <w:r w:rsidRPr="00231980">
        <w:t xml:space="preserve">уравнения </w:t>
      </w:r>
      <w:r w:rsidRPr="00231980">
        <w:rPr>
          <w:position w:val="-6"/>
        </w:rPr>
        <w:object w:dxaOrig="1020" w:dyaOrig="320">
          <v:shape id="_x0000_i1051" type="#_x0000_t75" style="width:51pt;height:15.75pt" o:ole="">
            <v:imagedata r:id="rId59" o:title=""/>
          </v:shape>
          <o:OLEObject Type="Embed" ProgID="Equation.3" ShapeID="_x0000_i1051" DrawAspect="Content" ObjectID="_1431705198" r:id="rId60"/>
        </w:object>
      </w:r>
      <w:r w:rsidRPr="00231980">
        <w:t xml:space="preserve"> и </w:t>
      </w:r>
      <w:r w:rsidRPr="00231980">
        <w:rPr>
          <w:position w:val="-8"/>
        </w:rPr>
        <w:object w:dxaOrig="1080" w:dyaOrig="360">
          <v:shape id="_x0000_i1052" type="#_x0000_t75" style="width:54pt;height:18pt" o:ole="">
            <v:imagedata r:id="rId61" o:title=""/>
          </v:shape>
          <o:OLEObject Type="Embed" ProgID="Equation.3" ShapeID="_x0000_i1052" DrawAspect="Content" ObjectID="_1431705199" r:id="rId62"/>
        </w:object>
      </w:r>
      <w:r w:rsidRPr="00231980">
        <w:t xml:space="preserve"> равносильны?</w:t>
      </w:r>
    </w:p>
    <w:p w:rsidR="007B038F" w:rsidRPr="00231980" w:rsidRDefault="007B038F" w:rsidP="007B038F">
      <w:pPr>
        <w:ind w:firstLine="264"/>
        <w:jc w:val="both"/>
      </w:pPr>
      <w:r w:rsidRPr="00231980">
        <w:rPr>
          <w:b/>
        </w:rPr>
        <w:t>8</w:t>
      </w:r>
      <w:r w:rsidRPr="00231980">
        <w:t xml:space="preserve">. Для каждого параметра </w:t>
      </w:r>
      <w:r w:rsidRPr="00231980">
        <w:rPr>
          <w:lang w:val="en-US"/>
        </w:rPr>
        <w:t>a</w:t>
      </w:r>
      <w:r w:rsidRPr="00231980">
        <w:t xml:space="preserve"> решить систему уравнений </w:t>
      </w:r>
      <w:r w:rsidRPr="00231980">
        <w:rPr>
          <w:position w:val="-32"/>
        </w:rPr>
        <w:object w:dxaOrig="1660" w:dyaOrig="760">
          <v:shape id="_x0000_i1053" type="#_x0000_t75" style="width:83.25pt;height:38.25pt" o:ole="">
            <v:imagedata r:id="rId63" o:title=""/>
          </v:shape>
          <o:OLEObject Type="Embed" ProgID="Equation.3" ShapeID="_x0000_i1053" DrawAspect="Content" ObjectID="_1431705200" r:id="rId64"/>
        </w:object>
      </w:r>
    </w:p>
    <w:p w:rsidR="007B038F" w:rsidRDefault="007B038F" w:rsidP="007B038F">
      <w:pPr>
        <w:ind w:firstLine="264"/>
        <w:jc w:val="both"/>
        <w:rPr>
          <w:u w:val="single"/>
        </w:rPr>
      </w:pPr>
    </w:p>
    <w:p w:rsidR="007B038F" w:rsidRPr="00231980" w:rsidRDefault="007B038F" w:rsidP="007B038F">
      <w:pPr>
        <w:ind w:firstLine="264"/>
        <w:jc w:val="both"/>
      </w:pPr>
      <w:r>
        <w:rPr>
          <w:u w:val="single"/>
          <w:lang w:val="en-US"/>
        </w:rPr>
        <w:t>VI</w:t>
      </w:r>
      <w:r w:rsidRPr="00A66532">
        <w:rPr>
          <w:u w:val="single"/>
        </w:rPr>
        <w:t>. Итог урока</w:t>
      </w:r>
      <w:r w:rsidRPr="00231980">
        <w:t>:</w:t>
      </w:r>
    </w:p>
    <w:p w:rsidR="007B038F" w:rsidRDefault="007B038F" w:rsidP="007B038F">
      <w:pPr>
        <w:ind w:firstLine="264"/>
      </w:pPr>
      <w:r>
        <w:t>Что нового мы узнали на этом уроке?</w:t>
      </w:r>
    </w:p>
    <w:p w:rsidR="007B038F" w:rsidRDefault="007B038F" w:rsidP="007B038F">
      <w:pPr>
        <w:ind w:firstLine="264"/>
      </w:pPr>
      <w:r>
        <w:t>Какие знания нам пригодились</w:t>
      </w:r>
      <w:proofErr w:type="gramStart"/>
      <w:r>
        <w:t>?</w:t>
      </w:r>
      <w:r w:rsidRPr="00231980">
        <w:t>.</w:t>
      </w:r>
      <w:proofErr w:type="gramEnd"/>
    </w:p>
    <w:p w:rsidR="00545349" w:rsidRDefault="007B038F" w:rsidP="007B038F">
      <w:r>
        <w:br w:type="page"/>
      </w:r>
    </w:p>
    <w:sectPr w:rsidR="00545349" w:rsidSect="00A817C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038F"/>
    <w:rsid w:val="00026ACF"/>
    <w:rsid w:val="00106D4C"/>
    <w:rsid w:val="001962CD"/>
    <w:rsid w:val="004A568E"/>
    <w:rsid w:val="00545349"/>
    <w:rsid w:val="00577B59"/>
    <w:rsid w:val="00585917"/>
    <w:rsid w:val="005D0440"/>
    <w:rsid w:val="007B038F"/>
    <w:rsid w:val="00981ECD"/>
    <w:rsid w:val="00A31C6C"/>
    <w:rsid w:val="00A817C4"/>
    <w:rsid w:val="00FA154B"/>
    <w:rsid w:val="00FE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2013-06-02T16:04:00Z</dcterms:created>
  <dcterms:modified xsi:type="dcterms:W3CDTF">2013-06-02T16:05:00Z</dcterms:modified>
</cp:coreProperties>
</file>