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Ind w:w="-885" w:type="dxa"/>
        <w:tblLook w:val="04A0"/>
      </w:tblPr>
      <w:tblGrid>
        <w:gridCol w:w="15843"/>
      </w:tblGrid>
      <w:tr w:rsidR="00766EB9" w:rsidRPr="00766EB9" w:rsidTr="00766EB9">
        <w:tc>
          <w:tcPr>
            <w:tcW w:w="15843" w:type="dxa"/>
          </w:tcPr>
          <w:p w:rsidR="00766EB9" w:rsidRPr="00766EB9" w:rsidRDefault="00766EB9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766EB9">
              <w:rPr>
                <w:rFonts w:ascii="Times New Roman" w:hAnsi="Times New Roman" w:cs="Times New Roman"/>
                <w:sz w:val="200"/>
                <w:szCs w:val="200"/>
              </w:rPr>
              <w:t xml:space="preserve">Морозный январь </w:t>
            </w:r>
          </w:p>
        </w:tc>
      </w:tr>
      <w:tr w:rsidR="00766EB9" w:rsidRPr="00766EB9" w:rsidTr="00766EB9">
        <w:tc>
          <w:tcPr>
            <w:tcW w:w="15843" w:type="dxa"/>
          </w:tcPr>
          <w:p w:rsidR="00766EB9" w:rsidRPr="00766EB9" w:rsidRDefault="00766EB9" w:rsidP="00766EB9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766EB9">
              <w:rPr>
                <w:rFonts w:ascii="Times New Roman" w:hAnsi="Times New Roman" w:cs="Times New Roman"/>
                <w:sz w:val="200"/>
                <w:szCs w:val="200"/>
              </w:rPr>
              <w:t xml:space="preserve">предвещает </w:t>
            </w:r>
          </w:p>
        </w:tc>
      </w:tr>
      <w:tr w:rsidR="00766EB9" w:rsidRPr="00766EB9" w:rsidTr="00766EB9">
        <w:tc>
          <w:tcPr>
            <w:tcW w:w="15843" w:type="dxa"/>
          </w:tcPr>
          <w:p w:rsidR="00766EB9" w:rsidRPr="00766EB9" w:rsidRDefault="00766EB9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766EB9">
              <w:rPr>
                <w:rFonts w:ascii="Times New Roman" w:hAnsi="Times New Roman" w:cs="Times New Roman"/>
                <w:sz w:val="200"/>
                <w:szCs w:val="200"/>
              </w:rPr>
              <w:t>год.</w:t>
            </w:r>
          </w:p>
        </w:tc>
      </w:tr>
      <w:tr w:rsidR="00766EB9" w:rsidRPr="00766EB9" w:rsidTr="00766EB9">
        <w:tc>
          <w:tcPr>
            <w:tcW w:w="15843" w:type="dxa"/>
          </w:tcPr>
          <w:p w:rsidR="00766EB9" w:rsidRPr="00766EB9" w:rsidRDefault="00766EB9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766EB9">
              <w:rPr>
                <w:rFonts w:ascii="Times New Roman" w:hAnsi="Times New Roman" w:cs="Times New Roman"/>
                <w:sz w:val="200"/>
                <w:szCs w:val="200"/>
              </w:rPr>
              <w:t>урожайный</w:t>
            </w:r>
          </w:p>
        </w:tc>
      </w:tr>
      <w:tr w:rsidR="00766EB9" w:rsidRPr="00766EB9" w:rsidTr="00766EB9">
        <w:tc>
          <w:tcPr>
            <w:tcW w:w="15843" w:type="dxa"/>
          </w:tcPr>
          <w:p w:rsidR="00766EB9" w:rsidRPr="00766EB9" w:rsidRDefault="00766EB9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«Предвещает»</w:t>
            </w:r>
          </w:p>
        </w:tc>
      </w:tr>
    </w:tbl>
    <w:p w:rsidR="00604CEC" w:rsidRDefault="00604CEC"/>
    <w:sectPr w:rsidR="00604CEC" w:rsidSect="00766EB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EB9"/>
    <w:rsid w:val="00604CEC"/>
    <w:rsid w:val="0076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2013-03-12T11:39:00Z</dcterms:created>
  <dcterms:modified xsi:type="dcterms:W3CDTF">2013-03-12T11:46:00Z</dcterms:modified>
</cp:coreProperties>
</file>