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76" w:rsidRPr="00CE4E78" w:rsidRDefault="00AA2D76" w:rsidP="00CE4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E78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CE4E78" w:rsidRPr="00CE4E78">
        <w:rPr>
          <w:rFonts w:ascii="Times New Roman" w:hAnsi="Times New Roman" w:cs="Times New Roman"/>
          <w:sz w:val="24"/>
          <w:szCs w:val="24"/>
        </w:rPr>
        <w:t xml:space="preserve">   Алгебра </w:t>
      </w:r>
      <w:r w:rsidRPr="00CE4E78">
        <w:rPr>
          <w:rFonts w:ascii="Times New Roman" w:hAnsi="Times New Roman" w:cs="Times New Roman"/>
          <w:sz w:val="24"/>
          <w:szCs w:val="24"/>
        </w:rPr>
        <w:t>7 класс</w:t>
      </w:r>
    </w:p>
    <w:p w:rsidR="00AA2D76" w:rsidRPr="00CE4E78" w:rsidRDefault="00AA2D76" w:rsidP="00CE4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D76" w:rsidRPr="00CE4E78" w:rsidRDefault="00AA2D76" w:rsidP="00CE4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E78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программы:</w:t>
      </w:r>
    </w:p>
    <w:p w:rsidR="00AA2D76" w:rsidRPr="00CE4E78" w:rsidRDefault="00AA2D76" w:rsidP="00CE4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E78">
        <w:rPr>
          <w:rFonts w:ascii="Times New Roman" w:hAnsi="Times New Roman" w:cs="Times New Roman"/>
          <w:sz w:val="24"/>
          <w:szCs w:val="24"/>
        </w:rPr>
        <w:t xml:space="preserve">Авторская программа по алгебре к учебнику «Алгебра 7 класс», авторы </w:t>
      </w:r>
      <w:bookmarkStart w:id="0" w:name="_GoBack"/>
      <w:r w:rsidRPr="00CE4E78">
        <w:rPr>
          <w:rFonts w:ascii="Times New Roman" w:hAnsi="Times New Roman" w:cs="Times New Roman"/>
          <w:sz w:val="24"/>
          <w:szCs w:val="24"/>
        </w:rPr>
        <w:t>Ю.Н. Макарычев</w:t>
      </w:r>
      <w:bookmarkEnd w:id="0"/>
      <w:r w:rsidRPr="00CE4E78">
        <w:rPr>
          <w:rFonts w:ascii="Times New Roman" w:hAnsi="Times New Roman" w:cs="Times New Roman"/>
          <w:sz w:val="24"/>
          <w:szCs w:val="24"/>
        </w:rPr>
        <w:t>, Н.Г. Миндюк, К.И. Нешков, С.Б. Суворов; М.: Просвещение, 2010г.</w:t>
      </w:r>
    </w:p>
    <w:p w:rsidR="00031084" w:rsidRPr="00CE4E78" w:rsidRDefault="00031084" w:rsidP="00CE4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4E7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31084" w:rsidRPr="00CE4E78" w:rsidRDefault="00031084" w:rsidP="00CE4E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E4E78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следующих документов:</w:t>
      </w:r>
    </w:p>
    <w:p w:rsidR="00031084" w:rsidRPr="00CE4E78" w:rsidRDefault="00031084" w:rsidP="00CE4E78">
      <w:pPr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E4E78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образовательного стандарта основного общего образования по математике;</w:t>
      </w:r>
    </w:p>
    <w:p w:rsidR="00031084" w:rsidRPr="00CE4E78" w:rsidRDefault="00031084" w:rsidP="00CE4E78">
      <w:pPr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E4E78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математике;</w:t>
      </w:r>
    </w:p>
    <w:p w:rsidR="00031084" w:rsidRPr="00CE4E78" w:rsidRDefault="00031084" w:rsidP="00CE4E78">
      <w:pPr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E4E78">
        <w:rPr>
          <w:rFonts w:ascii="Times New Roman" w:hAnsi="Times New Roman" w:cs="Times New Roman"/>
          <w:sz w:val="24"/>
          <w:szCs w:val="24"/>
        </w:rPr>
        <w:t xml:space="preserve">Авторской  программы  по алгебре к учебнику «Алгебра </w:t>
      </w:r>
      <w:r w:rsidR="00577C97" w:rsidRPr="00CE4E78">
        <w:rPr>
          <w:rFonts w:ascii="Times New Roman" w:hAnsi="Times New Roman" w:cs="Times New Roman"/>
          <w:sz w:val="24"/>
          <w:szCs w:val="24"/>
        </w:rPr>
        <w:t>7</w:t>
      </w:r>
      <w:r w:rsidRPr="00CE4E78">
        <w:rPr>
          <w:rFonts w:ascii="Times New Roman" w:hAnsi="Times New Roman" w:cs="Times New Roman"/>
          <w:sz w:val="24"/>
          <w:szCs w:val="24"/>
        </w:rPr>
        <w:t xml:space="preserve"> класс», авторы Ю.Н.Макарычев, Н.Г.Миндюк, К.И.Нешков, С.Б.Суворова;</w:t>
      </w:r>
    </w:p>
    <w:p w:rsidR="00031084" w:rsidRPr="00CE4E78" w:rsidRDefault="00031084" w:rsidP="00CE4E7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4E78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математике и авторская программа по алгебре и геометрии взяты из методического пособия «Программы общеобразовательных учреждений» АЛГЕБРА 7-9 классы, составитель:  Бурмистрова Т.А издательство «Просвещение».</w:t>
      </w:r>
    </w:p>
    <w:p w:rsidR="00031084" w:rsidRPr="00CE4E78" w:rsidRDefault="00031084" w:rsidP="00CE4E78">
      <w:pPr>
        <w:widowControl w:val="0"/>
        <w:spacing w:after="0" w:line="240" w:lineRule="auto"/>
        <w:ind w:right="-26" w:firstLine="567"/>
        <w:rPr>
          <w:rFonts w:ascii="Times New Roman" w:hAnsi="Times New Roman" w:cs="Times New Roman"/>
          <w:sz w:val="24"/>
          <w:szCs w:val="24"/>
        </w:rPr>
      </w:pPr>
      <w:r w:rsidRPr="00CE4E78">
        <w:rPr>
          <w:rFonts w:ascii="Times New Roman" w:hAnsi="Times New Roman" w:cs="Times New Roman"/>
          <w:bCs/>
          <w:spacing w:val="6"/>
          <w:sz w:val="24"/>
          <w:szCs w:val="24"/>
        </w:rPr>
        <w:t>Рабоч</w:t>
      </w:r>
      <w:r w:rsidR="00CE4E78">
        <w:rPr>
          <w:rFonts w:ascii="Times New Roman" w:hAnsi="Times New Roman" w:cs="Times New Roman"/>
          <w:bCs/>
          <w:spacing w:val="6"/>
          <w:sz w:val="24"/>
          <w:szCs w:val="24"/>
        </w:rPr>
        <w:t>ая программа  рассчитана на 102</w:t>
      </w:r>
      <w:r w:rsidR="00401564" w:rsidRPr="00CE4E78">
        <w:rPr>
          <w:rFonts w:ascii="Times New Roman" w:hAnsi="Times New Roman" w:cs="Times New Roman"/>
          <w:bCs/>
          <w:spacing w:val="6"/>
          <w:sz w:val="24"/>
          <w:szCs w:val="24"/>
        </w:rPr>
        <w:t xml:space="preserve"> </w:t>
      </w:r>
      <w:r w:rsidR="00CE4E78">
        <w:rPr>
          <w:rFonts w:ascii="Times New Roman" w:hAnsi="Times New Roman" w:cs="Times New Roman"/>
          <w:bCs/>
          <w:spacing w:val="6"/>
          <w:sz w:val="24"/>
          <w:szCs w:val="24"/>
        </w:rPr>
        <w:t>часа (3</w:t>
      </w:r>
      <w:r w:rsidRPr="00CE4E78">
        <w:rPr>
          <w:rFonts w:ascii="Times New Roman" w:hAnsi="Times New Roman" w:cs="Times New Roman"/>
          <w:bCs/>
          <w:spacing w:val="6"/>
          <w:sz w:val="24"/>
          <w:szCs w:val="24"/>
        </w:rPr>
        <w:t xml:space="preserve"> часа в неделю).</w:t>
      </w:r>
    </w:p>
    <w:p w:rsidR="00031084" w:rsidRPr="00CE4E78" w:rsidRDefault="00031084" w:rsidP="00CE4E78">
      <w:pPr>
        <w:widowControl w:val="0"/>
        <w:spacing w:after="0" w:line="240" w:lineRule="auto"/>
        <w:ind w:right="-26" w:firstLine="567"/>
        <w:rPr>
          <w:rFonts w:ascii="Times New Roman" w:hAnsi="Times New Roman" w:cs="Times New Roman"/>
          <w:sz w:val="24"/>
          <w:szCs w:val="24"/>
        </w:rPr>
      </w:pPr>
      <w:r w:rsidRPr="00CE4E78">
        <w:rPr>
          <w:rFonts w:ascii="Times New Roman" w:hAnsi="Times New Roman" w:cs="Times New Roman"/>
          <w:sz w:val="24"/>
          <w:szCs w:val="24"/>
        </w:rPr>
        <w:t xml:space="preserve"> «Алгебра </w:t>
      </w:r>
      <w:r w:rsidR="00577C97" w:rsidRPr="00CE4E78">
        <w:rPr>
          <w:rFonts w:ascii="Times New Roman" w:hAnsi="Times New Roman" w:cs="Times New Roman"/>
          <w:sz w:val="24"/>
          <w:szCs w:val="24"/>
        </w:rPr>
        <w:t>7</w:t>
      </w:r>
      <w:r w:rsidRPr="00CE4E78">
        <w:rPr>
          <w:rFonts w:ascii="Times New Roman" w:hAnsi="Times New Roman" w:cs="Times New Roman"/>
          <w:sz w:val="24"/>
          <w:szCs w:val="24"/>
        </w:rPr>
        <w:t xml:space="preserve"> класс» авторы Ю.Н. Макарычев, Н.Г. Миндюк, К.И. Нешков, С.В. Суворова. Москва, «Просвещение» 2010г. </w:t>
      </w:r>
    </w:p>
    <w:p w:rsidR="00AA5679" w:rsidRPr="00CE4E78" w:rsidRDefault="00AA5679" w:rsidP="00CE4E7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Математическое образование в основной школе складывается из следующих содержательных компонентов: «Арифметика», «Алгебра», «Геометрия», «Элементы логики, комбинаторики, статистики и теории вероятности». Эти содержательные компоненты, развиваясь на протяжении всех  лет обучения, естественным образом переплетаются и взаимодействуют.</w:t>
      </w:r>
    </w:p>
    <w:p w:rsidR="00AA5679" w:rsidRPr="00CE4E78" w:rsidRDefault="00AA5679" w:rsidP="00CE4E7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679" w:rsidRPr="00CE4E78" w:rsidRDefault="00AA5679" w:rsidP="00CE4E7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b/>
          <w:sz w:val="24"/>
          <w:szCs w:val="24"/>
        </w:rPr>
        <w:t>Арифметика</w:t>
      </w:r>
      <w:r w:rsidRPr="00CE4E78">
        <w:rPr>
          <w:rFonts w:ascii="Times New Roman" w:eastAsia="Times New Roman" w:hAnsi="Times New Roman" w:cs="Times New Roman"/>
          <w:sz w:val="24"/>
          <w:szCs w:val="24"/>
        </w:rPr>
        <w:t xml:space="preserve">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AA5679" w:rsidRPr="00CE4E78" w:rsidRDefault="00AA5679" w:rsidP="00CE4E7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679" w:rsidRPr="00CE4E78" w:rsidRDefault="00AA5679" w:rsidP="00CE4E7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b/>
          <w:sz w:val="24"/>
          <w:szCs w:val="24"/>
        </w:rPr>
        <w:t>Алгебра</w:t>
      </w:r>
      <w:r w:rsidRPr="00CE4E78">
        <w:rPr>
          <w:rFonts w:ascii="Times New Roman" w:eastAsia="Times New Roman" w:hAnsi="Times New Roman" w:cs="Times New Roman"/>
          <w:sz w:val="24"/>
          <w:szCs w:val="24"/>
        </w:rPr>
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AA5679" w:rsidRPr="00CE4E78" w:rsidRDefault="00AA5679" w:rsidP="00CE4E7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679" w:rsidRPr="00CE4E78" w:rsidRDefault="00AA5679" w:rsidP="00CE4E7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b/>
          <w:sz w:val="24"/>
          <w:szCs w:val="24"/>
        </w:rPr>
        <w:t>Элементы логики, комбинаторики, статистики и теории вероятности</w:t>
      </w:r>
      <w:r w:rsidRPr="00CE4E78">
        <w:rPr>
          <w:rFonts w:ascii="Times New Roman" w:eastAsia="Times New Roman" w:hAnsi="Times New Roman" w:cs="Times New Roman"/>
          <w:sz w:val="24"/>
          <w:szCs w:val="24"/>
        </w:rPr>
        <w:t xml:space="preserve"> стали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реальных зависимостей, производить простейшие вероятностные расчеты. Изучение 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 w:rsidR="00AA5679" w:rsidRPr="00CE4E78" w:rsidRDefault="00AA5679" w:rsidP="00CE4E7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A5679" w:rsidRPr="00CE4E78" w:rsidRDefault="00AA5679" w:rsidP="00CE4E7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Таким образом, в ходе освоения содержания курса учащиеся получают возможность:</w:t>
      </w:r>
    </w:p>
    <w:p w:rsidR="00AA5679" w:rsidRPr="00CE4E78" w:rsidRDefault="00AA5679" w:rsidP="00CE4E78">
      <w:pPr>
        <w:numPr>
          <w:ilvl w:val="0"/>
          <w:numId w:val="7"/>
        </w:num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развивать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развивать вычислительную культуру;</w:t>
      </w:r>
    </w:p>
    <w:p w:rsidR="00AA5679" w:rsidRPr="00CE4E78" w:rsidRDefault="00AA5679" w:rsidP="00CE4E78">
      <w:pPr>
        <w:numPr>
          <w:ilvl w:val="0"/>
          <w:numId w:val="7"/>
        </w:num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lastRenderedPageBreak/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AA5679" w:rsidRPr="00CE4E78" w:rsidRDefault="00AA5679" w:rsidP="00CE4E78">
      <w:pPr>
        <w:numPr>
          <w:ilvl w:val="0"/>
          <w:numId w:val="7"/>
        </w:num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AA5679" w:rsidRPr="00CE4E78" w:rsidRDefault="00AA5679" w:rsidP="00CE4E78">
      <w:pPr>
        <w:numPr>
          <w:ilvl w:val="0"/>
          <w:numId w:val="7"/>
        </w:num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AA5679" w:rsidRPr="00CE4E78" w:rsidRDefault="00AA5679" w:rsidP="00CE4E78">
      <w:pPr>
        <w:numPr>
          <w:ilvl w:val="0"/>
          <w:numId w:val="7"/>
        </w:num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AA5679" w:rsidRPr="00CE4E78" w:rsidRDefault="00AA5679" w:rsidP="00CE4E7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A5679" w:rsidRPr="00CE4E78" w:rsidRDefault="00AA5679" w:rsidP="00CE4E7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 xml:space="preserve">Изучение математики на ступени основного общего образования направлено на достижение следующих </w:t>
      </w:r>
      <w:r w:rsidRPr="00CE4E78">
        <w:rPr>
          <w:rFonts w:ascii="Times New Roman" w:eastAsia="Times New Roman" w:hAnsi="Times New Roman" w:cs="Times New Roman"/>
          <w:b/>
          <w:sz w:val="24"/>
          <w:szCs w:val="24"/>
        </w:rPr>
        <w:t>целей:</w:t>
      </w:r>
    </w:p>
    <w:p w:rsidR="00AA5679" w:rsidRPr="00CE4E78" w:rsidRDefault="00AA5679" w:rsidP="00CE4E78">
      <w:pPr>
        <w:widowControl w:val="0"/>
        <w:numPr>
          <w:ilvl w:val="0"/>
          <w:numId w:val="8"/>
        </w:num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овладение  системой математических знаний и умений</w:t>
      </w:r>
      <w:r w:rsidRPr="00CE4E78"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AA5679" w:rsidRPr="00CE4E78" w:rsidRDefault="00AA5679" w:rsidP="00CE4E78">
      <w:pPr>
        <w:widowControl w:val="0"/>
        <w:numPr>
          <w:ilvl w:val="0"/>
          <w:numId w:val="8"/>
        </w:num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интеллектуальное развитие, </w:t>
      </w:r>
      <w:r w:rsidRPr="00CE4E7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AA5679" w:rsidRPr="00CE4E78" w:rsidRDefault="00AA5679" w:rsidP="00CE4E78">
      <w:pPr>
        <w:widowControl w:val="0"/>
        <w:numPr>
          <w:ilvl w:val="0"/>
          <w:numId w:val="8"/>
        </w:num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формирование представлений</w:t>
      </w:r>
      <w:r w:rsidRPr="00CE4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AA5679" w:rsidRPr="00CE4E78" w:rsidRDefault="00AA5679" w:rsidP="00CE4E78">
      <w:pPr>
        <w:widowControl w:val="0"/>
        <w:numPr>
          <w:ilvl w:val="0"/>
          <w:numId w:val="8"/>
        </w:num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воспитание </w:t>
      </w:r>
      <w:r w:rsidRPr="00CE4E78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AA5679" w:rsidRPr="00CE4E78" w:rsidRDefault="00AA5679" w:rsidP="00CE4E7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A5679" w:rsidRPr="00CE4E78" w:rsidRDefault="00AA5679" w:rsidP="00CE4E7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Общеучебные умения, навыки и способы деятельности</w:t>
      </w:r>
    </w:p>
    <w:p w:rsidR="00AA5679" w:rsidRPr="00CE4E78" w:rsidRDefault="00AA5679" w:rsidP="00CE4E7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преподавания математики в основной школе, работы над формированием у учащихся перечисленных в программе знаний и умений, следует обращать внимание на то, чтобы школьники овладевали умениями общеучебного характера, разнообразными способами деятельности, приобрели опыт:</w:t>
      </w:r>
    </w:p>
    <w:p w:rsidR="00AA5679" w:rsidRPr="00CE4E78" w:rsidRDefault="00AA5679" w:rsidP="00CE4E7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5679" w:rsidRPr="00CE4E78" w:rsidRDefault="00AA5679" w:rsidP="00CE4E78">
      <w:pPr>
        <w:widowControl w:val="0"/>
        <w:numPr>
          <w:ilvl w:val="0"/>
          <w:numId w:val="6"/>
        </w:numPr>
        <w:suppressAutoHyphens/>
        <w:spacing w:after="0" w:line="240" w:lineRule="auto"/>
        <w:ind w:left="77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AA5679" w:rsidRPr="00CE4E78" w:rsidRDefault="00AA5679" w:rsidP="00CE4E78">
      <w:pPr>
        <w:widowControl w:val="0"/>
        <w:numPr>
          <w:ilvl w:val="0"/>
          <w:numId w:val="6"/>
        </w:numPr>
        <w:suppressAutoHyphens/>
        <w:spacing w:after="0" w:line="240" w:lineRule="auto"/>
        <w:ind w:left="77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AA5679" w:rsidRPr="00CE4E78" w:rsidRDefault="00AA5679" w:rsidP="00CE4E78">
      <w:pPr>
        <w:widowControl w:val="0"/>
        <w:numPr>
          <w:ilvl w:val="0"/>
          <w:numId w:val="6"/>
        </w:numPr>
        <w:suppressAutoHyphens/>
        <w:spacing w:after="0" w:line="240" w:lineRule="auto"/>
        <w:ind w:left="77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AA5679" w:rsidRPr="00CE4E78" w:rsidRDefault="00AA5679" w:rsidP="00CE4E78">
      <w:pPr>
        <w:widowControl w:val="0"/>
        <w:numPr>
          <w:ilvl w:val="0"/>
          <w:numId w:val="6"/>
        </w:numPr>
        <w:suppressAutoHyphens/>
        <w:spacing w:after="0" w:line="240" w:lineRule="auto"/>
        <w:ind w:left="77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AA5679" w:rsidRPr="00CE4E78" w:rsidRDefault="00AA5679" w:rsidP="00CE4E7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A5679" w:rsidRPr="00CE4E78" w:rsidRDefault="00AA5679" w:rsidP="00CE4E78">
      <w:pPr>
        <w:spacing w:after="0" w:line="240" w:lineRule="auto"/>
        <w:ind w:right="-80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Межпредметные и межкурсовые связи</w:t>
      </w:r>
      <w:r w:rsidRPr="00CE4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5679" w:rsidRPr="00CE4E78" w:rsidRDefault="00AA5679" w:rsidP="00CE4E7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Умения, приобретаемые при изучении функций, имеют прикладной и практический характер. Они широко используются при изучении школьных предметов - физики, химии, географии, биологии, находят широкое применение в практической деятельности человека. </w:t>
      </w:r>
    </w:p>
    <w:p w:rsidR="00AA5679" w:rsidRPr="00CE4E78" w:rsidRDefault="00AA5679" w:rsidP="00CE4E78">
      <w:pPr>
        <w:spacing w:after="0" w:line="240" w:lineRule="auto"/>
        <w:ind w:right="-801"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E4E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Формы организации учебного процесса:</w:t>
      </w:r>
    </w:p>
    <w:p w:rsidR="00AA5679" w:rsidRPr="00CE4E78" w:rsidRDefault="00AA5679" w:rsidP="00CE4E78">
      <w:pPr>
        <w:spacing w:after="0" w:line="240" w:lineRule="auto"/>
        <w:ind w:right="-801" w:firstLine="567"/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</w:rPr>
      </w:pPr>
    </w:p>
    <w:p w:rsidR="00AA5679" w:rsidRPr="00CE4E78" w:rsidRDefault="00AA5679" w:rsidP="00CE4E78">
      <w:pPr>
        <w:spacing w:after="0" w:line="240" w:lineRule="auto"/>
        <w:ind w:right="-79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индивидуальные, групповые, индивидуально-групповые, фронтальные, классные и внеклассные.</w:t>
      </w:r>
    </w:p>
    <w:p w:rsidR="00AA5679" w:rsidRPr="00CE4E78" w:rsidRDefault="00AA5679" w:rsidP="00CE4E78">
      <w:pPr>
        <w:spacing w:after="0" w:line="240" w:lineRule="auto"/>
        <w:ind w:right="-801"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E4E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Формы контроля:</w:t>
      </w:r>
    </w:p>
    <w:p w:rsidR="00AA5679" w:rsidRPr="00CE4E78" w:rsidRDefault="00AA5679" w:rsidP="00CE4E78">
      <w:pPr>
        <w:spacing w:after="0" w:line="240" w:lineRule="auto"/>
        <w:ind w:right="-801" w:firstLine="567"/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</w:rPr>
      </w:pPr>
    </w:p>
    <w:p w:rsidR="00AA5679" w:rsidRPr="00CE4E78" w:rsidRDefault="00AA5679" w:rsidP="00CE4E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 xml:space="preserve">тесты, самостоятельные, проверочные работы и математические диктанты (по 10 - 15 минут), контрольные работы и зачеты в конце логически законченных блоков учебного материала. </w:t>
      </w:r>
    </w:p>
    <w:p w:rsidR="00AA5679" w:rsidRPr="00CE4E78" w:rsidRDefault="00AA5679" w:rsidP="00CE4E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A5679" w:rsidRPr="00CE4E78" w:rsidRDefault="00AA5679" w:rsidP="00CE4E7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E4E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Компьютерное обеспечение уроков:</w:t>
      </w:r>
    </w:p>
    <w:p w:rsidR="00AA5679" w:rsidRPr="00CE4E78" w:rsidRDefault="00AA5679" w:rsidP="00CE4E7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E016B"/>
          <w:sz w:val="24"/>
          <w:szCs w:val="24"/>
          <w:u w:val="single"/>
        </w:rPr>
      </w:pPr>
    </w:p>
    <w:p w:rsidR="00AA5679" w:rsidRPr="00CE4E78" w:rsidRDefault="00AA5679" w:rsidP="00CE4E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Демонстрационный материал: презентации, интерактивная доска, учебные модули,                     учебные диски.</w:t>
      </w:r>
    </w:p>
    <w:p w:rsidR="00AA5679" w:rsidRPr="00CE4E78" w:rsidRDefault="00AA5679" w:rsidP="00CE4E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 xml:space="preserve">Создается с целью обеспечения наглядности при изучении нового материала, использования при ответах учащихся. Применение анимации при создании такого компьютерного продукта позволяет рассматривать вопросы математической теории в движении, обеспечивает другой подход к изучению нового материала, вызывает повышенное внимание и интерес у учащихся. При решении любых задач использование графической интерпретации условия задачи, ее решения позволяет учащимся понять математическую идею решения, более глубоко осмыслить теоретический материал по данной теме. </w:t>
      </w:r>
    </w:p>
    <w:p w:rsidR="00AA5679" w:rsidRPr="00CE4E78" w:rsidRDefault="00AA5679" w:rsidP="00CE4E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A5679" w:rsidRPr="00CE4E78" w:rsidRDefault="00AA5679" w:rsidP="00CE4E7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Задания для устного счета.</w:t>
      </w:r>
    </w:p>
    <w:p w:rsidR="00AA5679" w:rsidRPr="00CE4E78" w:rsidRDefault="00AA5679" w:rsidP="00CE4E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Эти задания дают возможность в устном варианте отрабатывать различные вопросы теории и практики, применяя принципы наглядности, доступности. Их можно использовать на любом уроке в режиме учитель – ученик, взаимопроверки, а также в виде тренировочных занятий.</w:t>
      </w:r>
    </w:p>
    <w:p w:rsidR="00AA5679" w:rsidRPr="00CE4E78" w:rsidRDefault="00AA5679" w:rsidP="00CE4E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A5679" w:rsidRPr="00CE4E78" w:rsidRDefault="00AA5679" w:rsidP="00CE4E7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Тренировочные упражнения.</w:t>
      </w:r>
    </w:p>
    <w:p w:rsidR="00AA5679" w:rsidRPr="00CE4E78" w:rsidRDefault="00AA5679" w:rsidP="00CE4E7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 Включают в себя задания с вопросами и наглядными ответами, составленными с помощью анимации. Они позволяют ученику самостоятельно отрабатывать различные вопросы математической теории и практики.</w:t>
      </w:r>
    </w:p>
    <w:p w:rsidR="00AA5679" w:rsidRPr="00CE4E78" w:rsidRDefault="00AA5679" w:rsidP="00CE4E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37DFB" w:rsidRPr="00CE4E78" w:rsidRDefault="00AA5679" w:rsidP="00CE4E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E4E78">
        <w:rPr>
          <w:rFonts w:ascii="Times New Roman" w:eastAsia="Times New Roman" w:hAnsi="Times New Roman" w:cs="Times New Roman"/>
          <w:b/>
          <w:sz w:val="24"/>
          <w:szCs w:val="24"/>
        </w:rPr>
        <w:t>Использование компьютерных технологий</w:t>
      </w:r>
      <w:r w:rsidRPr="00CE4E78">
        <w:rPr>
          <w:rFonts w:ascii="Times New Roman" w:eastAsia="Times New Roman" w:hAnsi="Times New Roman" w:cs="Times New Roman"/>
          <w:sz w:val="24"/>
          <w:szCs w:val="24"/>
        </w:rPr>
        <w:t>  в преподавании математики позволяет непрерывно менять формы работы на уроке, постоянно чередовать устные и письменные упражнения, осуществлять разные подходы к решению математических задач, а это постоянно создает и поддерживает интеллектуальное напряжение учащихся, формирует у них устойчивый интерес  к изучению данного предмет</w:t>
      </w:r>
    </w:p>
    <w:p w:rsidR="00B37DFB" w:rsidRPr="00CE4E78" w:rsidRDefault="00B37DFB" w:rsidP="00CE4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679" w:rsidRPr="00CE4E78" w:rsidRDefault="00AA5679" w:rsidP="00CE4E7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b/>
          <w:sz w:val="24"/>
          <w:szCs w:val="24"/>
        </w:rPr>
        <w:t>Содержание  учебного курса математики 7 класса</w:t>
      </w:r>
    </w:p>
    <w:p w:rsidR="00AA5679" w:rsidRPr="00CE4E78" w:rsidRDefault="00AA5679" w:rsidP="00CE4E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4E78">
        <w:rPr>
          <w:rFonts w:ascii="Times New Roman" w:eastAsia="Times New Roman" w:hAnsi="Times New Roman" w:cs="Times New Roman"/>
          <w:b/>
          <w:sz w:val="24"/>
          <w:szCs w:val="24"/>
        </w:rPr>
        <w:t xml:space="preserve">Выражения, тождества, уравнения  </w:t>
      </w:r>
    </w:p>
    <w:p w:rsidR="00AA5679" w:rsidRPr="00CE4E78" w:rsidRDefault="00AA5679" w:rsidP="00CE4E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Числовые выражения. Выражения с переменными. Сравнение выражений. Свойства действий над числами. Тождества. Тождественные преобразования выражений.</w:t>
      </w:r>
    </w:p>
    <w:p w:rsidR="00AA5679" w:rsidRPr="00CE4E78" w:rsidRDefault="00AA5679" w:rsidP="00CE4E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Уравнения и его корни. Линейные уравнения. Решение задач с помощью уравнений.</w:t>
      </w:r>
    </w:p>
    <w:p w:rsidR="00AA5679" w:rsidRPr="00CE4E78" w:rsidRDefault="00AA5679" w:rsidP="00CE4E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Среднее арифметическое, размах и мода. Медиана как статистическая характеристика.</w:t>
      </w:r>
    </w:p>
    <w:p w:rsidR="00AA5679" w:rsidRPr="00CE4E78" w:rsidRDefault="00AA5679" w:rsidP="00CE4E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A5679" w:rsidRPr="00CE4E78" w:rsidRDefault="00AA5679" w:rsidP="00CE4E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Контрольная работа  по теме: «Числовые и алгебраические выражения».</w:t>
      </w:r>
    </w:p>
    <w:p w:rsidR="00AA5679" w:rsidRPr="00CE4E78" w:rsidRDefault="00AA5679" w:rsidP="00CE4E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Контрольная работа  по теме: «Уравнения с одной переменной»</w:t>
      </w:r>
    </w:p>
    <w:p w:rsidR="00AA5679" w:rsidRPr="00CE4E78" w:rsidRDefault="00AA5679" w:rsidP="00CE4E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679" w:rsidRPr="00CE4E78" w:rsidRDefault="00AA5679" w:rsidP="00CE4E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Знать: </w:t>
      </w:r>
    </w:p>
    <w:p w:rsidR="00AA5679" w:rsidRPr="00CE4E78" w:rsidRDefault="00AA5679" w:rsidP="00CE4E7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какие числа являются целыми, дробными, рациональными, положительными, отрицательными и др.;</w:t>
      </w:r>
    </w:p>
    <w:p w:rsidR="00AA5679" w:rsidRPr="00CE4E78" w:rsidRDefault="00AA5679" w:rsidP="00CE4E7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свойства действий над числами;</w:t>
      </w:r>
    </w:p>
    <w:p w:rsidR="00AA5679" w:rsidRPr="00CE4E78" w:rsidRDefault="00AA5679" w:rsidP="00CE4E7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 xml:space="preserve">отличие числовых и буквенных выражений; </w:t>
      </w:r>
    </w:p>
    <w:p w:rsidR="00AA5679" w:rsidRPr="00CE4E78" w:rsidRDefault="00AA5679" w:rsidP="00CE4E7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равенство буквенных выражений;</w:t>
      </w:r>
    </w:p>
    <w:p w:rsidR="00AA5679" w:rsidRPr="00CE4E78" w:rsidRDefault="00AA5679" w:rsidP="00CE4E7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тождества и тождественные преобразования;</w:t>
      </w:r>
    </w:p>
    <w:p w:rsidR="00AA5679" w:rsidRPr="00CE4E78" w:rsidRDefault="00AA5679" w:rsidP="00CE4E7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определения уравнения, его корней, линейных уравнений;</w:t>
      </w:r>
    </w:p>
    <w:p w:rsidR="00AA5679" w:rsidRPr="00CE4E78" w:rsidRDefault="00AA5679" w:rsidP="00CE4E7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определение статистических характеристик: среднее арифметическое, размах, мода, медиана.</w:t>
      </w:r>
    </w:p>
    <w:p w:rsidR="00AA5679" w:rsidRPr="00CE4E78" w:rsidRDefault="00AA5679" w:rsidP="00CE4E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679" w:rsidRPr="00CE4E78" w:rsidRDefault="00AA5679" w:rsidP="00CE4E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b/>
          <w:sz w:val="24"/>
          <w:szCs w:val="24"/>
        </w:rPr>
        <w:t xml:space="preserve">Уметь: </w:t>
      </w:r>
    </w:p>
    <w:p w:rsidR="00AA5679" w:rsidRPr="00CE4E78" w:rsidRDefault="00AA5679" w:rsidP="00CE4E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осуществлять в буквенных выражениях числовые подстановки и выполнять соответствующие вычисления;</w:t>
      </w:r>
    </w:p>
    <w:p w:rsidR="00AA5679" w:rsidRPr="00CE4E78" w:rsidRDefault="00AA5679" w:rsidP="00CE4E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lastRenderedPageBreak/>
        <w:t>сравнивать значения буквенных выражений при заданных значениях входящих в них переменных;</w:t>
      </w:r>
    </w:p>
    <w:p w:rsidR="00AA5679" w:rsidRPr="00CE4E78" w:rsidRDefault="00AA5679" w:rsidP="00CE4E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применять свойства действий над числами при нахождении значений числовых выражений;</w:t>
      </w:r>
    </w:p>
    <w:p w:rsidR="00AA5679" w:rsidRPr="00CE4E78" w:rsidRDefault="00AA5679" w:rsidP="00CE4E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доказывать тождества;</w:t>
      </w:r>
    </w:p>
    <w:p w:rsidR="00AA5679" w:rsidRPr="00CE4E78" w:rsidRDefault="00AA5679" w:rsidP="00CE4E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решать линейные уравнения;</w:t>
      </w:r>
    </w:p>
    <w:p w:rsidR="00AA5679" w:rsidRPr="00CE4E78" w:rsidRDefault="00AA5679" w:rsidP="00CE4E7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находить среднее арифметическое, размах, моду, медиану.</w:t>
      </w:r>
    </w:p>
    <w:p w:rsidR="00AA5679" w:rsidRPr="00CE4E78" w:rsidRDefault="00AA5679" w:rsidP="00CE4E78">
      <w:pPr>
        <w:pStyle w:val="a9"/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CE4E78">
        <w:rPr>
          <w:rFonts w:ascii="Times New Roman" w:hAnsi="Times New Roman"/>
          <w:b/>
          <w:bCs/>
          <w:sz w:val="24"/>
          <w:szCs w:val="24"/>
        </w:rPr>
        <w:t>Функции</w:t>
      </w:r>
      <w:r w:rsidRPr="00CE4E78">
        <w:rPr>
          <w:rFonts w:ascii="Times New Roman" w:hAnsi="Times New Roman"/>
          <w:b/>
          <w:sz w:val="24"/>
          <w:szCs w:val="24"/>
        </w:rPr>
        <w:t xml:space="preserve">  </w:t>
      </w:r>
    </w:p>
    <w:p w:rsidR="00AA5679" w:rsidRPr="00CE4E78" w:rsidRDefault="00AA5679" w:rsidP="00CE4E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Понятие функции. Вычисление значений по формуле. График функции.</w:t>
      </w:r>
    </w:p>
    <w:p w:rsidR="00AA5679" w:rsidRPr="00CE4E78" w:rsidRDefault="00AA5679" w:rsidP="00CE4E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Линейная функция и ее график. Прямая пропорциональность.</w:t>
      </w:r>
    </w:p>
    <w:p w:rsidR="00AA5679" w:rsidRPr="00CE4E78" w:rsidRDefault="00AA5679" w:rsidP="00CE4E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Взаимное расположение графиков линейных функций.</w:t>
      </w:r>
    </w:p>
    <w:p w:rsidR="001A59F1" w:rsidRPr="00CE4E78" w:rsidRDefault="001A59F1" w:rsidP="00CE4E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A5679" w:rsidRPr="00CE4E78" w:rsidRDefault="00AA5679" w:rsidP="00CE4E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Контрольная работа  по теме: «Функции»</w:t>
      </w:r>
    </w:p>
    <w:p w:rsidR="00AA5679" w:rsidRPr="00CE4E78" w:rsidRDefault="00AA5679" w:rsidP="00CE4E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A5679" w:rsidRPr="00CE4E78" w:rsidRDefault="00AA5679" w:rsidP="00CE4E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Знать: </w:t>
      </w:r>
    </w:p>
    <w:p w:rsidR="00AA5679" w:rsidRPr="00CE4E78" w:rsidRDefault="00AA5679" w:rsidP="00CE4E7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определение функции;</w:t>
      </w:r>
    </w:p>
    <w:p w:rsidR="00AA5679" w:rsidRPr="00CE4E78" w:rsidRDefault="00AA5679" w:rsidP="00CE4E7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определение области определения функции, области значений;</w:t>
      </w:r>
    </w:p>
    <w:p w:rsidR="00AA5679" w:rsidRPr="00CE4E78" w:rsidRDefault="00AA5679" w:rsidP="00CE4E7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линейной функции;</w:t>
      </w:r>
    </w:p>
    <w:p w:rsidR="00AA5679" w:rsidRPr="00CE4E78" w:rsidRDefault="00AA5679" w:rsidP="00CE4E7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определение прямой пропорциональности;</w:t>
      </w:r>
    </w:p>
    <w:p w:rsidR="00AA5679" w:rsidRPr="00CE4E78" w:rsidRDefault="00AA5679" w:rsidP="00CE4E7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графика функции; </w:t>
      </w:r>
    </w:p>
    <w:p w:rsidR="00AA5679" w:rsidRPr="00CE4E78" w:rsidRDefault="00AA5679" w:rsidP="00CE4E7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способы задания функции.</w:t>
      </w:r>
    </w:p>
    <w:p w:rsidR="00AA5679" w:rsidRPr="00CE4E78" w:rsidRDefault="00AA5679" w:rsidP="00CE4E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b/>
          <w:sz w:val="24"/>
          <w:szCs w:val="24"/>
        </w:rPr>
        <w:t xml:space="preserve">Уметь: </w:t>
      </w:r>
    </w:p>
    <w:p w:rsidR="00AA5679" w:rsidRPr="00CE4E78" w:rsidRDefault="00AA5679" w:rsidP="00CE4E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правильно употреблять функциональную терминологию (значение функции, аргумент, график функции, область определение, область значений);</w:t>
      </w:r>
    </w:p>
    <w:p w:rsidR="00AA5679" w:rsidRPr="00CE4E78" w:rsidRDefault="00AA5679" w:rsidP="00CE4E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находить значения функций, заданных формулой, таблицей, графиком;</w:t>
      </w:r>
    </w:p>
    <w:p w:rsidR="00AA5679" w:rsidRPr="00CE4E78" w:rsidRDefault="00AA5679" w:rsidP="00CE4E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находить область определения функции;</w:t>
      </w:r>
    </w:p>
    <w:p w:rsidR="00AA5679" w:rsidRPr="00CE4E78" w:rsidRDefault="00AA5679" w:rsidP="00CE4E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строить график линейной функции, прямой пропорциональности;</w:t>
      </w:r>
    </w:p>
    <w:p w:rsidR="00AA5679" w:rsidRPr="00CE4E78" w:rsidRDefault="00AA5679" w:rsidP="00CE4E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определять взаимное расположение графиков линейной функции.</w:t>
      </w:r>
    </w:p>
    <w:p w:rsidR="00AA5679" w:rsidRPr="00CE4E78" w:rsidRDefault="00AA5679" w:rsidP="00CE4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679" w:rsidRPr="00CE4E78" w:rsidRDefault="00AA5679" w:rsidP="00CE4E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b/>
          <w:bCs/>
          <w:sz w:val="24"/>
          <w:szCs w:val="24"/>
        </w:rPr>
        <w:t>Степень с натуральным показателем</w:t>
      </w:r>
      <w:r w:rsidRPr="00CE4E7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A5679" w:rsidRPr="00CE4E78" w:rsidRDefault="00AA5679" w:rsidP="00CE4E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Степень с натуральным показателем. Свойства степени.</w:t>
      </w:r>
    </w:p>
    <w:p w:rsidR="00AA5679" w:rsidRPr="00CE4E78" w:rsidRDefault="00AA5679" w:rsidP="00CE4E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Одночлен и его стандартный вид. Умножение одночленов и возведение одночлена в степень.</w:t>
      </w:r>
    </w:p>
    <w:p w:rsidR="00AA5679" w:rsidRPr="00CE4E78" w:rsidRDefault="00AA5679" w:rsidP="00CE4E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 xml:space="preserve">Функция </w:t>
      </w:r>
      <w:r w:rsidRPr="00CE4E78">
        <w:rPr>
          <w:rFonts w:ascii="Times New Roman" w:eastAsia="Times New Roman" w:hAnsi="Times New Roman" w:cs="Times New Roman"/>
          <w:i/>
          <w:sz w:val="24"/>
          <w:szCs w:val="24"/>
        </w:rPr>
        <w:t>у = х</w:t>
      </w:r>
      <w:r w:rsidRPr="00CE4E78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r w:rsidRPr="00CE4E78">
        <w:rPr>
          <w:rFonts w:ascii="Times New Roman" w:eastAsia="Times New Roman" w:hAnsi="Times New Roman" w:cs="Times New Roman"/>
          <w:sz w:val="24"/>
          <w:szCs w:val="24"/>
        </w:rPr>
        <w:t xml:space="preserve">  и ее график. Функция </w:t>
      </w:r>
      <w:r w:rsidRPr="00CE4E78">
        <w:rPr>
          <w:rFonts w:ascii="Times New Roman" w:eastAsia="Times New Roman" w:hAnsi="Times New Roman" w:cs="Times New Roman"/>
          <w:i/>
          <w:sz w:val="24"/>
          <w:szCs w:val="24"/>
        </w:rPr>
        <w:t>у = х</w:t>
      </w:r>
      <w:r w:rsidRPr="00CE4E78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3</w:t>
      </w:r>
      <w:r w:rsidRPr="00CE4E78">
        <w:rPr>
          <w:rFonts w:ascii="Times New Roman" w:eastAsia="Times New Roman" w:hAnsi="Times New Roman" w:cs="Times New Roman"/>
          <w:sz w:val="24"/>
          <w:szCs w:val="24"/>
        </w:rPr>
        <w:t xml:space="preserve">  и ее график.</w:t>
      </w:r>
    </w:p>
    <w:p w:rsidR="001A59F1" w:rsidRPr="00CE4E78" w:rsidRDefault="001A59F1" w:rsidP="00CE4E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A5679" w:rsidRPr="00CE4E78" w:rsidRDefault="00AA5679" w:rsidP="00CE4E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Контрольная работа  по теме: «Степень с натуральным показателем».</w:t>
      </w:r>
    </w:p>
    <w:p w:rsidR="00AA5679" w:rsidRPr="00CE4E78" w:rsidRDefault="00AA5679" w:rsidP="00CE4E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Знать: </w:t>
      </w:r>
    </w:p>
    <w:p w:rsidR="00AA5679" w:rsidRPr="00CE4E78" w:rsidRDefault="00AA5679" w:rsidP="00CE4E7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степени с натуральным показателем; </w:t>
      </w:r>
    </w:p>
    <w:p w:rsidR="00AA5679" w:rsidRPr="00CE4E78" w:rsidRDefault="00AA5679" w:rsidP="00CE4E7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свойства степеней;</w:t>
      </w:r>
    </w:p>
    <w:p w:rsidR="00AA5679" w:rsidRPr="00CE4E78" w:rsidRDefault="00AA5679" w:rsidP="00CE4E7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определение одночлена;</w:t>
      </w:r>
    </w:p>
    <w:p w:rsidR="00AA5679" w:rsidRPr="00CE4E78" w:rsidRDefault="00AA5679" w:rsidP="00CE4E78">
      <w:pPr>
        <w:pStyle w:val="a9"/>
        <w:numPr>
          <w:ilvl w:val="0"/>
          <w:numId w:val="9"/>
        </w:numPr>
        <w:spacing w:after="0" w:line="240" w:lineRule="auto"/>
        <w:ind w:left="714" w:firstLine="567"/>
        <w:rPr>
          <w:rFonts w:ascii="Times New Roman" w:hAnsi="Times New Roman"/>
          <w:sz w:val="24"/>
          <w:szCs w:val="24"/>
        </w:rPr>
      </w:pPr>
      <w:r w:rsidRPr="00CE4E78">
        <w:rPr>
          <w:rFonts w:ascii="Times New Roman" w:hAnsi="Times New Roman"/>
          <w:sz w:val="24"/>
          <w:szCs w:val="24"/>
        </w:rPr>
        <w:t xml:space="preserve">определение функции   </w:t>
      </w:r>
      <w:r w:rsidRPr="00CE4E78">
        <w:rPr>
          <w:rFonts w:ascii="Times New Roman" w:hAnsi="Times New Roman"/>
          <w:i/>
          <w:sz w:val="24"/>
          <w:szCs w:val="24"/>
        </w:rPr>
        <w:t>у = х</w:t>
      </w:r>
      <w:r w:rsidRPr="00CE4E78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CE4E78">
        <w:rPr>
          <w:rFonts w:ascii="Times New Roman" w:hAnsi="Times New Roman"/>
          <w:sz w:val="24"/>
          <w:szCs w:val="24"/>
        </w:rPr>
        <w:t xml:space="preserve">  и ее свойства;</w:t>
      </w:r>
    </w:p>
    <w:p w:rsidR="00AA5679" w:rsidRPr="00CE4E78" w:rsidRDefault="00AA5679" w:rsidP="00CE4E78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E4E78">
        <w:rPr>
          <w:rFonts w:ascii="Times New Roman" w:hAnsi="Times New Roman"/>
          <w:sz w:val="24"/>
          <w:szCs w:val="24"/>
        </w:rPr>
        <w:t xml:space="preserve">определение функции   </w:t>
      </w:r>
      <w:r w:rsidRPr="00CE4E78">
        <w:rPr>
          <w:rFonts w:ascii="Times New Roman" w:hAnsi="Times New Roman"/>
          <w:i/>
          <w:sz w:val="24"/>
          <w:szCs w:val="24"/>
        </w:rPr>
        <w:t>у = х</w:t>
      </w:r>
      <w:r w:rsidRPr="00CE4E78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CE4E78">
        <w:rPr>
          <w:rFonts w:ascii="Times New Roman" w:hAnsi="Times New Roman"/>
          <w:sz w:val="24"/>
          <w:szCs w:val="24"/>
        </w:rPr>
        <w:t xml:space="preserve">  и ее свойства.</w:t>
      </w:r>
    </w:p>
    <w:p w:rsidR="00AA5679" w:rsidRPr="00CE4E78" w:rsidRDefault="00AA5679" w:rsidP="00CE4E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b/>
          <w:sz w:val="24"/>
          <w:szCs w:val="24"/>
        </w:rPr>
        <w:t xml:space="preserve">Уметь: </w:t>
      </w:r>
    </w:p>
    <w:p w:rsidR="00AA5679" w:rsidRPr="00CE4E78" w:rsidRDefault="00AA5679" w:rsidP="00CE4E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умножать степени;</w:t>
      </w:r>
    </w:p>
    <w:p w:rsidR="00AA5679" w:rsidRPr="00CE4E78" w:rsidRDefault="00AA5679" w:rsidP="00CE4E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делить степени;</w:t>
      </w:r>
    </w:p>
    <w:p w:rsidR="00AA5679" w:rsidRPr="00CE4E78" w:rsidRDefault="00AA5679" w:rsidP="00CE4E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возводить в степень произведение;</w:t>
      </w:r>
    </w:p>
    <w:p w:rsidR="00AA5679" w:rsidRPr="00CE4E78" w:rsidRDefault="00AA5679" w:rsidP="00CE4E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возводить  степень в степень;</w:t>
      </w:r>
    </w:p>
    <w:p w:rsidR="00AA5679" w:rsidRPr="00CE4E78" w:rsidRDefault="00AA5679" w:rsidP="00CE4E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приводить в стандартный вид одночлен;</w:t>
      </w:r>
    </w:p>
    <w:p w:rsidR="00AA5679" w:rsidRPr="00CE4E78" w:rsidRDefault="00AA5679" w:rsidP="00CE4E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умножать одночлены;</w:t>
      </w:r>
    </w:p>
    <w:p w:rsidR="00AA5679" w:rsidRPr="00CE4E78" w:rsidRDefault="00AA5679" w:rsidP="00CE4E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возводить одночлен в степень;</w:t>
      </w:r>
    </w:p>
    <w:p w:rsidR="00AA5679" w:rsidRPr="00CE4E78" w:rsidRDefault="00AA5679" w:rsidP="00CE4E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строить параболу и кубическую параболу.</w:t>
      </w:r>
    </w:p>
    <w:p w:rsidR="00AA5679" w:rsidRPr="00CE4E78" w:rsidRDefault="00AA5679" w:rsidP="00CE4E78">
      <w:pPr>
        <w:spacing w:after="0" w:line="240" w:lineRule="auto"/>
        <w:ind w:left="1083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A5679" w:rsidRPr="00CE4E78" w:rsidRDefault="00AA5679" w:rsidP="00CE4E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Мно</w:t>
      </w:r>
      <w:r w:rsidR="00AC0E3E" w:rsidRPr="00CE4E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гочлены </w:t>
      </w:r>
    </w:p>
    <w:p w:rsidR="00AA5679" w:rsidRPr="00CE4E78" w:rsidRDefault="00AA5679" w:rsidP="00CE4E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Многочлен и его стандартный вид. Сложение и вычитание многочленов.</w:t>
      </w:r>
    </w:p>
    <w:p w:rsidR="00AA5679" w:rsidRPr="00CE4E78" w:rsidRDefault="00AA5679" w:rsidP="00CE4E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lastRenderedPageBreak/>
        <w:t>Умножение одночлена на многочлен. Вынесение общего множителя за скобки.</w:t>
      </w:r>
    </w:p>
    <w:p w:rsidR="00AA5679" w:rsidRPr="00CE4E78" w:rsidRDefault="00AA5679" w:rsidP="00CE4E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Умножение многочлена на многочлен. Способ группировки. Тождества.</w:t>
      </w:r>
    </w:p>
    <w:p w:rsidR="00AA5679" w:rsidRPr="00CE4E78" w:rsidRDefault="00AA5679" w:rsidP="00CE4E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Контрольная работа  по теме: «Многочлены»</w:t>
      </w:r>
    </w:p>
    <w:p w:rsidR="00AA5679" w:rsidRPr="00CE4E78" w:rsidRDefault="00AA5679" w:rsidP="00CE4E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Контрольная работа  по теме: «Умножение многочлена на многочлен»</w:t>
      </w:r>
    </w:p>
    <w:p w:rsidR="00AA5679" w:rsidRPr="00CE4E78" w:rsidRDefault="00AA5679" w:rsidP="00CE4E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Знать: </w:t>
      </w:r>
    </w:p>
    <w:p w:rsidR="00AA5679" w:rsidRPr="00CE4E78" w:rsidRDefault="00AA5679" w:rsidP="00CE4E7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стандартного вида многочлена; </w:t>
      </w:r>
    </w:p>
    <w:p w:rsidR="00AA5679" w:rsidRPr="00CE4E78" w:rsidRDefault="00AA5679" w:rsidP="00CE4E7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правило умножение одночлена на многочлен;</w:t>
      </w:r>
    </w:p>
    <w:p w:rsidR="00AA5679" w:rsidRPr="00CE4E78" w:rsidRDefault="00AA5679" w:rsidP="00CE4E7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правило умножение многочлена на многочлен;</w:t>
      </w:r>
    </w:p>
    <w:p w:rsidR="00AA5679" w:rsidRPr="00CE4E78" w:rsidRDefault="00AA5679" w:rsidP="00CE4E7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понимать формулировку заданий: «упростить выражение», «разложить на множители»;</w:t>
      </w:r>
    </w:p>
    <w:p w:rsidR="00AA5679" w:rsidRPr="00CE4E78" w:rsidRDefault="00AA5679" w:rsidP="00CE4E7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способы группировки.</w:t>
      </w:r>
    </w:p>
    <w:p w:rsidR="00AA5679" w:rsidRPr="00CE4E78" w:rsidRDefault="00AA5679" w:rsidP="00CE4E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b/>
          <w:sz w:val="24"/>
          <w:szCs w:val="24"/>
        </w:rPr>
        <w:t xml:space="preserve">Уметь: </w:t>
      </w:r>
    </w:p>
    <w:p w:rsidR="00AA5679" w:rsidRPr="00CE4E78" w:rsidRDefault="00AA5679" w:rsidP="00CE4E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приводить многочлен к стандартному виду;</w:t>
      </w:r>
    </w:p>
    <w:p w:rsidR="00AA5679" w:rsidRPr="00CE4E78" w:rsidRDefault="00AA5679" w:rsidP="00CE4E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складывать и вычитать многочлены;</w:t>
      </w:r>
    </w:p>
    <w:p w:rsidR="00AA5679" w:rsidRPr="00CE4E78" w:rsidRDefault="00AA5679" w:rsidP="00CE4E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умножать одночлен на многочлен;</w:t>
      </w:r>
    </w:p>
    <w:p w:rsidR="00AA5679" w:rsidRPr="00CE4E78" w:rsidRDefault="00AA5679" w:rsidP="00CE4E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выносить общий множитель за скобки;</w:t>
      </w:r>
    </w:p>
    <w:p w:rsidR="00AA5679" w:rsidRPr="00CE4E78" w:rsidRDefault="00AA5679" w:rsidP="00CE4E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умножать многочлены;</w:t>
      </w:r>
    </w:p>
    <w:p w:rsidR="00AA5679" w:rsidRPr="00CE4E78" w:rsidRDefault="00AA5679" w:rsidP="00CE4E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раскладывать многочлен на множители способом группировки;</w:t>
      </w:r>
    </w:p>
    <w:p w:rsidR="00AA5679" w:rsidRPr="00CE4E78" w:rsidRDefault="00AA5679" w:rsidP="00CE4E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доказывать тождества.</w:t>
      </w:r>
    </w:p>
    <w:p w:rsidR="00AA5679" w:rsidRPr="00CE4E78" w:rsidRDefault="00AA5679" w:rsidP="00CE4E78">
      <w:pPr>
        <w:widowControl w:val="0"/>
        <w:autoSpaceDE w:val="0"/>
        <w:autoSpaceDN w:val="0"/>
        <w:adjustRightInd w:val="0"/>
        <w:spacing w:after="0" w:line="240" w:lineRule="auto"/>
        <w:ind w:left="714" w:firstLine="56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5679" w:rsidRPr="00CE4E78" w:rsidRDefault="00AA5679" w:rsidP="00CE4E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Формулы сокращенного умножения </w:t>
      </w:r>
    </w:p>
    <w:p w:rsidR="00AA5679" w:rsidRPr="00CE4E78" w:rsidRDefault="00AA5679" w:rsidP="00CE4E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Квадрат суммы и квадрат разности. Разложение на множители с помощью формул сокращенного умножения.</w:t>
      </w:r>
    </w:p>
    <w:p w:rsidR="00AA5679" w:rsidRPr="00CE4E78" w:rsidRDefault="00AA5679" w:rsidP="00CE4E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 xml:space="preserve">Умножение разности двух выражений на их сумму. Разложение разности квадратов на множители. </w:t>
      </w:r>
    </w:p>
    <w:p w:rsidR="00AA5679" w:rsidRPr="00CE4E78" w:rsidRDefault="00AA5679" w:rsidP="00CE4E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Сумма и разность кубов. Куб суммы и куб разности.</w:t>
      </w:r>
    </w:p>
    <w:p w:rsidR="00AA5679" w:rsidRPr="00CE4E78" w:rsidRDefault="00AA5679" w:rsidP="00CE4E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Разложение на множители многочленов.</w:t>
      </w:r>
    </w:p>
    <w:p w:rsidR="00A55E3E" w:rsidRPr="00CE4E78" w:rsidRDefault="00A55E3E" w:rsidP="00CE4E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A5679" w:rsidRPr="00CE4E78" w:rsidRDefault="00AA5679" w:rsidP="00CE4E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Контрольная работа  по теме: «Формулы сокращенного умножения».</w:t>
      </w:r>
    </w:p>
    <w:p w:rsidR="00AC0E3E" w:rsidRPr="00CE4E78" w:rsidRDefault="00AA5679" w:rsidP="00CE4E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Контрольная работа  по теме: «Разложения многочленов».</w:t>
      </w:r>
    </w:p>
    <w:p w:rsidR="00AA5679" w:rsidRPr="00CE4E78" w:rsidRDefault="00AA5679" w:rsidP="00CE4E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Знать: </w:t>
      </w:r>
    </w:p>
    <w:p w:rsidR="00AA5679" w:rsidRPr="00CE4E78" w:rsidRDefault="00AA5679" w:rsidP="00CE4E7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 xml:space="preserve">формулу квадрата суммы; </w:t>
      </w:r>
    </w:p>
    <w:p w:rsidR="00AA5679" w:rsidRPr="00CE4E78" w:rsidRDefault="00AA5679" w:rsidP="00CE4E7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формулу квадрата разности;</w:t>
      </w:r>
    </w:p>
    <w:p w:rsidR="00AA5679" w:rsidRPr="00CE4E78" w:rsidRDefault="00AA5679" w:rsidP="00CE4E7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формулу разности квадратов.</w:t>
      </w:r>
    </w:p>
    <w:p w:rsidR="00AA5679" w:rsidRPr="00CE4E78" w:rsidRDefault="00AA5679" w:rsidP="00CE4E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b/>
          <w:sz w:val="24"/>
          <w:szCs w:val="24"/>
        </w:rPr>
        <w:t xml:space="preserve">Уметь: </w:t>
      </w:r>
    </w:p>
    <w:p w:rsidR="00AA5679" w:rsidRPr="00CE4E78" w:rsidRDefault="00AA5679" w:rsidP="00CE4E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читать формулы сокращенного умножения;</w:t>
      </w:r>
    </w:p>
    <w:p w:rsidR="00AA5679" w:rsidRPr="00CE4E78" w:rsidRDefault="00AA5679" w:rsidP="00CE4E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 xml:space="preserve">выполнять преобразование выражений с применением формул сокращенного умножения: квадрата суммы и разности двух выражение, умножения разности двух выражений на их сумму;  </w:t>
      </w:r>
    </w:p>
    <w:p w:rsidR="00AA5679" w:rsidRPr="00CE4E78" w:rsidRDefault="00AA5679" w:rsidP="00CE4E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выполнять разложение разности квадратов двух выражений на множители;</w:t>
      </w:r>
    </w:p>
    <w:p w:rsidR="00AA5679" w:rsidRPr="00CE4E78" w:rsidRDefault="00AA5679" w:rsidP="00CE4E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преобразовывать целые выражения;</w:t>
      </w:r>
    </w:p>
    <w:p w:rsidR="00AA5679" w:rsidRPr="00CE4E78" w:rsidRDefault="00AA5679" w:rsidP="00CE4E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E4E78">
        <w:rPr>
          <w:rFonts w:ascii="Times New Roman" w:eastAsia="Times New Roman" w:hAnsi="Times New Roman" w:cs="Times New Roman"/>
          <w:sz w:val="24"/>
          <w:szCs w:val="24"/>
        </w:rPr>
        <w:t>применять различные способы разложения многочленов на множители;</w:t>
      </w:r>
    </w:p>
    <w:p w:rsidR="00AA5679" w:rsidRPr="00CE4E78" w:rsidRDefault="00AA5679" w:rsidP="00CE4E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применять преобразование целых выражений при решении задач.</w:t>
      </w:r>
    </w:p>
    <w:p w:rsidR="00AC0E3E" w:rsidRPr="00CE4E78" w:rsidRDefault="00AC0E3E" w:rsidP="00CE4E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5679" w:rsidRPr="00CE4E78" w:rsidRDefault="00AA5679" w:rsidP="00CE4E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Системы линейных уравнений </w:t>
      </w:r>
    </w:p>
    <w:p w:rsidR="00AA5679" w:rsidRPr="00CE4E78" w:rsidRDefault="00AA5679" w:rsidP="00CE4E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Линейные уравнения с двумя переменными. График линейного уравнения с двумя переменными. Системы линейных уравнений с двумя переменными.</w:t>
      </w:r>
    </w:p>
    <w:p w:rsidR="00AA5679" w:rsidRPr="00CE4E78" w:rsidRDefault="00AA5679" w:rsidP="00CE4E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Графическое решение систем линейных уравнений с двумя переменными.</w:t>
      </w:r>
    </w:p>
    <w:p w:rsidR="00AA5679" w:rsidRPr="00CE4E78" w:rsidRDefault="00AA5679" w:rsidP="00CE4E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Решение систем линейных уравнений с двумя переменными способом подстановки.</w:t>
      </w:r>
    </w:p>
    <w:p w:rsidR="00AA5679" w:rsidRPr="00CE4E78" w:rsidRDefault="00AA5679" w:rsidP="00CE4E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Решение систем линейных уравнений с двумя переменными способом сложения.</w:t>
      </w:r>
    </w:p>
    <w:p w:rsidR="00AA5679" w:rsidRPr="00CE4E78" w:rsidRDefault="00AA5679" w:rsidP="00CE4E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Решение задач с помощью систем линейных уравнений с двумя переменными.</w:t>
      </w:r>
    </w:p>
    <w:p w:rsidR="00AA5679" w:rsidRPr="00CE4E78" w:rsidRDefault="00AA5679" w:rsidP="00CE4E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A5679" w:rsidRPr="00CE4E78" w:rsidRDefault="00AA5679" w:rsidP="00CE4E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Контрольная работа  по теме: «Системы линейных уравнений».</w:t>
      </w:r>
    </w:p>
    <w:p w:rsidR="00AA5679" w:rsidRPr="00CE4E78" w:rsidRDefault="00AA5679" w:rsidP="00CE4E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679" w:rsidRPr="00CE4E78" w:rsidRDefault="00AA5679" w:rsidP="00CE4E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Знать: </w:t>
      </w:r>
    </w:p>
    <w:p w:rsidR="00AA5679" w:rsidRPr="00CE4E78" w:rsidRDefault="00AA5679" w:rsidP="00CE4E7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 xml:space="preserve"> что такое линейное уравнение с двумя переменными, система уравнений,</w:t>
      </w:r>
    </w:p>
    <w:p w:rsidR="00AA5679" w:rsidRPr="00CE4E78" w:rsidRDefault="00AA5679" w:rsidP="00CE4E7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графика уравнения с двумя переменными; </w:t>
      </w:r>
    </w:p>
    <w:p w:rsidR="00AA5679" w:rsidRPr="00CE4E78" w:rsidRDefault="00AA5679" w:rsidP="00CE4E7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графический способ решения системы линейных уравнений с двумя переменными;</w:t>
      </w:r>
    </w:p>
    <w:p w:rsidR="00AA5679" w:rsidRPr="00CE4E78" w:rsidRDefault="00AA5679" w:rsidP="00CE4E7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способ подстановки;</w:t>
      </w:r>
    </w:p>
    <w:p w:rsidR="00AA5679" w:rsidRPr="00CE4E78" w:rsidRDefault="00AA5679" w:rsidP="00CE4E7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способ сложения.</w:t>
      </w:r>
    </w:p>
    <w:p w:rsidR="00AA5679" w:rsidRPr="00CE4E78" w:rsidRDefault="00AA5679" w:rsidP="00CE4E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b/>
          <w:sz w:val="24"/>
          <w:szCs w:val="24"/>
        </w:rPr>
        <w:t xml:space="preserve">Уметь: </w:t>
      </w:r>
    </w:p>
    <w:p w:rsidR="00AA5679" w:rsidRPr="00CE4E78" w:rsidRDefault="00AA5679" w:rsidP="00CE4E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правильно употреблять термины: «уравнение с двумя переменными», «система»;</w:t>
      </w:r>
    </w:p>
    <w:p w:rsidR="00AA5679" w:rsidRPr="00CE4E78" w:rsidRDefault="00AA5679" w:rsidP="00CE4E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решать систему линейных уравнений с двумя переменными графическим способом;</w:t>
      </w:r>
    </w:p>
    <w:p w:rsidR="00AA5679" w:rsidRPr="00CE4E78" w:rsidRDefault="00AA5679" w:rsidP="00CE4E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решать систему линейных уравнений с двумя переменными способом подстановки;</w:t>
      </w:r>
    </w:p>
    <w:p w:rsidR="00AA5679" w:rsidRPr="00CE4E78" w:rsidRDefault="00AA5679" w:rsidP="00CE4E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решать систему линейных уравнений с двумя переменными способом сложения;</w:t>
      </w:r>
    </w:p>
    <w:p w:rsidR="00AA5679" w:rsidRPr="00CE4E78" w:rsidRDefault="00AA5679" w:rsidP="00CE4E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решать задачи с помощью систем линейных уравнений с двумя переменными.</w:t>
      </w:r>
    </w:p>
    <w:p w:rsidR="00AA5679" w:rsidRPr="00CE4E78" w:rsidRDefault="00AA5679" w:rsidP="00CE4E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5679" w:rsidRPr="00CE4E78" w:rsidRDefault="00AA5679" w:rsidP="00CE4E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Повторение. Решение задач </w:t>
      </w:r>
    </w:p>
    <w:p w:rsidR="00AA5679" w:rsidRPr="00CE4E78" w:rsidRDefault="00AA5679" w:rsidP="00CE4E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ЦЕЛЬ: Повторить и систематизировать полученные в течение учебного года знания.</w:t>
      </w:r>
    </w:p>
    <w:p w:rsidR="00AA5679" w:rsidRPr="00CE4E78" w:rsidRDefault="00AA5679" w:rsidP="00CE4E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 xml:space="preserve">Контрольная работа  по теме: Итоговая </w:t>
      </w:r>
      <w:r w:rsidR="00CE4E78">
        <w:rPr>
          <w:rFonts w:ascii="Times New Roman" w:eastAsia="Times New Roman" w:hAnsi="Times New Roman" w:cs="Times New Roman"/>
          <w:sz w:val="24"/>
          <w:szCs w:val="24"/>
        </w:rPr>
        <w:t>работа за курс 7 класса.</w:t>
      </w:r>
    </w:p>
    <w:p w:rsidR="00A55E3E" w:rsidRPr="00CE4E78" w:rsidRDefault="00A55E3E" w:rsidP="00CE4E7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679" w:rsidRPr="00CE4E78" w:rsidRDefault="00AA5679" w:rsidP="00CE4E7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679" w:rsidRPr="00CE4E78" w:rsidRDefault="00AA5679" w:rsidP="00CE4E7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b/>
          <w:sz w:val="24"/>
          <w:szCs w:val="24"/>
        </w:rPr>
        <w:t>Учебно</w:t>
      </w:r>
      <w:r w:rsidR="00626852" w:rsidRPr="00CE4E7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CE4E78">
        <w:rPr>
          <w:rFonts w:ascii="Times New Roman" w:eastAsia="Times New Roman" w:hAnsi="Times New Roman" w:cs="Times New Roman"/>
          <w:b/>
          <w:sz w:val="24"/>
          <w:szCs w:val="24"/>
        </w:rPr>
        <w:t>методическое  обеспечение</w:t>
      </w:r>
    </w:p>
    <w:p w:rsidR="00AA5679" w:rsidRPr="00CE4E78" w:rsidRDefault="00AA5679" w:rsidP="00CE4E7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b/>
          <w:sz w:val="24"/>
          <w:szCs w:val="24"/>
        </w:rPr>
        <w:t>Учебно</w:t>
      </w:r>
      <w:r w:rsidR="00626852" w:rsidRPr="00CE4E7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CE4E78">
        <w:rPr>
          <w:rFonts w:ascii="Times New Roman" w:eastAsia="Times New Roman" w:hAnsi="Times New Roman" w:cs="Times New Roman"/>
          <w:b/>
          <w:sz w:val="24"/>
          <w:szCs w:val="24"/>
        </w:rPr>
        <w:t>программные материалы:</w:t>
      </w:r>
    </w:p>
    <w:p w:rsidR="00AA5679" w:rsidRPr="00CE4E78" w:rsidRDefault="00AA5679" w:rsidP="00CE4E78">
      <w:pPr>
        <w:pStyle w:val="a9"/>
        <w:tabs>
          <w:tab w:val="left" w:pos="338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E4E78">
        <w:rPr>
          <w:rFonts w:ascii="Times New Roman" w:hAnsi="Times New Roman"/>
          <w:sz w:val="24"/>
          <w:szCs w:val="24"/>
        </w:rPr>
        <w:t>1. Примерные программы основного общего образования по математике.</w:t>
      </w:r>
      <w:r w:rsidRPr="00CE4E78">
        <w:rPr>
          <w:rFonts w:ascii="Times New Roman" w:hAnsi="Times New Roman"/>
          <w:sz w:val="24"/>
          <w:szCs w:val="24"/>
        </w:rPr>
        <w:tab/>
      </w:r>
    </w:p>
    <w:p w:rsidR="00AA5679" w:rsidRPr="00CE4E78" w:rsidRDefault="00AA5679" w:rsidP="00CE4E78">
      <w:pPr>
        <w:pStyle w:val="a9"/>
        <w:tabs>
          <w:tab w:val="left" w:pos="284"/>
        </w:tabs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  <w:r w:rsidRPr="00CE4E78">
        <w:rPr>
          <w:rFonts w:ascii="Times New Roman" w:hAnsi="Times New Roman"/>
          <w:sz w:val="24"/>
          <w:szCs w:val="24"/>
        </w:rPr>
        <w:t>Вестник образования. №2, 2006.</w:t>
      </w:r>
    </w:p>
    <w:p w:rsidR="00AA5679" w:rsidRPr="00CE4E78" w:rsidRDefault="00AA5679" w:rsidP="00CE4E78">
      <w:pPr>
        <w:pStyle w:val="a9"/>
        <w:numPr>
          <w:ilvl w:val="0"/>
          <w:numId w:val="18"/>
        </w:numPr>
        <w:tabs>
          <w:tab w:val="clear" w:pos="720"/>
          <w:tab w:val="num" w:pos="220"/>
          <w:tab w:val="left" w:pos="851"/>
          <w:tab w:val="left" w:pos="993"/>
        </w:tabs>
        <w:spacing w:after="0" w:line="240" w:lineRule="auto"/>
        <w:ind w:left="284" w:firstLine="283"/>
        <w:rPr>
          <w:rFonts w:ascii="Times New Roman" w:hAnsi="Times New Roman"/>
          <w:sz w:val="24"/>
          <w:szCs w:val="24"/>
        </w:rPr>
      </w:pPr>
      <w:r w:rsidRPr="00CE4E78">
        <w:rPr>
          <w:rFonts w:ascii="Times New Roman" w:hAnsi="Times New Roman"/>
          <w:sz w:val="24"/>
          <w:szCs w:val="24"/>
        </w:rPr>
        <w:t xml:space="preserve">Сборник нормативных документов. Математика. Примерные программы по математике.   Федеральный компонент   государственного стандарта. </w:t>
      </w:r>
      <w:r w:rsidR="00626852" w:rsidRPr="00CE4E78">
        <w:rPr>
          <w:rFonts w:ascii="Times New Roman" w:hAnsi="Times New Roman"/>
          <w:sz w:val="24"/>
          <w:szCs w:val="24"/>
        </w:rPr>
        <w:t xml:space="preserve"> </w:t>
      </w:r>
      <w:r w:rsidRPr="00CE4E78">
        <w:rPr>
          <w:rFonts w:ascii="Times New Roman" w:hAnsi="Times New Roman"/>
          <w:sz w:val="24"/>
          <w:szCs w:val="24"/>
        </w:rPr>
        <w:t>/ сост. Э.Д. Днепров, А.Г. Аркадьев. М.: Дрофа, 2008.</w:t>
      </w:r>
    </w:p>
    <w:p w:rsidR="00AA5679" w:rsidRPr="00CE4E78" w:rsidRDefault="00AA5679" w:rsidP="00CE4E7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679" w:rsidRPr="00CE4E78" w:rsidRDefault="00AA5679" w:rsidP="00CE4E7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b/>
          <w:sz w:val="24"/>
          <w:szCs w:val="24"/>
        </w:rPr>
        <w:t>Учебно</w:t>
      </w:r>
      <w:r w:rsidR="00626852" w:rsidRPr="00CE4E7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CE4E78">
        <w:rPr>
          <w:rFonts w:ascii="Times New Roman" w:eastAsia="Times New Roman" w:hAnsi="Times New Roman" w:cs="Times New Roman"/>
          <w:b/>
          <w:sz w:val="24"/>
          <w:szCs w:val="24"/>
        </w:rPr>
        <w:t>теоретические материалы:</w:t>
      </w:r>
    </w:p>
    <w:p w:rsidR="00AA5679" w:rsidRPr="00CE4E78" w:rsidRDefault="00AA5679" w:rsidP="00CE4E78">
      <w:pPr>
        <w:numPr>
          <w:ilvl w:val="0"/>
          <w:numId w:val="13"/>
        </w:numPr>
        <w:spacing w:after="0"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Учебник: Алгебра 7. Авторы: Ю.Н. Макарычев, Н.Г, Миндюк, К.И. Нешков, С.Б. Суворова.</w:t>
      </w:r>
      <w:r w:rsidR="007514A1" w:rsidRPr="00CE4E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514A1" w:rsidRPr="00CE4E78">
        <w:rPr>
          <w:rFonts w:ascii="Times New Roman" w:hAnsi="Times New Roman" w:cs="Times New Roman"/>
          <w:sz w:val="24"/>
          <w:szCs w:val="24"/>
        </w:rPr>
        <w:t>М.: Просвещение, 2010</w:t>
      </w:r>
      <w:r w:rsidRPr="00CE4E78">
        <w:rPr>
          <w:rFonts w:ascii="Times New Roman" w:hAnsi="Times New Roman" w:cs="Times New Roman"/>
          <w:sz w:val="24"/>
          <w:szCs w:val="24"/>
        </w:rPr>
        <w:t>.</w:t>
      </w:r>
    </w:p>
    <w:p w:rsidR="00AA5679" w:rsidRPr="00CE4E78" w:rsidRDefault="00AA5679" w:rsidP="00CE4E78">
      <w:pPr>
        <w:numPr>
          <w:ilvl w:val="0"/>
          <w:numId w:val="13"/>
        </w:num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А.Н.  Рурукин, Г.В. Лупенко, И.А. Масленникова.  Поурочные разработки по алгебре: 7 класс. – М.: ВАКО, 2006.</w:t>
      </w:r>
    </w:p>
    <w:p w:rsidR="00AA5679" w:rsidRPr="00CE4E78" w:rsidRDefault="00AA5679" w:rsidP="00CE4E78">
      <w:pPr>
        <w:numPr>
          <w:ilvl w:val="0"/>
          <w:numId w:val="13"/>
        </w:num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Макарычев Ю.Н. Изучение алгебры в 7 - 9 классах: книга для учителя/ Ю.Н. Макарычев, Н.Г. Миндюк, С.Б. Суворова. – М.: Просвещение, 2005.</w:t>
      </w:r>
    </w:p>
    <w:p w:rsidR="00AA5679" w:rsidRPr="00CE4E78" w:rsidRDefault="007514A1" w:rsidP="00CE4E78">
      <w:pPr>
        <w:pStyle w:val="a9"/>
        <w:numPr>
          <w:ilvl w:val="0"/>
          <w:numId w:val="13"/>
        </w:numPr>
        <w:spacing w:after="0" w:line="240" w:lineRule="auto"/>
        <w:ind w:left="220" w:firstLine="567"/>
        <w:rPr>
          <w:rFonts w:ascii="Times New Roman" w:hAnsi="Times New Roman"/>
          <w:sz w:val="24"/>
          <w:szCs w:val="24"/>
        </w:rPr>
      </w:pPr>
      <w:r w:rsidRPr="00CE4E78">
        <w:rPr>
          <w:rFonts w:ascii="Times New Roman" w:hAnsi="Times New Roman"/>
          <w:sz w:val="24"/>
          <w:szCs w:val="24"/>
        </w:rPr>
        <w:t>Методические рекомендации для учителя / И.М. Смирнова, В.А. Смирнов М. : Мнемозина, 2007</w:t>
      </w:r>
      <w:r w:rsidR="00AA5679" w:rsidRPr="00CE4E78">
        <w:rPr>
          <w:rFonts w:ascii="Times New Roman" w:hAnsi="Times New Roman"/>
          <w:sz w:val="24"/>
          <w:szCs w:val="24"/>
        </w:rPr>
        <w:t>.</w:t>
      </w:r>
    </w:p>
    <w:p w:rsidR="00AA5679" w:rsidRPr="00CE4E78" w:rsidRDefault="00AA5679" w:rsidP="00CE4E78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A5679" w:rsidRPr="00CE4E78" w:rsidRDefault="00AA5679" w:rsidP="00CE4E7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b/>
          <w:sz w:val="24"/>
          <w:szCs w:val="24"/>
        </w:rPr>
        <w:t>Учебно</w:t>
      </w:r>
      <w:r w:rsidR="00626852" w:rsidRPr="00CE4E78">
        <w:rPr>
          <w:rFonts w:ascii="Times New Roman" w:eastAsia="Times New Roman" w:hAnsi="Times New Roman" w:cs="Times New Roman"/>
          <w:b/>
          <w:sz w:val="24"/>
          <w:szCs w:val="24"/>
        </w:rPr>
        <w:t>-п</w:t>
      </w:r>
      <w:r w:rsidRPr="00CE4E78">
        <w:rPr>
          <w:rFonts w:ascii="Times New Roman" w:eastAsia="Times New Roman" w:hAnsi="Times New Roman" w:cs="Times New Roman"/>
          <w:b/>
          <w:sz w:val="24"/>
          <w:szCs w:val="24"/>
        </w:rPr>
        <w:t>рактические материалы:</w:t>
      </w:r>
    </w:p>
    <w:p w:rsidR="00AA5679" w:rsidRPr="00CE4E78" w:rsidRDefault="00AA5679" w:rsidP="00CE4E78">
      <w:pPr>
        <w:numPr>
          <w:ilvl w:val="0"/>
          <w:numId w:val="12"/>
        </w:numPr>
        <w:tabs>
          <w:tab w:val="clear" w:pos="720"/>
          <w:tab w:val="num" w:pos="220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Дидактические материалы по алгебре для 7 класса./ Л. И. Звавич  – М.: Просвещение, 2008.</w:t>
      </w:r>
    </w:p>
    <w:p w:rsidR="00AA5679" w:rsidRPr="00CE4E78" w:rsidRDefault="00AA5679" w:rsidP="00CE4E78">
      <w:pPr>
        <w:numPr>
          <w:ilvl w:val="0"/>
          <w:numId w:val="12"/>
        </w:numPr>
        <w:tabs>
          <w:tab w:val="clear" w:pos="720"/>
          <w:tab w:val="num" w:pos="220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 xml:space="preserve">Миндюк М.Б., Миндюк Н.Г. Разноуровневые дидактические материалы по алгебре 7 класс. </w:t>
      </w:r>
      <w:r w:rsidR="00CE4E78">
        <w:rPr>
          <w:rFonts w:ascii="Times New Roman" w:eastAsia="Times New Roman" w:hAnsi="Times New Roman" w:cs="Times New Roman"/>
          <w:sz w:val="24"/>
          <w:szCs w:val="24"/>
        </w:rPr>
        <w:t>– М.: Издательский Дом «Генжер»</w:t>
      </w:r>
    </w:p>
    <w:p w:rsidR="00AA5679" w:rsidRPr="00CE4E78" w:rsidRDefault="00AA5679" w:rsidP="00CE4E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b/>
          <w:sz w:val="24"/>
          <w:szCs w:val="24"/>
        </w:rPr>
        <w:t xml:space="preserve">Электронные учебные пособия – Интернет-ресурсы: </w:t>
      </w:r>
    </w:p>
    <w:p w:rsidR="00AA5679" w:rsidRPr="00CE4E78" w:rsidRDefault="00AA5679" w:rsidP="00CE4E78">
      <w:pPr>
        <w:numPr>
          <w:ilvl w:val="1"/>
          <w:numId w:val="11"/>
        </w:numPr>
        <w:tabs>
          <w:tab w:val="num" w:pos="284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Интерактивная математика. 5-9 класс. Электронное учебное пособие для основной школы.  М., ООО «Дрофа», ООО «ДОС»,, 2002.</w:t>
      </w:r>
    </w:p>
    <w:p w:rsidR="00AA5679" w:rsidRPr="00CE4E78" w:rsidRDefault="00AA5679" w:rsidP="00CE4E78">
      <w:pPr>
        <w:numPr>
          <w:ilvl w:val="1"/>
          <w:numId w:val="11"/>
        </w:numPr>
        <w:tabs>
          <w:tab w:val="num" w:pos="28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Математика. Практикум. 5-11 классы. Электронное учебное издание. М., фирма «1 С», 2004</w:t>
      </w:r>
    </w:p>
    <w:p w:rsidR="00AA5679" w:rsidRPr="00CE4E78" w:rsidRDefault="00AA5679" w:rsidP="00CE4E78">
      <w:pPr>
        <w:numPr>
          <w:ilvl w:val="1"/>
          <w:numId w:val="11"/>
        </w:numPr>
        <w:tabs>
          <w:tab w:val="num" w:pos="284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Математика. Практикум. 5-11 классы. Электронное учебное издание. М., ООО «Дрофа», ООО «ДОС», 2003.</w:t>
      </w:r>
    </w:p>
    <w:p w:rsidR="00AA5679" w:rsidRPr="00CE4E78" w:rsidRDefault="00AA5679" w:rsidP="00CE4E78">
      <w:pPr>
        <w:numPr>
          <w:ilvl w:val="1"/>
          <w:numId w:val="11"/>
        </w:numPr>
        <w:tabs>
          <w:tab w:val="num" w:pos="28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Интерактивные модули ФЦИОР.</w:t>
      </w:r>
    </w:p>
    <w:p w:rsidR="00AA5679" w:rsidRPr="00D81E0E" w:rsidRDefault="00AA5679" w:rsidP="00D81E0E">
      <w:pPr>
        <w:numPr>
          <w:ilvl w:val="1"/>
          <w:numId w:val="11"/>
        </w:numPr>
        <w:tabs>
          <w:tab w:val="num" w:pos="28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4E78">
        <w:rPr>
          <w:rFonts w:ascii="Times New Roman" w:eastAsia="Times New Roman" w:hAnsi="Times New Roman" w:cs="Times New Roman"/>
          <w:sz w:val="24"/>
          <w:szCs w:val="24"/>
        </w:rPr>
        <w:t>Открытая математика. Планиметрия. ООО «Физикон», 2005.</w:t>
      </w:r>
    </w:p>
    <w:p w:rsidR="00880635" w:rsidRPr="00D81E0E" w:rsidRDefault="00AA5679" w:rsidP="00D81E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  <w:sectPr w:rsidR="00880635" w:rsidRPr="00D81E0E" w:rsidSect="00CE4E78">
          <w:footerReference w:type="default" r:id="rId7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E4E78">
        <w:rPr>
          <w:rFonts w:ascii="Times New Roman" w:eastAsia="Times New Roman" w:hAnsi="Times New Roman" w:cs="Times New Roman"/>
          <w:b/>
          <w:sz w:val="24"/>
          <w:szCs w:val="24"/>
        </w:rPr>
        <w:t xml:space="preserve">ЦОР - продукты автора программы – </w:t>
      </w:r>
      <w:r w:rsidRPr="00CE4E78">
        <w:rPr>
          <w:rFonts w:ascii="Times New Roman" w:eastAsia="Times New Roman" w:hAnsi="Times New Roman" w:cs="Times New Roman"/>
          <w:sz w:val="24"/>
          <w:szCs w:val="24"/>
        </w:rPr>
        <w:t xml:space="preserve">тесты и презентации в программах </w:t>
      </w:r>
      <w:r w:rsidRPr="00CE4E78">
        <w:rPr>
          <w:rFonts w:ascii="Times New Roman" w:eastAsia="Times New Roman" w:hAnsi="Times New Roman" w:cs="Times New Roman"/>
          <w:sz w:val="24"/>
          <w:szCs w:val="24"/>
          <w:lang w:val="en-US"/>
        </w:rPr>
        <w:t>PowerPoint</w:t>
      </w:r>
      <w:r w:rsidRPr="00CE4E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E4E78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</w:p>
    <w:p w:rsidR="00031084" w:rsidRPr="00CE4E78" w:rsidRDefault="00031084" w:rsidP="00D8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1084" w:rsidRPr="00CE4E78" w:rsidSect="00CE4E78">
      <w:type w:val="continuous"/>
      <w:pgSz w:w="16838" w:h="11906" w:orient="landscape"/>
      <w:pgMar w:top="720" w:right="720" w:bottom="720" w:left="720" w:header="709" w:footer="1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B4B" w:rsidRDefault="00701B4B" w:rsidP="00880635">
      <w:pPr>
        <w:spacing w:after="0" w:line="240" w:lineRule="auto"/>
      </w:pPr>
      <w:r>
        <w:separator/>
      </w:r>
    </w:p>
  </w:endnote>
  <w:endnote w:type="continuationSeparator" w:id="0">
    <w:p w:rsidR="00701B4B" w:rsidRDefault="00701B4B" w:rsidP="0088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2060"/>
      <w:docPartObj>
        <w:docPartGallery w:val="Page Numbers (Bottom of Page)"/>
        <w:docPartUnique/>
      </w:docPartObj>
    </w:sdtPr>
    <w:sdtContent>
      <w:p w:rsidR="00CE4E78" w:rsidRDefault="00CE4E78">
        <w:pPr>
          <w:pStyle w:val="a5"/>
          <w:jc w:val="right"/>
        </w:pPr>
        <w:fldSimple w:instr=" PAGE   \* MERGEFORMAT ">
          <w:r w:rsidR="00701B4B">
            <w:rPr>
              <w:noProof/>
            </w:rPr>
            <w:t>1</w:t>
          </w:r>
        </w:fldSimple>
      </w:p>
    </w:sdtContent>
  </w:sdt>
  <w:p w:rsidR="00CE4E78" w:rsidRDefault="00CE4E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B4B" w:rsidRDefault="00701B4B" w:rsidP="00880635">
      <w:pPr>
        <w:spacing w:after="0" w:line="240" w:lineRule="auto"/>
      </w:pPr>
      <w:r>
        <w:separator/>
      </w:r>
    </w:p>
  </w:footnote>
  <w:footnote w:type="continuationSeparator" w:id="0">
    <w:p w:rsidR="00701B4B" w:rsidRDefault="00701B4B" w:rsidP="00880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>
    <w:nsid w:val="14000546"/>
    <w:multiLevelType w:val="hybridMultilevel"/>
    <w:tmpl w:val="DF460856"/>
    <w:lvl w:ilvl="0" w:tplc="606ED47A">
      <w:start w:val="1"/>
      <w:numFmt w:val="bullet"/>
      <w:lvlText w:val=""/>
      <w:lvlJc w:val="left"/>
      <w:pPr>
        <w:ind w:left="16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">
    <w:nsid w:val="14D15817"/>
    <w:multiLevelType w:val="hybridMultilevel"/>
    <w:tmpl w:val="40044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356531"/>
    <w:multiLevelType w:val="hybridMultilevel"/>
    <w:tmpl w:val="CCAED7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0E1248"/>
    <w:multiLevelType w:val="hybridMultilevel"/>
    <w:tmpl w:val="02E45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EB06E0"/>
    <w:multiLevelType w:val="hybridMultilevel"/>
    <w:tmpl w:val="E0D60348"/>
    <w:lvl w:ilvl="0" w:tplc="606ED47A">
      <w:start w:val="1"/>
      <w:numFmt w:val="bullet"/>
      <w:lvlText w:val=""/>
      <w:lvlJc w:val="left"/>
      <w:pPr>
        <w:ind w:left="16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7">
    <w:nsid w:val="4058370F"/>
    <w:multiLevelType w:val="hybridMultilevel"/>
    <w:tmpl w:val="013A903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263B19"/>
    <w:multiLevelType w:val="hybridMultilevel"/>
    <w:tmpl w:val="C73E4834"/>
    <w:lvl w:ilvl="0" w:tplc="606ED47A">
      <w:start w:val="1"/>
      <w:numFmt w:val="bullet"/>
      <w:lvlText w:val=""/>
      <w:lvlJc w:val="left"/>
      <w:pPr>
        <w:ind w:left="16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9">
    <w:nsid w:val="43E01E49"/>
    <w:multiLevelType w:val="hybridMultilevel"/>
    <w:tmpl w:val="F2B0EA5E"/>
    <w:lvl w:ilvl="0" w:tplc="7784886A">
      <w:start w:val="4"/>
      <w:numFmt w:val="bullet"/>
      <w:lvlText w:val="-"/>
      <w:lvlJc w:val="left"/>
      <w:pPr>
        <w:ind w:left="1353" w:hanging="360"/>
      </w:pPr>
      <w:rPr>
        <w:rFonts w:ascii="Arial Black" w:eastAsia="Times New Roman" w:hAnsi="Arial Black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497439EF"/>
    <w:multiLevelType w:val="hybridMultilevel"/>
    <w:tmpl w:val="7E9236A0"/>
    <w:lvl w:ilvl="0" w:tplc="606ED47A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0D705D"/>
    <w:multiLevelType w:val="hybridMultilevel"/>
    <w:tmpl w:val="C938E6F8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1533CD"/>
    <w:multiLevelType w:val="hybridMultilevel"/>
    <w:tmpl w:val="E1B22A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0F0992"/>
    <w:multiLevelType w:val="hybridMultilevel"/>
    <w:tmpl w:val="D36214E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5F78584F"/>
    <w:multiLevelType w:val="hybridMultilevel"/>
    <w:tmpl w:val="48E6003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62BF0E96"/>
    <w:multiLevelType w:val="hybridMultilevel"/>
    <w:tmpl w:val="90B4B162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D8077E"/>
    <w:multiLevelType w:val="hybridMultilevel"/>
    <w:tmpl w:val="82B6F874"/>
    <w:lvl w:ilvl="0" w:tplc="606ED47A">
      <w:start w:val="1"/>
      <w:numFmt w:val="bullet"/>
      <w:lvlText w:val="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68D05C2"/>
    <w:multiLevelType w:val="hybridMultilevel"/>
    <w:tmpl w:val="E092C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84E76"/>
    <w:multiLevelType w:val="hybridMultilevel"/>
    <w:tmpl w:val="8A4608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CB41701"/>
    <w:multiLevelType w:val="hybridMultilevel"/>
    <w:tmpl w:val="4F1AF3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BA55CE"/>
    <w:multiLevelType w:val="hybridMultilevel"/>
    <w:tmpl w:val="2AEA9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734252"/>
    <w:multiLevelType w:val="hybridMultilevel"/>
    <w:tmpl w:val="27A43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0"/>
  </w:num>
  <w:num w:numId="4">
    <w:abstractNumId w:val="9"/>
  </w:num>
  <w:num w:numId="5">
    <w:abstractNumId w:val="18"/>
  </w:num>
  <w:num w:numId="6">
    <w:abstractNumId w:val="21"/>
  </w:num>
  <w:num w:numId="7">
    <w:abstractNumId w:val="5"/>
  </w:num>
  <w:num w:numId="8">
    <w:abstractNumId w:val="0"/>
  </w:num>
  <w:num w:numId="9">
    <w:abstractNumId w:val="16"/>
  </w:num>
  <w:num w:numId="10">
    <w:abstractNumId w:val="1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4"/>
  </w:num>
  <w:num w:numId="14">
    <w:abstractNumId w:val="14"/>
  </w:num>
  <w:num w:numId="15">
    <w:abstractNumId w:val="15"/>
  </w:num>
  <w:num w:numId="16">
    <w:abstractNumId w:val="2"/>
  </w:num>
  <w:num w:numId="17">
    <w:abstractNumId w:val="13"/>
  </w:num>
  <w:num w:numId="18">
    <w:abstractNumId w:val="7"/>
  </w:num>
  <w:num w:numId="19">
    <w:abstractNumId w:val="10"/>
  </w:num>
  <w:num w:numId="20">
    <w:abstractNumId w:val="1"/>
  </w:num>
  <w:num w:numId="21">
    <w:abstractNumId w:val="8"/>
  </w:num>
  <w:num w:numId="22">
    <w:abstractNumId w:val="6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084"/>
    <w:rsid w:val="00031084"/>
    <w:rsid w:val="00090AED"/>
    <w:rsid w:val="000F5B80"/>
    <w:rsid w:val="000F79E7"/>
    <w:rsid w:val="00112FF3"/>
    <w:rsid w:val="00166BE1"/>
    <w:rsid w:val="00177149"/>
    <w:rsid w:val="001A59F1"/>
    <w:rsid w:val="0022497C"/>
    <w:rsid w:val="002C40DD"/>
    <w:rsid w:val="003E1968"/>
    <w:rsid w:val="00401564"/>
    <w:rsid w:val="0041588F"/>
    <w:rsid w:val="00415FC8"/>
    <w:rsid w:val="004524D2"/>
    <w:rsid w:val="004B3277"/>
    <w:rsid w:val="005344F0"/>
    <w:rsid w:val="005453EC"/>
    <w:rsid w:val="00577C97"/>
    <w:rsid w:val="00620A6F"/>
    <w:rsid w:val="00624E89"/>
    <w:rsid w:val="00626852"/>
    <w:rsid w:val="0068563F"/>
    <w:rsid w:val="006B1013"/>
    <w:rsid w:val="00701B4B"/>
    <w:rsid w:val="007514A1"/>
    <w:rsid w:val="0077507E"/>
    <w:rsid w:val="007D186D"/>
    <w:rsid w:val="007E0E07"/>
    <w:rsid w:val="007E42BE"/>
    <w:rsid w:val="00822F7A"/>
    <w:rsid w:val="00880635"/>
    <w:rsid w:val="00947E9B"/>
    <w:rsid w:val="0099270B"/>
    <w:rsid w:val="009C2376"/>
    <w:rsid w:val="00A17DDD"/>
    <w:rsid w:val="00A44F59"/>
    <w:rsid w:val="00A55E3E"/>
    <w:rsid w:val="00A63618"/>
    <w:rsid w:val="00AA2D76"/>
    <w:rsid w:val="00AA5679"/>
    <w:rsid w:val="00AC0E3E"/>
    <w:rsid w:val="00AC32EF"/>
    <w:rsid w:val="00AD441A"/>
    <w:rsid w:val="00AF37EF"/>
    <w:rsid w:val="00B37DFB"/>
    <w:rsid w:val="00B56578"/>
    <w:rsid w:val="00B64975"/>
    <w:rsid w:val="00BC5599"/>
    <w:rsid w:val="00CE4E78"/>
    <w:rsid w:val="00D15BEF"/>
    <w:rsid w:val="00D81E0E"/>
    <w:rsid w:val="00D92757"/>
    <w:rsid w:val="00DD5BD5"/>
    <w:rsid w:val="00E75F15"/>
    <w:rsid w:val="00E95FA8"/>
    <w:rsid w:val="00FC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84"/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10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03108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0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31084"/>
    <w:rPr>
      <w:rFonts w:eastAsia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3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1084"/>
    <w:rPr>
      <w:rFonts w:asciiTheme="minorHAnsi" w:eastAsiaTheme="minorEastAsia" w:hAnsiTheme="minorHAnsi" w:cstheme="minorBid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03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1084"/>
    <w:rPr>
      <w:rFonts w:asciiTheme="minorHAnsi" w:eastAsiaTheme="minorEastAsia" w:hAnsiTheme="minorHAnsi" w:cstheme="minorBidi"/>
      <w:sz w:val="22"/>
      <w:lang w:eastAsia="ru-RU"/>
    </w:rPr>
  </w:style>
  <w:style w:type="paragraph" w:styleId="a7">
    <w:name w:val="Body Text"/>
    <w:basedOn w:val="a"/>
    <w:link w:val="a8"/>
    <w:semiHidden/>
    <w:rsid w:val="00031084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8">
    <w:name w:val="Основной текст Знак"/>
    <w:basedOn w:val="a0"/>
    <w:link w:val="a7"/>
    <w:semiHidden/>
    <w:rsid w:val="00031084"/>
    <w:rPr>
      <w:rFonts w:eastAsia="Times New Roman"/>
      <w:sz w:val="44"/>
      <w:szCs w:val="24"/>
      <w:lang w:eastAsia="ru-RU"/>
    </w:rPr>
  </w:style>
  <w:style w:type="paragraph" w:styleId="a9">
    <w:name w:val="List Paragraph"/>
    <w:basedOn w:val="a"/>
    <w:uiPriority w:val="34"/>
    <w:qFormat/>
    <w:rsid w:val="0003108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uiPriority w:val="59"/>
    <w:rsid w:val="00031084"/>
    <w:pPr>
      <w:spacing w:after="0" w:line="240" w:lineRule="auto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031084"/>
    <w:rPr>
      <w:b/>
      <w:bCs/>
    </w:rPr>
  </w:style>
  <w:style w:type="character" w:styleId="ac">
    <w:name w:val="Emphasis"/>
    <w:basedOn w:val="a0"/>
    <w:qFormat/>
    <w:rsid w:val="00031084"/>
    <w:rPr>
      <w:i/>
      <w:iCs/>
    </w:rPr>
  </w:style>
  <w:style w:type="paragraph" w:styleId="ad">
    <w:name w:val="List"/>
    <w:basedOn w:val="a"/>
    <w:rsid w:val="0003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qFormat/>
    <w:rsid w:val="00031084"/>
    <w:pPr>
      <w:spacing w:after="0" w:line="240" w:lineRule="auto"/>
    </w:pPr>
    <w:rPr>
      <w:rFonts w:eastAsia="Times New Roman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A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A5679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AA56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A5679"/>
    <w:rPr>
      <w:rFonts w:asciiTheme="minorHAnsi" w:eastAsiaTheme="minorEastAsia" w:hAnsiTheme="minorHAnsi" w:cstheme="minorBidi"/>
      <w:sz w:val="22"/>
      <w:lang w:eastAsia="ru-RU"/>
    </w:rPr>
  </w:style>
  <w:style w:type="paragraph" w:styleId="af3">
    <w:name w:val="Normal (Web)"/>
    <w:basedOn w:val="a"/>
    <w:rsid w:val="00AA5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84"/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10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03108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0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31084"/>
    <w:rPr>
      <w:rFonts w:eastAsia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3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1084"/>
    <w:rPr>
      <w:rFonts w:asciiTheme="minorHAnsi" w:eastAsiaTheme="minorEastAsia" w:hAnsiTheme="minorHAnsi" w:cstheme="minorBid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03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1084"/>
    <w:rPr>
      <w:rFonts w:asciiTheme="minorHAnsi" w:eastAsiaTheme="minorEastAsia" w:hAnsiTheme="minorHAnsi" w:cstheme="minorBidi"/>
      <w:sz w:val="22"/>
      <w:lang w:eastAsia="ru-RU"/>
    </w:rPr>
  </w:style>
  <w:style w:type="paragraph" w:styleId="a7">
    <w:name w:val="Body Text"/>
    <w:basedOn w:val="a"/>
    <w:link w:val="a8"/>
    <w:semiHidden/>
    <w:rsid w:val="00031084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8">
    <w:name w:val="Основной текст Знак"/>
    <w:basedOn w:val="a0"/>
    <w:link w:val="a7"/>
    <w:semiHidden/>
    <w:rsid w:val="00031084"/>
    <w:rPr>
      <w:rFonts w:eastAsia="Times New Roman"/>
      <w:sz w:val="44"/>
      <w:szCs w:val="24"/>
      <w:lang w:eastAsia="ru-RU"/>
    </w:rPr>
  </w:style>
  <w:style w:type="paragraph" w:styleId="a9">
    <w:name w:val="List Paragraph"/>
    <w:basedOn w:val="a"/>
    <w:uiPriority w:val="34"/>
    <w:qFormat/>
    <w:rsid w:val="0003108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uiPriority w:val="59"/>
    <w:rsid w:val="00031084"/>
    <w:pPr>
      <w:spacing w:after="0" w:line="240" w:lineRule="auto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031084"/>
    <w:rPr>
      <w:b/>
      <w:bCs/>
    </w:rPr>
  </w:style>
  <w:style w:type="character" w:styleId="ac">
    <w:name w:val="Emphasis"/>
    <w:basedOn w:val="a0"/>
    <w:qFormat/>
    <w:rsid w:val="00031084"/>
    <w:rPr>
      <w:i/>
      <w:iCs/>
    </w:rPr>
  </w:style>
  <w:style w:type="paragraph" w:styleId="ad">
    <w:name w:val="List"/>
    <w:basedOn w:val="a"/>
    <w:rsid w:val="0003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qFormat/>
    <w:rsid w:val="00031084"/>
    <w:pPr>
      <w:spacing w:after="0" w:line="240" w:lineRule="auto"/>
    </w:pPr>
    <w:rPr>
      <w:rFonts w:eastAsia="Times New Roman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A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A5679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AA56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A5679"/>
    <w:rPr>
      <w:rFonts w:asciiTheme="minorHAnsi" w:eastAsiaTheme="minorEastAsia" w:hAnsiTheme="minorHAnsi" w:cstheme="minorBidi"/>
      <w:sz w:val="22"/>
      <w:lang w:eastAsia="ru-RU"/>
    </w:rPr>
  </w:style>
  <w:style w:type="paragraph" w:styleId="af3">
    <w:name w:val="Normal (Web)"/>
    <w:basedOn w:val="a"/>
    <w:rsid w:val="00AA5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2</cp:revision>
  <cp:lastPrinted>2011-12-06T15:15:00Z</cp:lastPrinted>
  <dcterms:created xsi:type="dcterms:W3CDTF">2012-08-28T20:05:00Z</dcterms:created>
  <dcterms:modified xsi:type="dcterms:W3CDTF">2012-08-28T20:05:00Z</dcterms:modified>
</cp:coreProperties>
</file>