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90" w:rsidRDefault="00E332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ПОЯСНИТЕЛЬНАЯ ЗАПИСКА</w:t>
      </w:r>
    </w:p>
    <w:p w:rsidR="006407A4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7A4" w:rsidRPr="003B5621" w:rsidRDefault="006407A4" w:rsidP="006407A4">
      <w:pPr>
        <w:spacing w:line="240" w:lineRule="auto"/>
        <w:ind w:hanging="567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1D67C4">
        <w:rPr>
          <w:rFonts w:ascii="Times New Roman" w:hAnsi="Times New Roman"/>
          <w:color w:val="262626" w:themeColor="text1" w:themeTint="D9"/>
          <w:sz w:val="24"/>
          <w:szCs w:val="24"/>
        </w:rPr>
        <w:t>Рабочая п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рограмма кружка « Театральный» 1 класс составлена на </w:t>
      </w:r>
      <w:r w:rsidRPr="003B5621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основе нормативно-правовых документов:    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Закона Российской федерации «Об образовании» 2013г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Постановление главного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407A4" w:rsidRDefault="006407A4" w:rsidP="006407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ФГОС начального общего образования (приказ Минобрнауки России от 06.10.2009 №373 «Об утверждении и введении в действие федерального государственного образовательного стандарта общего образования»)</w:t>
      </w:r>
    </w:p>
    <w:p w:rsidR="006407A4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r w:rsidRPr="00E33290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изобразительное искусство и технология, вокал);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6407A4" w:rsidRPr="00E33290" w:rsidRDefault="006407A4" w:rsidP="006407A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6407A4" w:rsidRPr="00E33290" w:rsidRDefault="006407A4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  </w:t>
      </w:r>
      <w:r w:rsidRPr="00E33290">
        <w:rPr>
          <w:rFonts w:ascii="Times New Roman" w:hAnsi="Times New Roman"/>
          <w:b/>
          <w:sz w:val="24"/>
          <w:szCs w:val="24"/>
        </w:rPr>
        <w:t>Направленность</w:t>
      </w:r>
      <w:r w:rsidRPr="00E33290">
        <w:rPr>
          <w:rFonts w:ascii="Times New Roman" w:hAnsi="Times New Roman"/>
          <w:sz w:val="24"/>
          <w:szCs w:val="24"/>
        </w:rPr>
        <w:t xml:space="preserve"> программы театрального кружка  по содержанию является художественно – эстетической, общекультурной, по форме организации кружковой, рассчитанной на 1 год.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     Цели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1.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2.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E33290">
        <w:rPr>
          <w:rFonts w:ascii="Times New Roman" w:hAnsi="Times New Roman"/>
          <w:b/>
          <w:sz w:val="24"/>
          <w:szCs w:val="24"/>
        </w:rPr>
        <w:t>адачи</w:t>
      </w:r>
      <w:r w:rsidRPr="00E332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3290">
        <w:rPr>
          <w:rFonts w:ascii="Times New Roman" w:hAnsi="Times New Roman"/>
          <w:sz w:val="24"/>
          <w:szCs w:val="24"/>
        </w:rPr>
        <w:t>кружковой деятельности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 Помочь учащимся преодолеть психологическую и речевую «зажатость».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 Формировать нравственно – эстетическую отзывчивость на прекрасное и безобразное в жизни и в искусстве. </w:t>
      </w:r>
    </w:p>
    <w:p w:rsidR="00E33290" w:rsidRPr="00E33290" w:rsidRDefault="00E33290" w:rsidP="00E332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Развивать фантазию, воображение,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E33290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lastRenderedPageBreak/>
        <w:t>4.   Раскрывать творческие возможности детей, дать возможность реализации этих возможностей.</w:t>
      </w:r>
    </w:p>
    <w:p w:rsidR="00E33290" w:rsidRPr="00E33290" w:rsidRDefault="00E33290" w:rsidP="00E3329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6    .Развивать умение согласовывать свои действия с другими детьми; воспи-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тывать  доброжелательность и контактность в отношениях со сверстни-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ками;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7.    Развивать чувство ритма и координацию движения;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8.    Развивать речевое дыхание и артикуляцию;  развивать дикцию на   мате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риале скороговорок и стихов;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9.   Знакомить детей с театральной терминологией;  с видами театрального  </w:t>
      </w:r>
    </w:p>
    <w:p w:rsidR="00E33290" w:rsidRPr="00E33290" w:rsidRDefault="00E33290" w:rsidP="00E3329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искусства,  воспитывать культуру   поведения  в  общественных   местах.</w:t>
      </w:r>
    </w:p>
    <w:p w:rsidR="00E33290" w:rsidRPr="00E33290" w:rsidRDefault="00E33290" w:rsidP="00E33290">
      <w:pPr>
        <w:pStyle w:val="a4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3290">
        <w:rPr>
          <w:rFonts w:ascii="Times New Roman" w:hAnsi="Times New Roman"/>
          <w:b/>
          <w:bCs/>
          <w:sz w:val="24"/>
          <w:szCs w:val="24"/>
        </w:rPr>
        <w:t xml:space="preserve">     Формы и методы работы.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деятельности: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90">
        <w:rPr>
          <w:rFonts w:ascii="Times New Roman" w:hAnsi="Times New Roman" w:cs="Times New Roman"/>
          <w:b/>
          <w:sz w:val="24"/>
          <w:szCs w:val="24"/>
        </w:rPr>
        <w:t xml:space="preserve"> Личностные универсальные учебные действия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-готовность и способность к саморазвитию;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-развитие познавательных интересов, учебных мотивов;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Регулятивные универсальные учебные действия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-оценивать правильность выполнения работы на уровне адекватной оценки;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-вносить  необходимые коррективы;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-уметь планировать работу и определять последовательность действий.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E33290" w:rsidRPr="00E33290" w:rsidRDefault="00E33290" w:rsidP="00E33290">
      <w:pPr>
        <w:tabs>
          <w:tab w:val="num" w:pos="360"/>
        </w:tabs>
        <w:spacing w:after="0" w:line="240" w:lineRule="auto"/>
        <w:ind w:left="390" w:hanging="360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- самостоятельно включаться в творческую деятельность </w:t>
      </w:r>
    </w:p>
    <w:p w:rsidR="00E33290" w:rsidRPr="00E33290" w:rsidRDefault="00E33290" w:rsidP="00E33290">
      <w:pPr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-осуществлять выбор вида чтения в зависимости от цели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-</w:t>
      </w:r>
      <w:r w:rsidRPr="00E33290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-учитывать разные мнения и стремиться к координации различных позиций в </w:t>
      </w:r>
    </w:p>
    <w:p w:rsidR="00E33290" w:rsidRPr="00E33290" w:rsidRDefault="00E33290" w:rsidP="00E33290">
      <w:pPr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 :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Cs/>
          <w:sz w:val="24"/>
          <w:szCs w:val="24"/>
        </w:rPr>
        <w:t>В основу изучения курса положены ценностные ориентиры, достижение которых определяются воспитательными результатами,  воспитательные результаты внеурочной деятель</w:t>
      </w:r>
      <w:r w:rsidRPr="00E33290">
        <w:rPr>
          <w:rFonts w:ascii="Times New Roman" w:hAnsi="Times New Roman"/>
          <w:bCs/>
          <w:sz w:val="24"/>
          <w:szCs w:val="24"/>
        </w:rPr>
        <w:softHyphen/>
        <w:t>ности   оцениваются  по трём уровням.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первого уровня</w:t>
      </w:r>
      <w:r w:rsidRPr="00E33290">
        <w:rPr>
          <w:rFonts w:ascii="Times New Roman" w:hAnsi="Times New Roman"/>
          <w:color w:val="000000"/>
          <w:sz w:val="24"/>
          <w:szCs w:val="24"/>
        </w:rPr>
        <w:t>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Приобретение школьниками знаний об общественных нормах поведения в  различных местах (театре).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второго уровня</w:t>
      </w:r>
      <w:r w:rsidRPr="00E33290">
        <w:rPr>
          <w:rFonts w:ascii="Times New Roman" w:hAnsi="Times New Roman"/>
          <w:color w:val="000000"/>
          <w:sz w:val="24"/>
          <w:szCs w:val="24"/>
        </w:rPr>
        <w:t>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lastRenderedPageBreak/>
        <w:t xml:space="preserve"> Получение ребёнком опыта переживания и позитивного отношения к ценностям общества.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i/>
          <w:color w:val="000000"/>
          <w:sz w:val="24"/>
          <w:szCs w:val="24"/>
        </w:rPr>
        <w:t>Результаты третьего уровня.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Получение ребёнком опыта самостоятельного общественного действия.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3290">
        <w:rPr>
          <w:rFonts w:ascii="Times New Roman" w:hAnsi="Times New Roman" w:cs="Times New Roman"/>
          <w:b/>
          <w:i/>
          <w:sz w:val="24"/>
          <w:szCs w:val="24"/>
        </w:rPr>
        <w:t>Результаты четвёртого  уровня.</w:t>
      </w:r>
    </w:p>
    <w:p w:rsidR="00E33290" w:rsidRPr="00E33290" w:rsidRDefault="00E33290" w:rsidP="00E3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290">
        <w:rPr>
          <w:rFonts w:ascii="Times New Roman" w:hAnsi="Times New Roman" w:cs="Times New Roman"/>
          <w:sz w:val="24"/>
          <w:szCs w:val="24"/>
        </w:rPr>
        <w:t>Целеустремлённость и настойчивость в достижении целей; готовность к преодолению трудностей.</w:t>
      </w:r>
    </w:p>
    <w:p w:rsidR="00E33290" w:rsidRPr="00E33290" w:rsidRDefault="00E33290" w:rsidP="00E33290">
      <w:pPr>
        <w:spacing w:after="0" w:line="240" w:lineRule="auto"/>
        <w:ind w:left="750"/>
        <w:rPr>
          <w:rFonts w:ascii="Times New Roman" w:hAnsi="Times New Roman"/>
          <w:b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В  основу проекта театральной деятельности были положены следующие </w:t>
      </w:r>
      <w:r w:rsidRPr="00E33290">
        <w:rPr>
          <w:rFonts w:ascii="Times New Roman" w:hAnsi="Times New Roman"/>
          <w:b/>
          <w:bCs/>
          <w:sz w:val="24"/>
          <w:szCs w:val="24"/>
        </w:rPr>
        <w:t>принципы:</w:t>
      </w:r>
      <w:r w:rsidRPr="00E33290">
        <w:rPr>
          <w:rFonts w:ascii="Times New Roman" w:hAnsi="Times New Roman"/>
          <w:b/>
          <w:bCs/>
          <w:sz w:val="24"/>
          <w:szCs w:val="24"/>
        </w:rPr>
        <w:br/>
      </w:r>
      <w:r w:rsidRPr="00E33290">
        <w:rPr>
          <w:rFonts w:ascii="Times New Roman" w:hAnsi="Times New Roman"/>
          <w:sz w:val="24"/>
          <w:szCs w:val="24"/>
        </w:rPr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E33290">
        <w:rPr>
          <w:rFonts w:ascii="Times New Roman" w:hAnsi="Times New Roman"/>
          <w:sz w:val="24"/>
          <w:szCs w:val="24"/>
        </w:rPr>
        <w:t xml:space="preserve"> – предполагает преемственность знаний, комплексность в их усвоении;</w:t>
      </w:r>
      <w:r w:rsidRPr="00E33290">
        <w:rPr>
          <w:rFonts w:ascii="Times New Roman" w:hAnsi="Times New Roman"/>
          <w:sz w:val="24"/>
          <w:szCs w:val="24"/>
        </w:rPr>
        <w:br/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E33290">
        <w:rPr>
          <w:rFonts w:ascii="Times New Roman" w:hAnsi="Times New Roman"/>
          <w:sz w:val="24"/>
          <w:szCs w:val="24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E33290">
        <w:rPr>
          <w:rFonts w:ascii="Times New Roman" w:hAnsi="Times New Roman"/>
          <w:sz w:val="24"/>
          <w:szCs w:val="24"/>
        </w:rPr>
        <w:br/>
        <w:t xml:space="preserve">- </w:t>
      </w:r>
      <w:r w:rsidRPr="00E33290">
        <w:rPr>
          <w:rFonts w:ascii="Times New Roman" w:hAnsi="Times New Roman"/>
          <w:i/>
          <w:sz w:val="24"/>
          <w:szCs w:val="24"/>
        </w:rPr>
        <w:t>принцип увлекательности</w:t>
      </w:r>
      <w:r w:rsidRPr="00E33290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индивидуальные особенности учащихся;</w:t>
      </w:r>
      <w:r w:rsidRPr="00E33290">
        <w:rPr>
          <w:rFonts w:ascii="Times New Roman" w:hAnsi="Times New Roman"/>
          <w:sz w:val="24"/>
          <w:szCs w:val="24"/>
        </w:rPr>
        <w:br/>
        <w:t xml:space="preserve"> - </w:t>
      </w:r>
      <w:r w:rsidRPr="00E33290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E33290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  <w:r w:rsidRPr="00E33290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наукам. (уроки литературы и музыки, изобразительное искусство и технология, вокал);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         Содержание  модуля программы.</w:t>
      </w:r>
    </w:p>
    <w:p w:rsidR="00E33290" w:rsidRPr="00E33290" w:rsidRDefault="00E33290" w:rsidP="00E3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Занятия в кружке   ведутся по программе, включающей несколько разделов.</w:t>
      </w:r>
    </w:p>
    <w:p w:rsidR="00E33290" w:rsidRPr="00E33290" w:rsidRDefault="00E33290" w:rsidP="00E3329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На первом вводном занятии кружка  дети  знакомятся с программой кружка, правилами поведения на кружке. В конце занятия - игра «Театр – экспромт»: «Колобок».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1 Тема «Пластичность»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sz w:val="24"/>
          <w:szCs w:val="24"/>
        </w:rPr>
        <w:t xml:space="preserve">Содержание </w:t>
      </w:r>
    </w:p>
    <w:p w:rsidR="00E33290" w:rsidRPr="00E33290" w:rsidRDefault="00E33290" w:rsidP="00E3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 xml:space="preserve">      Формы</w:t>
      </w:r>
      <w:r w:rsidRPr="00E33290">
        <w:rPr>
          <w:rFonts w:ascii="Times New Roman" w:hAnsi="Times New Roman"/>
          <w:sz w:val="24"/>
          <w:szCs w:val="24"/>
        </w:rPr>
        <w:t xml:space="preserve"> – театрализованные упражнения, конкурс «Пластические загадки».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lastRenderedPageBreak/>
        <w:t>2 Тема «Речевая гимнастика»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color w:val="000000"/>
          <w:sz w:val="24"/>
          <w:szCs w:val="24"/>
        </w:rPr>
        <w:t>Содержание</w:t>
      </w:r>
    </w:p>
    <w:p w:rsidR="00E33290" w:rsidRPr="00E33290" w:rsidRDefault="00E33290" w:rsidP="00E33290">
      <w:pPr>
        <w:spacing w:after="0" w:line="240" w:lineRule="auto"/>
        <w:ind w:left="-5" w:firstLine="365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E33290" w:rsidRPr="00E33290" w:rsidRDefault="00E33290" w:rsidP="00E33290">
      <w:pPr>
        <w:spacing w:after="0" w:line="240" w:lineRule="auto"/>
        <w:ind w:left="-5" w:firstLine="365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Не  допускать  дикционной  неряшливости 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</w:p>
    <w:p w:rsidR="00E33290" w:rsidRPr="00E33290" w:rsidRDefault="00E33290" w:rsidP="00E3329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«Голос – одежда нашей речи».  В  быту  различают  голоса  сильные – слабые, высокие – низкие, чистые – нечистые, звонкие – глухие, визжащие - ворчащие, т.е. бытовая  классификация указывает  на отличительные качества (признаки, приметы) голоса: сила, объем, чистота, характер окраски.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</w:t>
      </w:r>
      <w:r w:rsidRPr="00E33290">
        <w:rPr>
          <w:rFonts w:ascii="Times New Roman" w:hAnsi="Times New Roman"/>
          <w:i/>
          <w:sz w:val="24"/>
          <w:szCs w:val="24"/>
        </w:rPr>
        <w:t>Формы –</w:t>
      </w:r>
      <w:r w:rsidRPr="00E33290">
        <w:rPr>
          <w:rFonts w:ascii="Times New Roman" w:hAnsi="Times New Roman"/>
          <w:sz w:val="24"/>
          <w:szCs w:val="24"/>
        </w:rPr>
        <w:t xml:space="preserve"> этюды и упражнения, требующие целенаправленного воздействия словом.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3290">
        <w:rPr>
          <w:rFonts w:ascii="Times New Roman" w:hAnsi="Times New Roman"/>
          <w:b/>
          <w:color w:val="000000"/>
          <w:sz w:val="24"/>
          <w:szCs w:val="24"/>
        </w:rPr>
        <w:t>3 Тема «Развитие речи»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3290">
        <w:rPr>
          <w:rFonts w:ascii="Times New Roman" w:hAnsi="Times New Roman"/>
          <w:i/>
          <w:color w:val="000000"/>
          <w:sz w:val="24"/>
          <w:szCs w:val="24"/>
        </w:rPr>
        <w:t xml:space="preserve">         Содержание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В раздел включены игры со словом, развивающие связную образную речь, умение сочинять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sz w:val="24"/>
          <w:szCs w:val="24"/>
        </w:rPr>
        <w:t xml:space="preserve">Формы </w:t>
      </w:r>
      <w:r w:rsidRPr="00E33290">
        <w:rPr>
          <w:rFonts w:ascii="Times New Roman" w:hAnsi="Times New Roman"/>
          <w:sz w:val="24"/>
          <w:szCs w:val="24"/>
        </w:rPr>
        <w:t>- групповые игры, упражнения и этюды на простейшие виды общения.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4. Тема «Фольклор»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 xml:space="preserve">         Содержание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Знакомство с русскими  народными  жанрами: сказками, песнями, играми, пословицами, дразнилками, считалками.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sz w:val="24"/>
          <w:szCs w:val="24"/>
        </w:rPr>
        <w:t>Формы</w:t>
      </w:r>
      <w:r w:rsidRPr="00E33290">
        <w:rPr>
          <w:rFonts w:ascii="Times New Roman" w:hAnsi="Times New Roman"/>
          <w:sz w:val="24"/>
          <w:szCs w:val="24"/>
        </w:rPr>
        <w:t xml:space="preserve"> – импровизация игр, хороводов, сказок.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5. Тема «Театр»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</w:t>
      </w:r>
      <w:r w:rsidRPr="00E33290">
        <w:rPr>
          <w:rFonts w:ascii="Times New Roman" w:hAnsi="Times New Roman"/>
          <w:i/>
          <w:sz w:val="24"/>
          <w:szCs w:val="24"/>
        </w:rPr>
        <w:t>Содержание</w:t>
      </w:r>
    </w:p>
    <w:p w:rsidR="00E33290" w:rsidRPr="00E33290" w:rsidRDefault="00E33290" w:rsidP="00E33290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Раздел «</w:t>
      </w:r>
      <w:r w:rsidRPr="00E33290">
        <w:rPr>
          <w:rFonts w:ascii="Times New Roman" w:hAnsi="Times New Roman"/>
          <w:sz w:val="24"/>
          <w:szCs w:val="24"/>
        </w:rPr>
        <w:t>Театр</w:t>
      </w:r>
      <w:r w:rsidRPr="00E33290">
        <w:rPr>
          <w:rFonts w:ascii="Times New Roman" w:hAnsi="Times New Roman"/>
          <w:color w:val="000000"/>
          <w:sz w:val="24"/>
          <w:szCs w:val="24"/>
        </w:rPr>
        <w:t xml:space="preserve">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 видео просмотры и аудио прослушивание, участие детей в этюдах, представление своих работ по темам бесед. </w:t>
      </w:r>
      <w:r w:rsidRPr="00E33290">
        <w:rPr>
          <w:rFonts w:ascii="Times New Roman" w:hAnsi="Times New Roman"/>
          <w:sz w:val="24"/>
          <w:szCs w:val="24"/>
        </w:rPr>
        <w:t>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культура поведения в театре,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 xml:space="preserve">       Формы</w:t>
      </w:r>
      <w:r w:rsidRPr="00E33290">
        <w:rPr>
          <w:rFonts w:ascii="Times New Roman" w:hAnsi="Times New Roman"/>
          <w:sz w:val="24"/>
          <w:szCs w:val="24"/>
        </w:rPr>
        <w:t xml:space="preserve"> – экскурсии, постановка спектакля.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lastRenderedPageBreak/>
        <w:t>6. Тема «Творчество»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 xml:space="preserve">        Содержание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этюдов,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sz w:val="24"/>
          <w:szCs w:val="24"/>
        </w:rPr>
        <w:t xml:space="preserve">Формы </w:t>
      </w:r>
      <w:r w:rsidRPr="00E33290">
        <w:rPr>
          <w:rFonts w:ascii="Times New Roman" w:hAnsi="Times New Roman"/>
          <w:sz w:val="24"/>
          <w:szCs w:val="24"/>
        </w:rPr>
        <w:t>– творческие игры, конкурсы.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i/>
          <w:sz w:val="24"/>
          <w:szCs w:val="24"/>
        </w:rPr>
        <w:t xml:space="preserve">       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>7. Тема «Постановка спектакля»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i/>
          <w:sz w:val="24"/>
          <w:szCs w:val="24"/>
        </w:rPr>
        <w:t>Содержание</w:t>
      </w:r>
    </w:p>
    <w:p w:rsidR="00E33290" w:rsidRPr="00E33290" w:rsidRDefault="00E33290" w:rsidP="00E33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«Постановка спектакля»  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</w:t>
      </w:r>
      <w:r w:rsidRPr="00E33290">
        <w:rPr>
          <w:rFonts w:ascii="Times New Roman" w:hAnsi="Times New Roman"/>
          <w:sz w:val="24"/>
          <w:szCs w:val="24"/>
        </w:rPr>
        <w:t xml:space="preserve"> 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           ТЕХНИЧЕСКИЕ СРЕДСТВА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Компьютер, 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магнитофон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диски с записью сказок и постановок,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диски с музыкой (классической и детской)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</w:t>
      </w:r>
      <w:r w:rsidR="006407A4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E33290">
        <w:rPr>
          <w:rFonts w:ascii="Times New Roman" w:hAnsi="Times New Roman"/>
          <w:b/>
          <w:sz w:val="24"/>
          <w:szCs w:val="24"/>
        </w:rPr>
        <w:t xml:space="preserve"> план занятий  </w:t>
      </w:r>
      <w:r w:rsidR="006407A4">
        <w:rPr>
          <w:rFonts w:ascii="Times New Roman" w:hAnsi="Times New Roman"/>
          <w:b/>
          <w:sz w:val="24"/>
          <w:szCs w:val="24"/>
        </w:rPr>
        <w:t xml:space="preserve"> 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223"/>
        <w:gridCol w:w="2432"/>
        <w:gridCol w:w="1403"/>
        <w:gridCol w:w="1717"/>
      </w:tblGrid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 Пластичность»</w:t>
            </w:r>
          </w:p>
          <w:p w:rsidR="00E33290" w:rsidRPr="00E33290" w:rsidRDefault="00E33290" w:rsidP="002F74D0">
            <w:pPr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Вводное занятие. Игра   «Театр-экспромт»: сказка «Колобок»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Ритмические игры и упражнения.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(на свежем воздухе»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 xml:space="preserve">Ритмические игры и упражнения.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Развитие двигательных способностей ребёнка.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 xml:space="preserve">Групповая игра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Конкурс «Пластические загадки»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«Речевая гимнас-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тика» Скороговорки.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 xml:space="preserve">Просмотр сказки «Волк и семеро козлят» в </w:t>
            </w:r>
            <w:r w:rsidRPr="00E33290">
              <w:rPr>
                <w:rFonts w:ascii="Times New Roman" w:hAnsi="Times New Roman"/>
                <w:sz w:val="24"/>
                <w:szCs w:val="24"/>
              </w:rPr>
              <w:lastRenderedPageBreak/>
              <w:t>видеозаписи, беседа по содержанию.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Культура поведения в театре. Беседа.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7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i/>
                <w:sz w:val="24"/>
                <w:szCs w:val="24"/>
              </w:rPr>
              <w:t xml:space="preserve">Тема: 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«Речевая гимнастика».</w:t>
            </w:r>
            <w:r w:rsidRPr="00E332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«Чтение»- игра. (занятие в классе)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7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Упражнение на развитие дыхания.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Парная и индивидуальная деятельность.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10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партнёра.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Репетиция.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5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«Развитие речи». Игры со словом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5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Игры с рифмами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5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Работа в парах. Составление рассказов.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Парная деятельность.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(занятие в классе)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7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Групповые игры на простейшие виды общения.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5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Знакомство с играми русского народа.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Произведения С. Маршака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сюжетно- ролевые игры.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образов с по-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мощью движений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Чтение пьесы «Теремок»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персона-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жами.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теремка.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в классе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Выбор макета для декорации</w:t>
            </w: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29-30-31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сказкой-пьесой «Теремок»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Групповое занятие. (занятие в классе)Репети-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ция.</w:t>
            </w:r>
          </w:p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Выбор гл. героев.</w:t>
            </w: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спектакля для подготовительной группы.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детсад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3290" w:rsidRPr="00E33290" w:rsidTr="002F74D0">
        <w:trPr>
          <w:trHeight w:val="2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спектакля для родителей.(родительское собрание)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зал.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90" w:rsidRPr="00E33290" w:rsidRDefault="00E33290" w:rsidP="002F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33290" w:rsidRPr="00E33290" w:rsidRDefault="00E33290" w:rsidP="00E33290">
      <w:pPr>
        <w:rPr>
          <w:rFonts w:ascii="Times New Roman" w:hAnsi="Times New Roman"/>
          <w:sz w:val="24"/>
          <w:szCs w:val="24"/>
          <w:lang w:eastAsia="en-US"/>
        </w:rPr>
      </w:pPr>
      <w:r w:rsidRPr="00E33290">
        <w:rPr>
          <w:rFonts w:ascii="Times New Roman" w:hAnsi="Times New Roman"/>
          <w:sz w:val="24"/>
          <w:szCs w:val="24"/>
          <w:lang w:eastAsia="en-US"/>
        </w:rPr>
        <w:t xml:space="preserve">    </w:t>
      </w:r>
    </w:p>
    <w:p w:rsidR="006407A4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407A4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407A4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407A4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407A4" w:rsidRPr="006407A4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407A4">
        <w:rPr>
          <w:rFonts w:ascii="Times New Roman" w:hAnsi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6407A4" w:rsidRPr="00E33290" w:rsidRDefault="006407A4" w:rsidP="00640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3018"/>
        <w:gridCol w:w="2287"/>
        <w:gridCol w:w="1134"/>
        <w:gridCol w:w="1373"/>
        <w:gridCol w:w="1002"/>
      </w:tblGrid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Дата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 Пластичность»</w:t>
            </w:r>
          </w:p>
          <w:p w:rsidR="006407A4" w:rsidRPr="00E33290" w:rsidRDefault="006407A4" w:rsidP="005541A8">
            <w:pPr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Вводное занятие. Игра   «Театр-экспромт»: сказка «Колобок»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Ритмические игры и упражнения.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(на свежем воздухе»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 xml:space="preserve">Ритмические игры и упражнения.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Развитие двигательных способностей ребёнка.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 xml:space="preserve">Групповая игра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Конкурс «Пластические загадки»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«Речевая гимнас-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тика» Скороговорки.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Просмотр сказки «Волк и семеро козлят» в видеозаписи, беседа по содержанию.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Культура поведения в театре. Беседа.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7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i/>
                <w:sz w:val="24"/>
                <w:szCs w:val="24"/>
              </w:rPr>
              <w:t xml:space="preserve">Тема: 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«Речевая гимнастика».</w:t>
            </w:r>
            <w:r w:rsidRPr="00E332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3290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«Чтение»- игра. (занятие в классе)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78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Упражнение на развитие дыхания.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Парная и индивидуальная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10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партнёра.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Репетиция.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5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Тема: «Развитие речи». Игры со словом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51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Игры с рифмами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5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Работа в парах. Составление рассказов.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Парная деятельность.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(занятие в классе)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78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Групповые игры на простейшие виды общения.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игра. (занятие в классе»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5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Знакомство с играми русского народа.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Групповая игра (на свежем воздухе)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Произведения С. Маршака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24-25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сюжетно- ролевые игры.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образов с по-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мощью движений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Чтение пьесы «Теремок»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персона-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жами.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теремка.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Выбор макета для декорации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29-30-31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сказкой-пьесой «Теремок»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Групповое занятие. (занятие в классе)Репети-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ция.</w:t>
            </w:r>
          </w:p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Выбор гл. героев.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спектакля для подготовительной группы.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детсад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7A4" w:rsidRPr="00E33290" w:rsidTr="006407A4">
        <w:trPr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спектакля для родителей.(родительское собрание)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зал.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2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4" w:rsidRPr="00E33290" w:rsidRDefault="006407A4" w:rsidP="0055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07A4" w:rsidRPr="00E33290" w:rsidRDefault="006407A4" w:rsidP="00E33290">
      <w:pPr>
        <w:rPr>
          <w:rFonts w:ascii="Times New Roman" w:hAnsi="Times New Roman"/>
          <w:sz w:val="24"/>
          <w:szCs w:val="24"/>
          <w:lang w:eastAsia="en-US"/>
        </w:rPr>
      </w:pPr>
    </w:p>
    <w:p w:rsidR="00E33290" w:rsidRPr="00E33290" w:rsidRDefault="006407A4" w:rsidP="00E332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ЛИТЕРАТУРА.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E332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Выпуск 12 – Москва, «Школьная пресса», 2000.</w:t>
      </w:r>
    </w:p>
    <w:p w:rsidR="00E33290" w:rsidRPr="00E33290" w:rsidRDefault="00E33290" w:rsidP="00E332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Волина В.В. «Занимательное  азбуковедение». – М.: Просвещение, 1994.</w:t>
      </w:r>
    </w:p>
    <w:p w:rsidR="00E33290" w:rsidRPr="00E33290" w:rsidRDefault="00E33290" w:rsidP="00E332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Игры, обучение, тренинг./Под ред. Петрушинского. – М.: Новая школа,1993</w:t>
      </w:r>
    </w:p>
    <w:p w:rsidR="00E33290" w:rsidRPr="00E33290" w:rsidRDefault="00E33290" w:rsidP="00E33290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Сборник сценариев для театрального кружка  Олеси Емельяновой.      </w:t>
      </w:r>
    </w:p>
    <w:p w:rsidR="00E33290" w:rsidRPr="0051580C" w:rsidRDefault="00E33290" w:rsidP="00E33290">
      <w:pPr>
        <w:pStyle w:val="a3"/>
        <w:rPr>
          <w:rFonts w:ascii="Times New Roman" w:hAnsi="Times New Roman" w:cs="Times New Roman"/>
        </w:rPr>
      </w:pPr>
    </w:p>
    <w:p w:rsidR="009D3889" w:rsidRDefault="009D3889"/>
    <w:p w:rsidR="00E33290" w:rsidRDefault="00E33290"/>
    <w:p w:rsidR="00E33290" w:rsidRDefault="00E33290"/>
    <w:p w:rsidR="00E33290" w:rsidRDefault="00E33290"/>
    <w:p w:rsidR="00E33290" w:rsidRDefault="00E33290"/>
    <w:p w:rsidR="00E33290" w:rsidRDefault="00E33290"/>
    <w:p w:rsidR="00E33290" w:rsidRDefault="00E33290"/>
    <w:p w:rsidR="00E33290" w:rsidRPr="00E33290" w:rsidRDefault="00E33290" w:rsidP="006407A4">
      <w:pPr>
        <w:rPr>
          <w:rFonts w:ascii="Times New Roman" w:hAnsi="Times New Roman"/>
          <w:color w:val="000000"/>
          <w:sz w:val="24"/>
          <w:szCs w:val="24"/>
        </w:rPr>
      </w:pPr>
    </w:p>
    <w:sectPr w:rsidR="00E33290" w:rsidRPr="00E33290" w:rsidSect="000124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67" w:rsidRDefault="00C41967" w:rsidP="006407A4">
      <w:pPr>
        <w:spacing w:after="0" w:line="240" w:lineRule="auto"/>
      </w:pPr>
      <w:r>
        <w:separator/>
      </w:r>
    </w:p>
  </w:endnote>
  <w:endnote w:type="continuationSeparator" w:id="1">
    <w:p w:rsidR="00C41967" w:rsidRDefault="00C41967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0406"/>
      <w:docPartObj>
        <w:docPartGallery w:val="Page Numbers (Bottom of Page)"/>
        <w:docPartUnique/>
      </w:docPartObj>
    </w:sdtPr>
    <w:sdtContent>
      <w:p w:rsidR="006407A4" w:rsidRDefault="006407A4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407A4" w:rsidRDefault="006407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67" w:rsidRDefault="00C41967" w:rsidP="006407A4">
      <w:pPr>
        <w:spacing w:after="0" w:line="240" w:lineRule="auto"/>
      </w:pPr>
      <w:r>
        <w:separator/>
      </w:r>
    </w:p>
  </w:footnote>
  <w:footnote w:type="continuationSeparator" w:id="1">
    <w:p w:rsidR="00C41967" w:rsidRDefault="00C41967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90"/>
    <w:rsid w:val="006407A4"/>
    <w:rsid w:val="00952086"/>
    <w:rsid w:val="009D3889"/>
    <w:rsid w:val="00C41967"/>
    <w:rsid w:val="00E3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2013-10-01T11:51:00Z</dcterms:created>
  <dcterms:modified xsi:type="dcterms:W3CDTF">2013-10-08T15:11:00Z</dcterms:modified>
</cp:coreProperties>
</file>